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65" w:rsidRDefault="0059200C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485775" cy="5810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65" w:rsidRDefault="0059200C">
      <w:pPr>
        <w:jc w:val="center"/>
        <w:rPr>
          <w:b/>
          <w:sz w:val="32"/>
        </w:rPr>
      </w:pPr>
      <w:r>
        <w:rPr>
          <w:b/>
          <w:sz w:val="32"/>
        </w:rPr>
        <w:t xml:space="preserve">Администрация </w:t>
      </w:r>
    </w:p>
    <w:p w:rsidR="00D43065" w:rsidRDefault="0059200C">
      <w:pPr>
        <w:jc w:val="center"/>
        <w:rPr>
          <w:b/>
          <w:sz w:val="32"/>
        </w:rPr>
      </w:pPr>
      <w:r>
        <w:rPr>
          <w:b/>
          <w:sz w:val="32"/>
        </w:rPr>
        <w:t>Большеболдинского муниципального округа</w:t>
      </w:r>
    </w:p>
    <w:p w:rsidR="00D43065" w:rsidRDefault="0059200C">
      <w:pPr>
        <w:jc w:val="center"/>
        <w:rPr>
          <w:b/>
          <w:sz w:val="32"/>
        </w:rPr>
      </w:pPr>
      <w:r>
        <w:rPr>
          <w:b/>
          <w:sz w:val="32"/>
        </w:rPr>
        <w:t xml:space="preserve"> Нижегородской области </w:t>
      </w:r>
    </w:p>
    <w:p w:rsidR="00D43065" w:rsidRDefault="0059200C">
      <w:pPr>
        <w:rPr>
          <w:b/>
        </w:rPr>
      </w:pPr>
      <w:r>
        <w:rPr>
          <w:sz w:val="32"/>
        </w:rPr>
        <w:t xml:space="preserve">         </w:t>
      </w:r>
      <w:r>
        <w:rPr>
          <w:b/>
          <w:sz w:val="32"/>
        </w:rPr>
        <w:t xml:space="preserve"> </w:t>
      </w:r>
    </w:p>
    <w:p w:rsidR="00D43065" w:rsidRDefault="0059200C">
      <w:pPr>
        <w:keepNext/>
        <w:jc w:val="center"/>
        <w:outlineLvl w:val="2"/>
        <w:rPr>
          <w:b/>
          <w:sz w:val="32"/>
        </w:rPr>
      </w:pPr>
      <w:r>
        <w:rPr>
          <w:b/>
          <w:sz w:val="32"/>
        </w:rPr>
        <w:t xml:space="preserve">ПОСТАНОВЛЕНИЕ </w:t>
      </w:r>
    </w:p>
    <w:p w:rsidR="00D43065" w:rsidRDefault="00D43065">
      <w:pPr>
        <w:rPr>
          <w:sz w:val="24"/>
        </w:rPr>
      </w:pPr>
    </w:p>
    <w:p w:rsidR="00D43065" w:rsidRDefault="00E57919">
      <w:pPr>
        <w:rPr>
          <w:szCs w:val="28"/>
        </w:rPr>
      </w:pPr>
      <w:r>
        <w:rPr>
          <w:szCs w:val="28"/>
        </w:rPr>
        <w:t>от         27.04.2026</w:t>
      </w:r>
      <w:r w:rsidR="0059200C">
        <w:rPr>
          <w:szCs w:val="28"/>
        </w:rPr>
        <w:t xml:space="preserve">                                         </w:t>
      </w:r>
      <w:r w:rsidR="0059200C">
        <w:rPr>
          <w:szCs w:val="28"/>
        </w:rPr>
        <w:tab/>
      </w:r>
      <w:r w:rsidR="0059200C">
        <w:rPr>
          <w:szCs w:val="28"/>
        </w:rPr>
        <w:tab/>
      </w:r>
      <w:r w:rsidR="0059200C">
        <w:rPr>
          <w:szCs w:val="28"/>
        </w:rPr>
        <w:tab/>
      </w:r>
      <w:r w:rsidR="0059200C">
        <w:rPr>
          <w:szCs w:val="28"/>
        </w:rPr>
        <w:tab/>
        <w:t xml:space="preserve">                   № </w:t>
      </w:r>
      <w:r>
        <w:rPr>
          <w:szCs w:val="28"/>
        </w:rPr>
        <w:t>282</w:t>
      </w:r>
    </w:p>
    <w:p w:rsidR="00D43065" w:rsidRDefault="00D43065">
      <w:pPr>
        <w:rPr>
          <w:sz w:val="24"/>
        </w:rPr>
      </w:pPr>
    </w:p>
    <w:p w:rsidR="00D43065" w:rsidRDefault="0059200C">
      <w:pPr>
        <w:jc w:val="center"/>
        <w:rPr>
          <w:b/>
        </w:rPr>
      </w:pPr>
      <w:bookmarkStart w:id="0" w:name="_Hlk131514188"/>
      <w:r>
        <w:rPr>
          <w:b/>
        </w:rPr>
        <w:t>О внесении изменений в Положение о порядке организации работы с обращениями граждан в администрации Большеболдинского муниципального округа Нижегородской области, утвержденного постановлением администрации Большеболдинского муниципального округа от 18.08.2</w:t>
      </w:r>
      <w:r>
        <w:rPr>
          <w:b/>
        </w:rPr>
        <w:t xml:space="preserve">023 г. № 538 </w:t>
      </w:r>
      <w:bookmarkEnd w:id="0"/>
    </w:p>
    <w:p w:rsidR="00D43065" w:rsidRDefault="00D43065">
      <w:pPr>
        <w:widowControl w:val="0"/>
        <w:jc w:val="center"/>
        <w:rPr>
          <w:rFonts w:ascii="Arial" w:hAnsi="Arial"/>
          <w:b/>
          <w:sz w:val="32"/>
        </w:rPr>
      </w:pPr>
    </w:p>
    <w:p w:rsidR="00D43065" w:rsidRDefault="0059200C">
      <w:pPr>
        <w:ind w:firstLine="720"/>
        <w:jc w:val="both"/>
      </w:pPr>
      <w:r>
        <w:t>В целях приведения нормативных правовых актов администрации Большеболдинского муниципального округа в соответствие с действующим законодательством, в связи с поступившим представлением прокуратуры Большеболдинского района Нижегородской облас</w:t>
      </w:r>
      <w:r>
        <w:t xml:space="preserve">ти от 24.03.2026 года № 20220013-06-02-2026/Прдп60-26-20220013 «Об устранении нарушений требований федерального законодательства на Положение о </w:t>
      </w:r>
      <w:r>
        <w:rPr>
          <w:bCs/>
        </w:rPr>
        <w:t>порядке организации работы с обращениями граждан в администрации Большеболдинского муниципального округа Нижегор</w:t>
      </w:r>
      <w:r>
        <w:rPr>
          <w:bCs/>
        </w:rPr>
        <w:t>одской области</w:t>
      </w:r>
      <w:r>
        <w:t>, утвержденного постановлением администрации Большеболдинского муниципального округа от 18.08.2023 г. № 538» администрация Большеболдинского муниципального округа Нижегородской области постановляет:</w:t>
      </w:r>
    </w:p>
    <w:p w:rsidR="00D43065" w:rsidRDefault="0059200C">
      <w:pPr>
        <w:numPr>
          <w:ilvl w:val="0"/>
          <w:numId w:val="1"/>
        </w:numPr>
        <w:tabs>
          <w:tab w:val="left" w:pos="1134"/>
        </w:tabs>
        <w:ind w:firstLine="709"/>
        <w:jc w:val="both"/>
        <w:rPr>
          <w:b/>
        </w:rPr>
      </w:pPr>
      <w:r>
        <w:rPr>
          <w:bCs/>
        </w:rPr>
        <w:t>Положение о порядке организации работы с об</w:t>
      </w:r>
      <w:r>
        <w:rPr>
          <w:bCs/>
        </w:rPr>
        <w:t xml:space="preserve">ращениями граждан в администрации Большеболдинского муниципального округа Нижегородской области, утвержденного постановлением администрации Большеболдинского муниципального округа от 18.08.2023 г. № 538 </w:t>
      </w:r>
      <w:r>
        <w:t>изложить в новой прилагаемой редакции.</w:t>
      </w:r>
    </w:p>
    <w:p w:rsidR="00D43065" w:rsidRDefault="0059200C">
      <w:pPr>
        <w:ind w:firstLine="709"/>
        <w:jc w:val="both"/>
      </w:pPr>
      <w:r>
        <w:t>2.Управлению д</w:t>
      </w:r>
      <w:r>
        <w:t>елами администрации Большеболдинского муниципального округа (Макеева А.А.) обеспечить опубликование настоящего постановления в информационном бюллетене «Большеболдинский вестник», размещение на официальном сайте администрации Большеболдинского муниципально</w:t>
      </w:r>
      <w:r>
        <w:t>го округа в информационно-телекоммуникационной сети «Интернет».</w:t>
      </w:r>
    </w:p>
    <w:p w:rsidR="00D43065" w:rsidRDefault="0059200C">
      <w:pPr>
        <w:pStyle w:val="af0"/>
        <w:tabs>
          <w:tab w:val="left" w:pos="0"/>
        </w:tabs>
        <w:ind w:left="0" w:firstLine="705"/>
        <w:jc w:val="both"/>
      </w:pPr>
      <w:r>
        <w:t>3. Настоящее постановление вступает в силу после его официального опубликования.</w:t>
      </w:r>
    </w:p>
    <w:p w:rsidR="00D43065" w:rsidRDefault="0059200C">
      <w:pPr>
        <w:pStyle w:val="af0"/>
        <w:tabs>
          <w:tab w:val="left" w:pos="0"/>
        </w:tabs>
        <w:ind w:left="0" w:firstLine="705"/>
        <w:jc w:val="both"/>
      </w:pPr>
      <w:r>
        <w:t>4. Контроль за выполнением настоящего постановления возложить на начальника управления делами администрации Бол</w:t>
      </w:r>
      <w:r>
        <w:t>ьшеболдинского муниципального округа А.А. Макееву.</w:t>
      </w:r>
    </w:p>
    <w:p w:rsidR="00D43065" w:rsidRDefault="00D43065">
      <w:pPr>
        <w:pStyle w:val="af0"/>
        <w:tabs>
          <w:tab w:val="left" w:pos="0"/>
        </w:tabs>
        <w:ind w:left="0" w:firstLine="705"/>
        <w:jc w:val="both"/>
      </w:pPr>
    </w:p>
    <w:p w:rsidR="00D43065" w:rsidRDefault="00D43065">
      <w:pPr>
        <w:pStyle w:val="af0"/>
        <w:tabs>
          <w:tab w:val="left" w:pos="0"/>
        </w:tabs>
        <w:ind w:left="0" w:firstLine="705"/>
        <w:jc w:val="both"/>
      </w:pPr>
    </w:p>
    <w:p w:rsidR="00D43065" w:rsidRDefault="00D43065">
      <w:pPr>
        <w:pStyle w:val="af0"/>
        <w:tabs>
          <w:tab w:val="left" w:pos="0"/>
        </w:tabs>
        <w:ind w:left="0" w:firstLine="705"/>
        <w:jc w:val="both"/>
      </w:pPr>
    </w:p>
    <w:p w:rsidR="00D43065" w:rsidRDefault="0059200C">
      <w:pPr>
        <w:spacing w:line="360" w:lineRule="auto"/>
        <w:jc w:val="both"/>
      </w:pPr>
      <w:r>
        <w:t>Г</w:t>
      </w:r>
      <w:r>
        <w:t>лав</w:t>
      </w:r>
      <w:r>
        <w:t>а</w:t>
      </w:r>
      <w:r>
        <w:t xml:space="preserve"> местного самоуправления</w:t>
      </w:r>
      <w:r>
        <w:tab/>
      </w:r>
      <w:r>
        <w:tab/>
        <w:t xml:space="preserve">            </w:t>
      </w:r>
      <w:r>
        <w:tab/>
      </w:r>
      <w:r>
        <w:t xml:space="preserve">                 </w:t>
      </w:r>
      <w:r>
        <w:t xml:space="preserve">   </w:t>
      </w:r>
      <w:r>
        <w:t>А</w:t>
      </w:r>
      <w:r>
        <w:t>.А. Морозова</w:t>
      </w:r>
    </w:p>
    <w:p w:rsidR="00D43065" w:rsidRDefault="0059200C">
      <w:pPr>
        <w:spacing w:line="264" w:lineRule="auto"/>
        <w:jc w:val="right"/>
      </w:pPr>
      <w:bookmarkStart w:id="1" w:name="_GoBack"/>
      <w:bookmarkEnd w:id="1"/>
      <w:r>
        <w:lastRenderedPageBreak/>
        <w:t xml:space="preserve">Приложение </w:t>
      </w:r>
    </w:p>
    <w:p w:rsidR="00D43065" w:rsidRDefault="0059200C">
      <w:pPr>
        <w:spacing w:line="264" w:lineRule="auto"/>
        <w:jc w:val="right"/>
      </w:pPr>
      <w:r>
        <w:t xml:space="preserve">к постановлению администрации </w:t>
      </w:r>
    </w:p>
    <w:p w:rsidR="00D43065" w:rsidRDefault="0059200C">
      <w:pPr>
        <w:jc w:val="right"/>
      </w:pPr>
      <w:r>
        <w:t>Большеболдинского муниципального</w:t>
      </w:r>
    </w:p>
    <w:p w:rsidR="00D43065" w:rsidRDefault="0059200C">
      <w:pPr>
        <w:jc w:val="right"/>
      </w:pPr>
      <w:r>
        <w:t xml:space="preserve"> округа Нижегородской области</w:t>
      </w:r>
    </w:p>
    <w:p w:rsidR="00D43065" w:rsidRDefault="0059200C">
      <w:pPr>
        <w:wordWrap w:val="0"/>
        <w:spacing w:line="264" w:lineRule="auto"/>
        <w:jc w:val="right"/>
      </w:pPr>
      <w:r>
        <w:t xml:space="preserve">                                                                                       </w:t>
      </w:r>
      <w:r w:rsidR="00E57919">
        <w:t xml:space="preserve">           от     27.04.2026</w:t>
      </w:r>
      <w:r>
        <w:t xml:space="preserve">       №</w:t>
      </w:r>
      <w:r w:rsidR="00E57919">
        <w:t>282</w:t>
      </w:r>
      <w:r>
        <w:t xml:space="preserve">        </w:t>
      </w:r>
    </w:p>
    <w:p w:rsidR="00D43065" w:rsidRDefault="0059200C">
      <w:pPr>
        <w:pStyle w:val="ConsPlusNormal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D43065" w:rsidRDefault="0059200C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D43065" w:rsidRDefault="0059200C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Большеболдинского муниципального округа</w:t>
      </w:r>
    </w:p>
    <w:p w:rsidR="00D43065" w:rsidRDefault="0059200C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D43065" w:rsidRDefault="0059200C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18.08.2023 </w:t>
      </w:r>
      <w:r>
        <w:rPr>
          <w:rFonts w:ascii="Times New Roman" w:hAnsi="Times New Roman"/>
          <w:sz w:val="24"/>
          <w:szCs w:val="24"/>
        </w:rPr>
        <w:t>№ 538</w:t>
      </w:r>
    </w:p>
    <w:p w:rsidR="00D43065" w:rsidRDefault="0059200C">
      <w:pPr>
        <w:wordWrap w:val="0"/>
        <w:spacing w:line="264" w:lineRule="auto"/>
        <w:jc w:val="right"/>
      </w:pPr>
      <w:r>
        <w:t xml:space="preserve"> </w:t>
      </w:r>
    </w:p>
    <w:p w:rsidR="00D43065" w:rsidRDefault="00D43065"/>
    <w:p w:rsidR="00D43065" w:rsidRDefault="0059200C">
      <w:pPr>
        <w:pStyle w:val="ConsPlusTitle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D43065" w:rsidRDefault="0059200C">
      <w:pPr>
        <w:pStyle w:val="ConsPlusTitle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порядке организации работы с обращениями граждан</w:t>
      </w:r>
    </w:p>
    <w:p w:rsidR="00D43065" w:rsidRDefault="0059200C">
      <w:pPr>
        <w:pStyle w:val="ConsPlusTitle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администрации Большеболдинского муниципального округа</w:t>
      </w:r>
    </w:p>
    <w:p w:rsidR="00D43065" w:rsidRDefault="0059200C">
      <w:pPr>
        <w:pStyle w:val="ConsPlusTitle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Положение о порядке организации работы с обращениями граждан Российской Федерации,</w:t>
      </w:r>
      <w:r>
        <w:rPr>
          <w:rFonts w:ascii="Times New Roman" w:hAnsi="Times New Roman"/>
          <w:sz w:val="24"/>
          <w:szCs w:val="24"/>
        </w:rPr>
        <w:t xml:space="preserve"> иностранных граждан и лиц без гражданства, объединений граждан, в том числе юридических лиц (далее - Положение) разработано в целях конкретизации установленных законодательством положений по рассмотрению обращений граждан, определяет порядок приема, регис</w:t>
      </w:r>
      <w:r>
        <w:rPr>
          <w:rFonts w:ascii="Times New Roman" w:hAnsi="Times New Roman"/>
          <w:sz w:val="24"/>
          <w:szCs w:val="24"/>
        </w:rPr>
        <w:t>трации и рассмотрения обращений в письменной форме и в форме электронного документа, а также организации личного приема граждан в администрации Большеболдинского муниципального округа Нижегородской области (далее - Администрация), осуществления контроля за</w:t>
      </w:r>
      <w:r>
        <w:rPr>
          <w:rFonts w:ascii="Times New Roman" w:hAnsi="Times New Roman"/>
          <w:sz w:val="24"/>
          <w:szCs w:val="24"/>
        </w:rPr>
        <w:t xml:space="preserve"> решением вопросов, содержащихся в обращениях и находящихся в компетенции Администрации.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Настоящее Положение разработано в соответствии с Федеральным </w:t>
      </w:r>
      <w:hyperlink r:id="rId8">
        <w:r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02.05.2006. № 59-ФЗ «О порядке рассмотрения обращений граждан Российской Федерации», со </w:t>
      </w:r>
      <w:hyperlink r:id="rId9">
        <w:r>
          <w:rPr>
            <w:rFonts w:ascii="Times New Roman" w:hAnsi="Times New Roman"/>
            <w:sz w:val="24"/>
            <w:szCs w:val="24"/>
          </w:rPr>
          <w:t>статьей 32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>
        <w:r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Нижегородской области от 07.09.2007 № 124-З «О дополнительных гарантиях права граждан на обращение в Нижегородской области».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Администрация в пределах своей компетенции </w:t>
      </w:r>
      <w:r>
        <w:rPr>
          <w:rFonts w:ascii="Times New Roman" w:hAnsi="Times New Roman"/>
          <w:sz w:val="24"/>
          <w:szCs w:val="24"/>
        </w:rPr>
        <w:t>обеспечивает организацию личного приема граждан, рассмотрение индивидуальных или коллективных обращений граждан, объединений граждан, в том числе юридических лиц (далее - обращения) поступивших в Администрацию в письменной форме,</w:t>
      </w:r>
      <w:r>
        <w:rPr>
          <w:rFonts w:ascii="Times New Roman" w:hAnsi="Times New Roman"/>
          <w:sz w:val="24"/>
          <w:szCs w:val="24"/>
        </w:rPr>
        <w:t xml:space="preserve"> телеграммой </w:t>
      </w:r>
      <w:r>
        <w:rPr>
          <w:rFonts w:ascii="Times New Roman" w:hAnsi="Times New Roman"/>
          <w:sz w:val="24"/>
          <w:szCs w:val="24"/>
        </w:rPr>
        <w:t>или посредство</w:t>
      </w:r>
      <w:r>
        <w:rPr>
          <w:rFonts w:ascii="Times New Roman" w:hAnsi="Times New Roman"/>
          <w:sz w:val="24"/>
          <w:szCs w:val="24"/>
        </w:rPr>
        <w:t>м факсимильной связи, в форме электронного документа (при наличии раздела для направления обращений в форме электронного документа) или форме устного обращения к должностному лицу во время личного приема граждан, принятие по ним решений и направление ответ</w:t>
      </w:r>
      <w:r>
        <w:rPr>
          <w:rFonts w:ascii="Times New Roman" w:hAnsi="Times New Roman"/>
          <w:sz w:val="24"/>
          <w:szCs w:val="24"/>
        </w:rPr>
        <w:t>а в установленный срок.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cyan"/>
        </w:rPr>
      </w:pPr>
      <w:r>
        <w:rPr>
          <w:rFonts w:ascii="Times New Roman" w:hAnsi="Times New Roman"/>
          <w:sz w:val="24"/>
          <w:szCs w:val="24"/>
        </w:rPr>
        <w:t>1.4. Понятия, используемые в Положени</w:t>
      </w:r>
      <w:r>
        <w:rPr>
          <w:rFonts w:ascii="Times New Roman" w:hAnsi="Times New Roman"/>
          <w:color w:val="auto"/>
          <w:sz w:val="24"/>
          <w:szCs w:val="24"/>
        </w:rPr>
        <w:t>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1)</w:t>
      </w:r>
      <w:r>
        <w:rPr>
          <w:rFonts w:ascii="Times New Roman" w:hAnsi="Times New Roman"/>
          <w:b/>
          <w:bCs/>
          <w:color w:val="22272F"/>
          <w:sz w:val="24"/>
          <w:szCs w:val="24"/>
          <w:shd w:val="clear" w:color="auto" w:fill="FFFFFF"/>
        </w:rPr>
        <w:t xml:space="preserve"> обращение гражданина (далее - обращение)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 - направленные в государственный орган, орган местного самоуправления или должностному лицу в письменной форме или в форме электронного документа с </w:t>
      </w:r>
      <w:hyperlink r:id="rId11" w:anchor="/document/408314235/entry/1000" w:history="1">
        <w:r>
          <w:rPr>
            <w:rFonts w:ascii="Times New Roman" w:hAnsi="Times New Roman"/>
            <w:color w:val="auto"/>
            <w:sz w:val="24"/>
            <w:szCs w:val="24"/>
            <w:shd w:val="clear" w:color="auto" w:fill="FFFFFF"/>
          </w:rPr>
          <w:t>использованием</w:t>
        </w:r>
      </w:hyperlink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федеральной государственной информационной системы </w:t>
      </w:r>
      <w:hyperlink r:id="rId12" w:tgtFrame="_blank" w:history="1">
        <w:r>
          <w:rPr>
            <w:rFonts w:ascii="Times New Roman" w:hAnsi="Times New Roman"/>
            <w:color w:val="auto"/>
            <w:sz w:val="24"/>
            <w:szCs w:val="24"/>
            <w:shd w:val="clear" w:color="auto" w:fill="FFFFFF"/>
          </w:rPr>
          <w:t>«Единый портал</w:t>
        </w:r>
      </w:hyperlink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государственных и муниципальных услуг (фу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обеспечивающих идентификацию и (или) аутентификацию граждан (если иное не установлено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lastRenderedPageBreak/>
        <w:t xml:space="preserve">Федеральным законом </w:t>
      </w:r>
      <w:r>
        <w:rPr>
          <w:rFonts w:ascii="Times New Roman" w:hAnsi="Times New Roman"/>
          <w:color w:val="464C55"/>
          <w:sz w:val="24"/>
          <w:szCs w:val="24"/>
          <w:shd w:val="clear" w:color="auto" w:fill="FFFFFF"/>
        </w:rPr>
        <w:t> от 2 мая 2006 г. № 59-ФЗ «О порядке рассмотрения обращений граждан Российской Федерации»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), предложение, заявление или жалоба, а также устное обращен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ие гражданина в государственный орган, орган местного самоуправления;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b/>
          <w:sz w:val="24"/>
          <w:szCs w:val="24"/>
        </w:rPr>
        <w:t>коллективное обращение</w:t>
      </w:r>
      <w:r>
        <w:rPr>
          <w:rFonts w:ascii="Times New Roman" w:hAnsi="Times New Roman"/>
          <w:sz w:val="24"/>
          <w:szCs w:val="24"/>
        </w:rPr>
        <w:t xml:space="preserve"> - обращение двух и более граждан по общему для них вопросу, а также обращение, принятое на публичном мероприятии (собрании, митинге, шествии, пикетировании) и п</w:t>
      </w:r>
      <w:r>
        <w:rPr>
          <w:rFonts w:ascii="Times New Roman" w:hAnsi="Times New Roman"/>
          <w:sz w:val="24"/>
          <w:szCs w:val="24"/>
        </w:rPr>
        <w:t>одписанное организатором, либо участниками публичного мероприятия, либо уполномоченным (уполномоченными) на данном публичном мероприятии лицом (лицами);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b/>
          <w:sz w:val="24"/>
          <w:szCs w:val="24"/>
        </w:rPr>
        <w:t>повторное обращение</w:t>
      </w:r>
      <w:r>
        <w:rPr>
          <w:rFonts w:ascii="Times New Roman" w:hAnsi="Times New Roman"/>
          <w:sz w:val="24"/>
          <w:szCs w:val="24"/>
        </w:rPr>
        <w:t xml:space="preserve"> - обращение, поступившее от одного и того же автора по одному и тому же вопросу,</w:t>
      </w:r>
      <w:r>
        <w:rPr>
          <w:rFonts w:ascii="Times New Roman" w:hAnsi="Times New Roman"/>
          <w:sz w:val="24"/>
          <w:szCs w:val="24"/>
        </w:rPr>
        <w:t xml:space="preserve"> если со времени подачи первого предложения, заявления или жалобы истек установленный срок рассмотрения или гражданин не был удовлетворен данным ему ответом по первому обращению;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b/>
          <w:sz w:val="24"/>
          <w:szCs w:val="24"/>
        </w:rPr>
        <w:t>письменный ответ</w:t>
      </w:r>
      <w:r>
        <w:rPr>
          <w:rFonts w:ascii="Times New Roman" w:hAnsi="Times New Roman"/>
          <w:sz w:val="24"/>
          <w:szCs w:val="24"/>
        </w:rPr>
        <w:t xml:space="preserve"> - ответ, направленный через почтовое отделение связи на о</w:t>
      </w:r>
      <w:r>
        <w:rPr>
          <w:rFonts w:ascii="Times New Roman" w:hAnsi="Times New Roman"/>
          <w:sz w:val="24"/>
          <w:szCs w:val="24"/>
        </w:rPr>
        <w:t xml:space="preserve">бращение заявителя в письменной форме или на </w:t>
      </w:r>
      <w:proofErr w:type="gramStart"/>
      <w:r>
        <w:rPr>
          <w:rFonts w:ascii="Times New Roman" w:hAnsi="Times New Roman"/>
          <w:sz w:val="24"/>
          <w:szCs w:val="24"/>
        </w:rPr>
        <w:t>электронную почту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указанную в обращении.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b/>
          <w:sz w:val="24"/>
          <w:szCs w:val="24"/>
        </w:rPr>
        <w:t>личный прием граждан</w:t>
      </w:r>
      <w:r>
        <w:rPr>
          <w:rFonts w:ascii="Times New Roman" w:hAnsi="Times New Roman"/>
          <w:sz w:val="24"/>
          <w:szCs w:val="24"/>
        </w:rPr>
        <w:t xml:space="preserve"> - прием граждан главой местного самоуправления, должностными лицами Администрации по предварительной записи в соответствии с утвержденным графиком.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Обращения граждан разделяются по форме и по видам.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1.5.1. Формы обращений: письменные и устные.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</w:t>
      </w:r>
      <w:r>
        <w:rPr>
          <w:rFonts w:ascii="Times New Roman" w:hAnsi="Times New Roman"/>
          <w:sz w:val="24"/>
          <w:szCs w:val="24"/>
        </w:rPr>
        <w:t xml:space="preserve">нное обращение - обращение гражданина (граждан), </w:t>
      </w:r>
      <w:r>
        <w:rPr>
          <w:rFonts w:ascii="Times New Roman" w:hAnsi="Times New Roman"/>
          <w:color w:val="auto"/>
          <w:sz w:val="23"/>
          <w:szCs w:val="23"/>
          <w:shd w:val="clear" w:color="auto" w:fill="FFFFFF"/>
        </w:rPr>
        <w:t>направленные в орган местного самоуправления (Администрация) или должностному лицу (глава местного самоуправления, заместитель главы Администрации, руководитель отраслевого (функционального) органа управлени</w:t>
      </w:r>
      <w:r>
        <w:rPr>
          <w:rFonts w:ascii="Times New Roman" w:hAnsi="Times New Roman"/>
          <w:color w:val="auto"/>
          <w:sz w:val="23"/>
          <w:szCs w:val="23"/>
          <w:shd w:val="clear" w:color="auto" w:fill="FFFFFF"/>
        </w:rPr>
        <w:t>я Администрации, территориального отдела Администрации) в письменной форме или в форме электронного документа с</w:t>
      </w:r>
      <w:r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> </w:t>
      </w:r>
      <w:hyperlink r:id="rId13" w:anchor="/document/408314235/entry/1000" w:history="1">
        <w:r>
          <w:rPr>
            <w:rFonts w:ascii="Times New Roman" w:hAnsi="Times New Roman"/>
            <w:color w:val="auto"/>
            <w:sz w:val="23"/>
            <w:szCs w:val="23"/>
            <w:shd w:val="clear" w:color="auto" w:fill="FFFFFF"/>
          </w:rPr>
          <w:t>использованием</w:t>
        </w:r>
      </w:hyperlink>
      <w:r>
        <w:rPr>
          <w:rFonts w:ascii="Times New Roman" w:hAnsi="Times New Roman"/>
          <w:color w:val="auto"/>
          <w:sz w:val="23"/>
          <w:szCs w:val="23"/>
          <w:shd w:val="clear" w:color="auto" w:fill="FFFFFF"/>
        </w:rPr>
        <w:t> федеральной государственной информационной систем</w:t>
      </w:r>
      <w:r>
        <w:rPr>
          <w:rFonts w:ascii="Times New Roman" w:hAnsi="Times New Roman"/>
          <w:color w:val="auto"/>
          <w:sz w:val="23"/>
          <w:szCs w:val="23"/>
          <w:shd w:val="clear" w:color="auto" w:fill="FFFFFF"/>
        </w:rPr>
        <w:t>ы </w:t>
      </w:r>
      <w:hyperlink r:id="rId14" w:tgtFrame="_blank" w:history="1">
        <w:r>
          <w:rPr>
            <w:rFonts w:ascii="Times New Roman" w:hAnsi="Times New Roman"/>
            <w:color w:val="auto"/>
            <w:sz w:val="23"/>
            <w:szCs w:val="23"/>
            <w:shd w:val="clear" w:color="auto" w:fill="FFFFFF"/>
          </w:rPr>
          <w:t>«Единый портал</w:t>
        </w:r>
      </w:hyperlink>
      <w:r>
        <w:rPr>
          <w:rFonts w:ascii="Times New Roman" w:hAnsi="Times New Roman"/>
          <w:color w:val="auto"/>
          <w:sz w:val="23"/>
          <w:szCs w:val="23"/>
          <w:shd w:val="clear" w:color="auto" w:fill="FFFFFF"/>
        </w:rPr>
        <w:t> государственных и муниципальных услуг (функций)» (далее - Единый портал), иной информационной системы органа местного самоуправления либо официального сайта органа местного самоуправлен</w:t>
      </w:r>
      <w:r>
        <w:rPr>
          <w:rFonts w:ascii="Times New Roman" w:hAnsi="Times New Roman"/>
          <w:color w:val="auto"/>
          <w:sz w:val="23"/>
          <w:szCs w:val="23"/>
          <w:shd w:val="clear" w:color="auto" w:fill="FFFFFF"/>
        </w:rPr>
        <w:t xml:space="preserve">ия в информационно-телекоммуникационной сети «Интернет», обеспечивающих идентификацию и (или) аутентификацию граждан (если иное не установлено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Федеральным законом </w:t>
      </w:r>
      <w:r>
        <w:rPr>
          <w:rFonts w:ascii="Times New Roman" w:hAnsi="Times New Roman"/>
          <w:color w:val="464C55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от 2 мая 2006 г. № 59-ФЗ «О порядке рассмотрения обращений граждан Российской Федерации»</w:t>
      </w:r>
      <w:r>
        <w:rPr>
          <w:rFonts w:ascii="Times New Roman" w:hAnsi="Times New Roman"/>
          <w:color w:val="auto"/>
          <w:sz w:val="23"/>
          <w:szCs w:val="23"/>
          <w:shd w:val="clear" w:color="auto" w:fill="FFFFFF"/>
        </w:rPr>
        <w:t>), п</w:t>
      </w:r>
      <w:r>
        <w:rPr>
          <w:rFonts w:ascii="Times New Roman" w:hAnsi="Times New Roman"/>
          <w:color w:val="auto"/>
          <w:sz w:val="23"/>
          <w:szCs w:val="23"/>
          <w:shd w:val="clear" w:color="auto" w:fill="FFFFFF"/>
        </w:rPr>
        <w:t>редложение, заявление или жалоба.</w:t>
      </w:r>
    </w:p>
    <w:p w:rsidR="00D43065" w:rsidRDefault="0059200C">
      <w:pPr>
        <w:pStyle w:val="ConsPlusNormal"/>
        <w:ind w:firstLine="709"/>
        <w:jc w:val="both"/>
        <w:rPr>
          <w:rFonts w:ascii="Times New Roman" w:eastAsia="serif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Обращение в форме электронного документа - обращение гражданина (граждан), поступившее в форме электронного документа с использованием федеральной государственной информационной системы «Единый портал государственных и мун</w:t>
      </w:r>
      <w:r>
        <w:rPr>
          <w:rFonts w:ascii="Times New Roman" w:hAnsi="Times New Roman"/>
          <w:sz w:val="24"/>
          <w:szCs w:val="24"/>
        </w:rPr>
        <w:t xml:space="preserve">иципальных услуг (функций)» </w:t>
      </w:r>
      <w:r>
        <w:rPr>
          <w:rFonts w:ascii="Times New Roman" w:eastAsia="serif" w:hAnsi="Times New Roman"/>
          <w:color w:val="auto"/>
          <w:sz w:val="24"/>
          <w:szCs w:val="24"/>
          <w:shd w:val="clear" w:color="auto" w:fill="FFFFFF"/>
        </w:rPr>
        <w:t>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</w:t>
      </w:r>
      <w:r>
        <w:rPr>
          <w:rFonts w:ascii="Times New Roman" w:eastAsia="serif" w:hAnsi="Times New Roman"/>
          <w:color w:val="auto"/>
          <w:sz w:val="24"/>
          <w:szCs w:val="24"/>
          <w:shd w:val="clear" w:color="auto" w:fill="FFFFFF"/>
        </w:rPr>
        <w:t>печивающих идентификацию и (или) аутентификацию граждан (при наличии раздела для направления обращений в форме электронного документа).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Устное обращение - обращение гражданина (</w:t>
      </w:r>
      <w:r>
        <w:rPr>
          <w:rFonts w:ascii="Times New Roman" w:hAnsi="Times New Roman"/>
          <w:sz w:val="24"/>
          <w:szCs w:val="24"/>
        </w:rPr>
        <w:t>граждан), изложенное в устной форме: во время проведения личного приема граждан</w:t>
      </w:r>
      <w:r>
        <w:rPr>
          <w:rFonts w:ascii="Times New Roman" w:hAnsi="Times New Roman"/>
          <w:sz w:val="24"/>
          <w:szCs w:val="24"/>
        </w:rPr>
        <w:t xml:space="preserve"> должностным лицом Администрации, а также поступившее по телефону уполномоченному сотруднику отдела по кадровым вопросам и документообороту управления делами Администрации (далее – уполномоченный сотрудник).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1.5.2. Виды обращений: предложение, заявление, ж</w:t>
      </w:r>
      <w:r>
        <w:rPr>
          <w:rFonts w:ascii="Times New Roman" w:hAnsi="Times New Roman"/>
          <w:sz w:val="24"/>
          <w:szCs w:val="24"/>
        </w:rPr>
        <w:t>алоба.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</w:t>
      </w:r>
      <w:r>
        <w:rPr>
          <w:rFonts w:ascii="Times New Roman" w:hAnsi="Times New Roman"/>
          <w:sz w:val="24"/>
          <w:szCs w:val="24"/>
        </w:rPr>
        <w:t>фер деятельности государства и общества.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</w:t>
      </w:r>
      <w:r>
        <w:rPr>
          <w:rFonts w:ascii="Times New Roman" w:hAnsi="Times New Roman"/>
          <w:sz w:val="24"/>
          <w:szCs w:val="24"/>
        </w:rPr>
        <w:t>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- просьба гражданина о восстановлении или защите его нарушенных прав, свобод или законных интерес</w:t>
      </w:r>
      <w:r>
        <w:rPr>
          <w:rFonts w:ascii="Times New Roman" w:hAnsi="Times New Roman"/>
          <w:sz w:val="24"/>
          <w:szCs w:val="24"/>
        </w:rPr>
        <w:t>ов либо прав, свобод или законных интересов других лиц.</w:t>
      </w:r>
    </w:p>
    <w:p w:rsidR="00D43065" w:rsidRDefault="00D43065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Прием и первичная обработка письменных обращений граждан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Письменные обращения, поступившие в Администрацию в адрес главы местного самоуправления, заместителей главы Администрации, а также в </w:t>
      </w:r>
      <w:r>
        <w:rPr>
          <w:rFonts w:ascii="Times New Roman" w:hAnsi="Times New Roman"/>
          <w:sz w:val="24"/>
          <w:szCs w:val="24"/>
        </w:rPr>
        <w:t>отраслевые (функциональные) органы управления Администрации, территориальные отделы Администрации подлежат обязательному рассмотрению.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 адрес для обращений граждан, направляемых в письменной форме: Пушкинская, д. 2, с. Большое Болдино, </w:t>
      </w:r>
      <w:r>
        <w:rPr>
          <w:rFonts w:ascii="Times New Roman" w:hAnsi="Times New Roman"/>
          <w:sz w:val="24"/>
          <w:szCs w:val="24"/>
        </w:rPr>
        <w:t>Большеболдинский муниципальный округ, Нижегородская область, 607940.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Администрации для обращений граждан: </w:t>
      </w:r>
      <w:hyperlink r:id="rId15" w:history="1">
        <w:r>
          <w:rPr>
            <w:rStyle w:val="a4"/>
            <w:rFonts w:ascii="Times New Roman" w:hAnsi="Times New Roman"/>
            <w:sz w:val="24"/>
            <w:szCs w:val="24"/>
          </w:rPr>
          <w:t>https://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bboldino</w:t>
        </w:r>
        <w:proofErr w:type="spellEnd"/>
        <w:r>
          <w:rPr>
            <w:rStyle w:val="a4"/>
            <w:rFonts w:ascii="Times New Roman" w:hAnsi="Times New Roman"/>
            <w:sz w:val="24"/>
            <w:szCs w:val="24"/>
          </w:rPr>
          <w:t>.52gov.ru/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 (83138) 2-26-40.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Прием, регистрацию и</w:t>
      </w:r>
      <w:r>
        <w:rPr>
          <w:rFonts w:ascii="Times New Roman" w:hAnsi="Times New Roman"/>
          <w:sz w:val="24"/>
          <w:szCs w:val="24"/>
        </w:rPr>
        <w:t xml:space="preserve"> учет поступивших в Администрацию обращений граждан осуществляет управление делами Администрации.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письменных обращений граждан осуществляется следующими способами: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через систему электронного документооборота и делопроизводства Правительства Нижегор</w:t>
      </w:r>
      <w:r>
        <w:rPr>
          <w:rFonts w:ascii="Times New Roman" w:hAnsi="Times New Roman"/>
          <w:sz w:val="24"/>
          <w:szCs w:val="24"/>
        </w:rPr>
        <w:t>одской области (далее - СЭДО);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через почтовое отделение;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непосредственно от гражданина или его законного представителя;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через сайт Администрации;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Обращения от гражданина принимаются с понедельника по пятницу с 08.00 до 16.00, в предпраздничные дни с </w:t>
      </w:r>
      <w:r>
        <w:rPr>
          <w:rFonts w:ascii="Times New Roman" w:hAnsi="Times New Roman"/>
          <w:sz w:val="24"/>
          <w:szCs w:val="24"/>
        </w:rPr>
        <w:t>08.00 до 15.00, обед с 12.00 до 13:00.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Устные обращения, поступившие во время личного приема граждан должностным лицом, регистрируются в СЭДО уполномоченным сотрудником.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устного обращения гражданина осуществляется в порядке, предусмотренном на</w:t>
      </w:r>
      <w:r>
        <w:rPr>
          <w:rFonts w:ascii="Times New Roman" w:hAnsi="Times New Roman"/>
          <w:sz w:val="24"/>
          <w:szCs w:val="24"/>
        </w:rPr>
        <w:t>стоящим Положением для рассмотрения письменных обращений.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При получении почтовых отправлений (писем) уполномоченный сотрудник: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проверяет правильность адресации и целостность упаковки корреспонденции;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возвращает на почту ошибочно поступившие (не по адр</w:t>
      </w:r>
      <w:r>
        <w:rPr>
          <w:rFonts w:ascii="Times New Roman" w:hAnsi="Times New Roman"/>
          <w:sz w:val="24"/>
          <w:szCs w:val="24"/>
        </w:rPr>
        <w:t>есу) письма, не вскрывая их;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сверку реестров на корреспонденцию, поступившую фельдъегерской связью;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вскрывает конверты, проверяет наличие в них документов (разорванные документы подклеиваются), прикрепляет конверт к тексту обращения;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приеме пи</w:t>
      </w:r>
      <w:r>
        <w:rPr>
          <w:rFonts w:ascii="Times New Roman" w:hAnsi="Times New Roman"/>
          <w:sz w:val="24"/>
          <w:szCs w:val="24"/>
        </w:rPr>
        <w:t>сьменного обращения непосредственно от гражданина по его просьбе ставит на копии обращения (при наличии копии у гражданина) штамп о принятии обращения с указанием даты его поступления, фамилии и инициалов лица, принявшего обращение.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обращении в Админис</w:t>
      </w:r>
      <w:r>
        <w:rPr>
          <w:rFonts w:ascii="Times New Roman" w:hAnsi="Times New Roman"/>
          <w:sz w:val="24"/>
          <w:szCs w:val="24"/>
        </w:rPr>
        <w:t>трацию гражданин в своем обращении в письменной форме в обязательном порядке указывает либо наименование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</w:t>
      </w:r>
      <w:r>
        <w:rPr>
          <w:rFonts w:ascii="Times New Roman" w:hAnsi="Times New Roman"/>
          <w:sz w:val="24"/>
          <w:szCs w:val="24"/>
        </w:rPr>
        <w:t xml:space="preserve"> должность соответствующего лица, а также свои фамилию, имя, отчество (последнее - при наличии), почтовый адрес, по которому должен быть направлен ответ, уведомление о переадресации обращения, телефон (по желанию), излагает суть предложения, заявления или </w:t>
      </w:r>
      <w:r>
        <w:rPr>
          <w:rFonts w:ascii="Times New Roman" w:hAnsi="Times New Roman"/>
          <w:sz w:val="24"/>
          <w:szCs w:val="24"/>
        </w:rPr>
        <w:t>жалобы, ставит личную подпись и дату.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необходимости в подтверждение своих доводов гражданин прилагает к в письменной форме документы и материалы либо их копии.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обращении в Администрацию в форме электронного документа, гражданин в своем обращен</w:t>
      </w:r>
      <w:r>
        <w:rPr>
          <w:rFonts w:ascii="Times New Roman" w:hAnsi="Times New Roman"/>
          <w:sz w:val="24"/>
          <w:szCs w:val="24"/>
        </w:rPr>
        <w:t xml:space="preserve">ии в обязательном порядке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 </w:t>
      </w:r>
      <w:hyperlink r:id="rId16" w:tgtFrame="_blank" w:history="1">
        <w:r>
          <w:rPr>
            <w:rFonts w:ascii="Times New Roman" w:hAnsi="Times New Roman"/>
            <w:color w:val="auto"/>
            <w:sz w:val="24"/>
            <w:szCs w:val="24"/>
            <w:shd w:val="clear" w:color="auto" w:fill="FFFFFF"/>
          </w:rPr>
          <w:t>Едином портале</w:t>
        </w:r>
        <w:r>
          <w:rPr>
            <w:rFonts w:ascii="Times New Roman" w:hAnsi="Times New Roman"/>
            <w:color w:val="3272C0"/>
            <w:sz w:val="24"/>
            <w:szCs w:val="24"/>
            <w:shd w:val="clear" w:color="auto" w:fill="FFFFFF"/>
          </w:rPr>
          <w:t> </w:t>
        </w:r>
      </w:hyperlink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Гражданин вправе приложить к такому обращению необходимые документы и материалы в электронной </w:t>
      </w:r>
      <w:proofErr w:type="gramStart"/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форме.(</w:t>
      </w:r>
      <w:proofErr w:type="gramEnd"/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ч.3 ст.7 59-ФЗ).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случае, если в письменном обращении не указаны фамилия гражданина, направившего обращение, или почтовый адрес, по которому должен быть н</w:t>
      </w:r>
      <w:r>
        <w:rPr>
          <w:rFonts w:ascii="Times New Roman" w:hAnsi="Times New Roman"/>
          <w:sz w:val="24"/>
          <w:szCs w:val="24"/>
        </w:rPr>
        <w:t>аправлен ответ, ответ на обращение не дается, о чем уполномоченным сотрудником в СЭДО заносится отчет.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Поздравления, приглашения, соболезнования, печатные издания, поступившие в адрес главы местного самоуправления, заместителей главы Администрации, отрасле</w:t>
      </w:r>
      <w:r>
        <w:rPr>
          <w:rFonts w:ascii="Times New Roman" w:hAnsi="Times New Roman"/>
          <w:sz w:val="24"/>
          <w:szCs w:val="24"/>
        </w:rPr>
        <w:t>вых (функциональных) органов управления Администрации, территориальных отделов Администрации, без регистрации и сканирования направляются адресатам.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Регистрация письменных обращений граждан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Обращения граждан подлежат обязательной регистрации упол</w:t>
      </w:r>
      <w:r>
        <w:rPr>
          <w:rFonts w:ascii="Times New Roman" w:hAnsi="Times New Roman"/>
          <w:sz w:val="24"/>
          <w:szCs w:val="24"/>
        </w:rPr>
        <w:t>номоченным сотрудником в течение трех дней с момента поступления в Администрацию, должностному лицу.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Обращения граждан, требующие срочного рассмотрения, а также направленные в Администрацию из Администрации Президента Российской Федерации, Правительства </w:t>
      </w:r>
      <w:r>
        <w:rPr>
          <w:rFonts w:ascii="Times New Roman" w:hAnsi="Times New Roman"/>
          <w:sz w:val="24"/>
          <w:szCs w:val="24"/>
        </w:rPr>
        <w:t>Российской Федерации, Совета Федерации Федерального Собрания Российской Федерации, Государственной Думы Федерального Собрания Российской Федерации, Законодательного собрания Нижегородской области, от Губернатора Нижегородской области, его заместителей, Пра</w:t>
      </w:r>
      <w:r>
        <w:rPr>
          <w:rFonts w:ascii="Times New Roman" w:hAnsi="Times New Roman"/>
          <w:sz w:val="24"/>
          <w:szCs w:val="24"/>
        </w:rPr>
        <w:t>вительства Нижегородской области, заявления граждан о проведении собраний, митингов, демонстраций, шествий, пикетирования регистрируются в день поступления и направляются на рассмотрение незамедлительно.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Регистрация обращений граждан производится в СЭ</w:t>
      </w:r>
      <w:r>
        <w:rPr>
          <w:rFonts w:ascii="Times New Roman" w:hAnsi="Times New Roman"/>
          <w:sz w:val="24"/>
          <w:szCs w:val="24"/>
        </w:rPr>
        <w:t>ДО, в электронных регистрационно-контрольных карточках, в которых: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обращению присваивается регистрационный номер, фиксируется дата его регистрации;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указываются дата поступления обращения, фамилия, имя, отчество заявителя (в именительном падеже) и его а</w:t>
      </w:r>
      <w:r>
        <w:rPr>
          <w:rFonts w:ascii="Times New Roman" w:hAnsi="Times New Roman"/>
          <w:sz w:val="24"/>
          <w:szCs w:val="24"/>
        </w:rPr>
        <w:t>дрес; если обращение подписано двумя и более авторами, то регистрируется первый заявитель или заявитель, в адрес которого просят направить ответ, и делается отметка, что обращение коллективное;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указывается социальная группа и льготная категория автора об</w:t>
      </w:r>
      <w:r>
        <w:rPr>
          <w:rFonts w:ascii="Times New Roman" w:hAnsi="Times New Roman"/>
          <w:sz w:val="24"/>
          <w:szCs w:val="24"/>
        </w:rPr>
        <w:t>ращения, кратность поступления обращения, сведения о прекращении переписки (сверяется с предыдущей перепиской в СЭДО) и при необходимости предыдущие обращения связываются с обращением;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после прочтения обращения вводится аннотация на обращение, указываютс</w:t>
      </w:r>
      <w:r>
        <w:rPr>
          <w:rFonts w:ascii="Times New Roman" w:hAnsi="Times New Roman"/>
          <w:sz w:val="24"/>
          <w:szCs w:val="24"/>
        </w:rPr>
        <w:t>я в краткой форме поставленные заявителем вопросы, определяется тематика вопросов в соответствии с типовым тематическим классификатором обращений граждан РФ, иностранных граждан, лиц без гражданства, объединений граждан, в том числе юридических лиц;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отме</w:t>
      </w:r>
      <w:r>
        <w:rPr>
          <w:rFonts w:ascii="Times New Roman" w:hAnsi="Times New Roman"/>
          <w:sz w:val="24"/>
          <w:szCs w:val="24"/>
        </w:rPr>
        <w:t>чается форма обращения (письменное обращение, устное обращение, обращение в форме электронного документа) и вид доставки;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регистрации письменного обращения добавляется отсканированный файл с обращением и приложениями к нему (при их наличии).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Пос</w:t>
      </w:r>
      <w:r>
        <w:rPr>
          <w:rFonts w:ascii="Times New Roman" w:hAnsi="Times New Roman"/>
          <w:sz w:val="24"/>
          <w:szCs w:val="24"/>
        </w:rPr>
        <w:t>ле регистрации письменного обращения в СЭДО оригинал обращения с приложениями (при их наличии) остается в управлении делами Администрации, для дальнейшего хранения.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Рассмотрение обращений граждан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После регистрации обращения глава местного самоупр</w:t>
      </w:r>
      <w:r>
        <w:rPr>
          <w:rFonts w:ascii="Times New Roman" w:hAnsi="Times New Roman"/>
          <w:sz w:val="24"/>
          <w:szCs w:val="24"/>
        </w:rPr>
        <w:t>авления определяет должностных лиц, в компетенцию которых входит решение поставленных в обращении вопросов и направляет письменное обращение: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заместителям главы администрации;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структурным подразделениям Администрации;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-руководителям отраслевых (функцио</w:t>
      </w:r>
      <w:r>
        <w:rPr>
          <w:rFonts w:ascii="Times New Roman" w:hAnsi="Times New Roman"/>
          <w:sz w:val="24"/>
          <w:szCs w:val="24"/>
        </w:rPr>
        <w:t>нальных) органов управления Администрации, территориальных отделов Администрации.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Непосредственно глава местного самоуправления рассматривает: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обращения граждан, направленные по подведомственности в адрес администрации от Президента РФ, Председателя П</w:t>
      </w:r>
      <w:r>
        <w:rPr>
          <w:rFonts w:ascii="Times New Roman" w:hAnsi="Times New Roman"/>
          <w:sz w:val="24"/>
          <w:szCs w:val="24"/>
        </w:rPr>
        <w:t>равительства РФ, Председателя Государственной Думы Федерального Собрания РФ, Председателя Совета Федерации Федерального Собрания РФ, руководителей органов законодательной и исполнительной власти Нижегородской области;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обращения граждан, содержащие жалобы н</w:t>
      </w:r>
      <w:r>
        <w:rPr>
          <w:rFonts w:ascii="Times New Roman" w:hAnsi="Times New Roman"/>
          <w:sz w:val="24"/>
          <w:szCs w:val="24"/>
        </w:rPr>
        <w:t>а действия (либо бездействие) заместителей главы Администрации, структурных подразделений Администрации, руководителей отраслевых (функциональных) органов управления Администрации, территориальных отделов Администрации;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обращения граждан, содержащие пробле</w:t>
      </w:r>
      <w:r>
        <w:rPr>
          <w:rFonts w:ascii="Times New Roman" w:hAnsi="Times New Roman"/>
          <w:sz w:val="24"/>
          <w:szCs w:val="24"/>
        </w:rPr>
        <w:t>мные или социально значимые вопросы, требующие непосредственного вмешательства главы местного самоуправления.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Глава местного самоуправления Большеболдинского муниципального округа, заместители главы Администрации, утверждают подготовленный электронный</w:t>
      </w:r>
      <w:r>
        <w:rPr>
          <w:rFonts w:ascii="Times New Roman" w:hAnsi="Times New Roman"/>
          <w:sz w:val="24"/>
          <w:szCs w:val="24"/>
        </w:rPr>
        <w:t xml:space="preserve"> проект резолюции либо вносят изменения с последующим утверждением резолюции.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Проекты резолюций должностных лиц создаются в СЭДО в электронном виде уполномоченными ими на то лицами либо ответственными сотрудниками.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проекте резолюции указываются срок испо</w:t>
      </w:r>
      <w:r>
        <w:rPr>
          <w:rFonts w:ascii="Times New Roman" w:hAnsi="Times New Roman"/>
          <w:sz w:val="24"/>
          <w:szCs w:val="24"/>
        </w:rPr>
        <w:t>лнения, исполнитель по обращению, содержание поручения, проставляется «Контроль». Назначается ответственное лицо, осуществляющее контроль исполнения поручения.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вправе устанавливать сокращенные сроки рассмотрения обращений граждан.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Заместители главы Администрации, руководители структурных подразделений Администрации направляют обращение на непосредственное рассмотрение исключительно курируемым отраслевым (функциональным) органам управления Администрации, территориальным отделам Админ</w:t>
      </w:r>
      <w:r>
        <w:rPr>
          <w:rFonts w:ascii="Times New Roman" w:hAnsi="Times New Roman"/>
          <w:sz w:val="24"/>
          <w:szCs w:val="24"/>
        </w:rPr>
        <w:t>истрации.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отраслевого (функционального) органа управления Администрации, территориального отдела Администрации, к которому поступило на рассмотрение обращение: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изучает обращение и приложенные к нему материалы;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назначает (в течение 2 </w:t>
      </w:r>
      <w:r>
        <w:rPr>
          <w:rFonts w:ascii="Times New Roman" w:hAnsi="Times New Roman"/>
          <w:sz w:val="24"/>
          <w:szCs w:val="24"/>
        </w:rPr>
        <w:t>рабочих дней) должностное лицо (исполнителя), ответственное за рассмотрение обращения и направляет ему обращение с резолюцией о сроке и порядке его рассмотрения.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Обращение считается доведенным до исполнителя с момента утверждения резолюции в электронной фо</w:t>
      </w:r>
      <w:r>
        <w:rPr>
          <w:rFonts w:ascii="Times New Roman" w:hAnsi="Times New Roman"/>
          <w:sz w:val="24"/>
          <w:szCs w:val="24"/>
        </w:rPr>
        <w:t>рме.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в обращении, поступившем от главы местного самоуправления или заместителя главы администрации, содержится вопрос, решение которого не входит в компетенцию структурного подразделения, отраслевого (функционального) органа управления Админи</w:t>
      </w:r>
      <w:r>
        <w:rPr>
          <w:rFonts w:ascii="Times New Roman" w:hAnsi="Times New Roman"/>
          <w:sz w:val="24"/>
          <w:szCs w:val="24"/>
        </w:rPr>
        <w:t>страции, территориального отдела Администрации, то в течение трех рабочих дней со дня получения в СЭДО уведомления о направлении на рассмотрение обращения, главе местного самоуправления или заместителю главы администрации направляется служебное письмо за п</w:t>
      </w:r>
      <w:r>
        <w:rPr>
          <w:rFonts w:ascii="Times New Roman" w:hAnsi="Times New Roman"/>
          <w:sz w:val="24"/>
          <w:szCs w:val="24"/>
        </w:rPr>
        <w:t>одписью руководителя отраслевого (функционального) органа управления Администрации, территориального отдела Администрации о необходимости и с обоснованием необходимости переадресации данного обращения.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перенаправление поступивших письменных</w:t>
      </w:r>
      <w:r>
        <w:rPr>
          <w:rFonts w:ascii="Times New Roman" w:hAnsi="Times New Roman"/>
          <w:sz w:val="24"/>
          <w:szCs w:val="24"/>
        </w:rPr>
        <w:t xml:space="preserve"> обращений не допускается.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нарушения 3-дневного срока переадресации обращения ответственность за его исполнение возлагается на должностное лицо, которому обращение было направлено для исполнения изначально.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нескольких исполнителей, отв</w:t>
      </w:r>
      <w:r>
        <w:rPr>
          <w:rFonts w:ascii="Times New Roman" w:hAnsi="Times New Roman"/>
          <w:sz w:val="24"/>
          <w:szCs w:val="24"/>
        </w:rPr>
        <w:t>етственным за подготовку ответа на обращение считается исполнитель, названный в резолюции первым.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исполнитель: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обеспечивает объективное, всестороннее и своевременное рассмотрение обращения;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запрашивает, в том числе в электронной форме, не</w:t>
      </w:r>
      <w:r>
        <w:rPr>
          <w:rFonts w:ascii="Times New Roman" w:hAnsi="Times New Roman"/>
          <w:sz w:val="24"/>
          <w:szCs w:val="24"/>
        </w:rPr>
        <w:t>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обобщает для включения в п</w:t>
      </w:r>
      <w:r>
        <w:rPr>
          <w:rFonts w:ascii="Times New Roman" w:hAnsi="Times New Roman"/>
          <w:sz w:val="24"/>
          <w:szCs w:val="24"/>
        </w:rPr>
        <w:t>роект ответа гражданину полученные от соисполнителей предложения;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дает письменный ответ по существу поставленных в обращении вопросов;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уведомляет гражданина о направлении его обращения на рассмотрение в другой государственный орган, орган местного само</w:t>
      </w:r>
      <w:r>
        <w:rPr>
          <w:rFonts w:ascii="Times New Roman" w:hAnsi="Times New Roman"/>
          <w:sz w:val="24"/>
          <w:szCs w:val="24"/>
        </w:rPr>
        <w:t>управления или иному должностному лицу в соответствии с их компетенцией.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исполнитель вправе созывать соисполнителей, координировать их работу.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соблюдение сроков рассмотрения и разрешения обращений граждан несут исполнители.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Соисполнители поручения направляют в адрес исполнителя - отраслевого (функционального) органа управления Администрации, территориального отдела Администрации, ответственного за рассмотрение обращения (не позднее 15 дней с даты регистрации обращения, а в с</w:t>
      </w:r>
      <w:r>
        <w:rPr>
          <w:rFonts w:ascii="Times New Roman" w:hAnsi="Times New Roman"/>
          <w:sz w:val="24"/>
          <w:szCs w:val="24"/>
        </w:rPr>
        <w:t>лучае установления сокращенного срока рассмотрения - не позднее половины срока, установленного для рассмотрения обращения), информацию к проекту ответа в соответствии с их компетенцией.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Письменное обращение, направленное в Администрацию в адрес главы </w:t>
      </w:r>
      <w:r>
        <w:rPr>
          <w:rFonts w:ascii="Times New Roman" w:hAnsi="Times New Roman"/>
          <w:sz w:val="24"/>
          <w:szCs w:val="24"/>
        </w:rPr>
        <w:t>местного самоуправления, заместителей главы Администрации, а также в отраслевые (функциональные) органы управления Администрации, территориальные отделы Администрации рассматривается в течение 30 дней со дня регистрации в Администрации.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ответа на пи</w:t>
      </w:r>
      <w:r>
        <w:rPr>
          <w:rFonts w:ascii="Times New Roman" w:hAnsi="Times New Roman"/>
          <w:sz w:val="24"/>
          <w:szCs w:val="24"/>
        </w:rPr>
        <w:t>сьменное обращение за подписью главы местного самоуправления, заместителя главы администрации представляется должностным лицом, указанным в резолюции первым или единственным исполнителем, на подпись главе местного самоуправления, заместителю главы админист</w:t>
      </w:r>
      <w:r>
        <w:rPr>
          <w:rFonts w:ascii="Times New Roman" w:hAnsi="Times New Roman"/>
          <w:sz w:val="24"/>
          <w:szCs w:val="24"/>
        </w:rPr>
        <w:t>рации не позднее, чем за пять дней до окончания срока рассмотрения письменного обращения.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serif" w:hAnsi="Times New Roman"/>
          <w:color w:val="22272F"/>
          <w:sz w:val="24"/>
          <w:szCs w:val="24"/>
          <w:shd w:val="clear" w:color="auto" w:fill="FFFFFF"/>
        </w:rPr>
        <w:t>Обращения граждан, призванных на военную службу по мобилизации в соответствии с</w:t>
      </w:r>
      <w:r>
        <w:rPr>
          <w:rFonts w:ascii="Times New Roman" w:eastAsia="serif" w:hAnsi="Times New Roman"/>
          <w:color w:val="auto"/>
          <w:sz w:val="24"/>
          <w:szCs w:val="24"/>
          <w:shd w:val="clear" w:color="auto" w:fill="FFFFFF"/>
        </w:rPr>
        <w:t> </w:t>
      </w:r>
      <w:hyperlink r:id="rId17" w:anchor="/document/405309425/entry/0" w:history="1">
        <w:r>
          <w:rPr>
            <w:rStyle w:val="a4"/>
            <w:rFonts w:ascii="Times New Roman" w:eastAsia="serif" w:hAnsi="Times New Roman"/>
            <w:color w:val="auto"/>
            <w:sz w:val="24"/>
            <w:szCs w:val="24"/>
            <w:u w:val="none"/>
            <w:shd w:val="clear" w:color="auto" w:fill="FFFFFF"/>
          </w:rPr>
          <w:t>Указом</w:t>
        </w:r>
      </w:hyperlink>
      <w:r>
        <w:rPr>
          <w:rFonts w:ascii="Times New Roman" w:eastAsia="serif" w:hAnsi="Times New Roman"/>
          <w:color w:val="22272F"/>
          <w:sz w:val="24"/>
          <w:szCs w:val="24"/>
          <w:shd w:val="clear" w:color="auto" w:fill="FFFFFF"/>
        </w:rPr>
        <w:t xml:space="preserve"> Президента Российской Федерации от 21 сентября 2022 года № 647 «Об объявлении частичной </w:t>
      </w:r>
      <w:r>
        <w:rPr>
          <w:rFonts w:ascii="Times New Roman" w:eastAsia="serif" w:hAnsi="Times New Roman"/>
          <w:color w:val="22272F"/>
          <w:sz w:val="24"/>
          <w:szCs w:val="24"/>
          <w:shd w:val="clear" w:color="auto" w:fill="FFFFFF"/>
        </w:rPr>
        <w:t>мобилизации в Российской Федерации», или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</w:t>
      </w:r>
      <w:r>
        <w:rPr>
          <w:rFonts w:ascii="Times New Roman" w:eastAsia="serif" w:hAnsi="Times New Roman"/>
          <w:color w:val="22272F"/>
          <w:sz w:val="24"/>
          <w:szCs w:val="24"/>
          <w:shd w:val="clear" w:color="auto" w:fill="FFFFFF"/>
        </w:rPr>
        <w:t>ации по демилитаризации и денацификации Украины (далее - СВО),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</w:t>
      </w:r>
      <w:r>
        <w:rPr>
          <w:rFonts w:ascii="Times New Roman" w:eastAsia="serif" w:hAnsi="Times New Roman"/>
          <w:color w:val="22272F"/>
          <w:sz w:val="24"/>
          <w:szCs w:val="24"/>
          <w:shd w:val="clear" w:color="auto" w:fill="FFFFFF"/>
        </w:rPr>
        <w:t>ерации, прилегающих к районам проведения СВО,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СВО, или заключавших в перио</w:t>
      </w:r>
      <w:r>
        <w:rPr>
          <w:rFonts w:ascii="Times New Roman" w:eastAsia="serif" w:hAnsi="Times New Roman"/>
          <w:color w:val="22272F"/>
          <w:sz w:val="24"/>
          <w:szCs w:val="24"/>
          <w:shd w:val="clear" w:color="auto" w:fill="FFFFFF"/>
        </w:rPr>
        <w:t>д с 1 октября 2022 года до 1 сентября 2023 года соглашения (имевших иные правоотношения) с Министерством обороны Российской Федерации и выполнявших задачи в составе специальных подразделений воинских частей в ходе СВО, или заключивших контракт с Министерст</w:t>
      </w:r>
      <w:r>
        <w:rPr>
          <w:rFonts w:ascii="Times New Roman" w:eastAsia="serif" w:hAnsi="Times New Roman"/>
          <w:color w:val="22272F"/>
          <w:sz w:val="24"/>
          <w:szCs w:val="24"/>
          <w:shd w:val="clear" w:color="auto" w:fill="FFFFFF"/>
        </w:rPr>
        <w:t xml:space="preserve">вом обороны Российской Федерации на прохождение военной службы в целях участия в СВО, а также принимающих участие в СВО военнослужащих, проходящих военную службу по контракту, и сотрудников (военнослужащих) войск национальной гвардии Российской Федерации, </w:t>
      </w:r>
      <w:r>
        <w:rPr>
          <w:rFonts w:ascii="Times New Roman" w:eastAsia="serif" w:hAnsi="Times New Roman"/>
          <w:color w:val="22272F"/>
          <w:sz w:val="24"/>
          <w:szCs w:val="24"/>
          <w:shd w:val="clear" w:color="auto" w:fill="FFFFFF"/>
        </w:rPr>
        <w:t>а также членов их семей рассматриваются в течение 20 дней со дня регистрации обращения.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</w:t>
      </w:r>
      <w:r>
        <w:rPr>
          <w:rFonts w:ascii="Times New Roman" w:hAnsi="Times New Roman"/>
          <w:sz w:val="24"/>
          <w:szCs w:val="24"/>
        </w:rPr>
        <w:t>о дня регистрации в территориальный орган федерального органа исполнительной власти в сфере внутренних дел с уведомлением гражданина, направившего обращение, о переадресации его обращения.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В соответствии с </w:t>
      </w:r>
      <w:hyperlink r:id="rId18">
        <w:r>
          <w:rPr>
            <w:rFonts w:ascii="Times New Roman" w:hAnsi="Times New Roman"/>
            <w:sz w:val="24"/>
            <w:szCs w:val="24"/>
          </w:rPr>
          <w:t>частью 2 статьи 12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 мая 2006 года №59-ФЗ «О порядке рассмотрения обращений граждан Российской Федерации» в искл</w:t>
      </w:r>
      <w:r>
        <w:rPr>
          <w:rFonts w:ascii="Times New Roman" w:hAnsi="Times New Roman"/>
          <w:sz w:val="24"/>
          <w:szCs w:val="24"/>
        </w:rPr>
        <w:t xml:space="preserve">ючительных случаях, а также в случае направления запроса, предусмотренного </w:t>
      </w:r>
      <w:hyperlink r:id="rId19">
        <w:r>
          <w:rPr>
            <w:rFonts w:ascii="Times New Roman" w:hAnsi="Times New Roman"/>
            <w:sz w:val="24"/>
            <w:szCs w:val="24"/>
          </w:rPr>
          <w:t>частью 2 статьи 10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указанного Федерального закона, глава местного самоуправления или уполномоченное должностное лицо Администрации вправе продлить срок рассмотрения обращения не более чем на 30 дней, уведомив о продлении срока его рассмотрения гражданина, направившего об</w:t>
      </w:r>
      <w:r>
        <w:rPr>
          <w:rFonts w:ascii="Times New Roman" w:hAnsi="Times New Roman"/>
          <w:sz w:val="24"/>
          <w:szCs w:val="24"/>
        </w:rPr>
        <w:t>ращение.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Продление срока рассмотрения обращения может быть только однократным.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продления срока рассмотрения обращения исполнитель в срок не позднее трех рабочих дней до истечения срока рассмотрения обращения, подготавливает проект уведомл</w:t>
      </w:r>
      <w:r>
        <w:rPr>
          <w:rFonts w:ascii="Times New Roman" w:hAnsi="Times New Roman"/>
          <w:sz w:val="24"/>
          <w:szCs w:val="24"/>
        </w:rPr>
        <w:t>ения гражданина о продлении срока рассмотрения обращения, согласовывает и визирует его у руководителя отраслевого (функционального) органа управления Администрации, территориального отдела Администрации, ответственного за рассмотрение обращения, и направля</w:t>
      </w:r>
      <w:r>
        <w:rPr>
          <w:rFonts w:ascii="Times New Roman" w:hAnsi="Times New Roman"/>
          <w:sz w:val="24"/>
          <w:szCs w:val="24"/>
        </w:rPr>
        <w:t xml:space="preserve">ет его главе местного самоуправления либо заместителю главы администрации для принятия решения о продлении срока. Глава местного самоуправления либо заместитель главы администрации в течение одного рабочего дня принимает решение о продлении (не продлении) </w:t>
      </w:r>
      <w:r>
        <w:rPr>
          <w:rFonts w:ascii="Times New Roman" w:hAnsi="Times New Roman"/>
          <w:sz w:val="24"/>
          <w:szCs w:val="24"/>
        </w:rPr>
        <w:t>срока рассмотрения обращения.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</w:t>
      </w:r>
      <w:r>
        <w:rPr>
          <w:rFonts w:ascii="Times New Roman" w:hAnsi="Times New Roman"/>
          <w:sz w:val="24"/>
          <w:szCs w:val="24"/>
        </w:rPr>
        <w:t>ударственный орган в соответствии с его компетенцией.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Администрация вп</w:t>
      </w:r>
      <w:r>
        <w:rPr>
          <w:rFonts w:ascii="Times New Roman" w:hAnsi="Times New Roman"/>
          <w:sz w:val="24"/>
          <w:szCs w:val="24"/>
        </w:rPr>
        <w:t>раве оставить такое обращение без ответа по существу поставленных в нем вопросов и сообщить заявителю о недопустимости злоупотребления правом.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В случае если текст письменного обращения не поддается прочтению, ответ на обращение </w:t>
      </w:r>
      <w:proofErr w:type="gramStart"/>
      <w:r>
        <w:rPr>
          <w:rFonts w:ascii="Times New Roman" w:hAnsi="Times New Roman"/>
          <w:sz w:val="24"/>
          <w:szCs w:val="24"/>
        </w:rPr>
        <w:t>не дается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и оно не под</w:t>
      </w:r>
      <w:r>
        <w:rPr>
          <w:rFonts w:ascii="Times New Roman" w:hAnsi="Times New Roman"/>
          <w:sz w:val="24"/>
          <w:szCs w:val="24"/>
        </w:rPr>
        <w:t>лежит направлению на рассмотрение должностному лицу в соответствии с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письменно</w:t>
      </w:r>
      <w:r>
        <w:rPr>
          <w:rFonts w:ascii="Times New Roman" w:hAnsi="Times New Roman"/>
          <w:sz w:val="24"/>
          <w:szCs w:val="24"/>
        </w:rPr>
        <w:t>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 В случае, если в письменном обращении гражданина содержится вопрос, на который ему неоднокра</w:t>
      </w:r>
      <w:r>
        <w:rPr>
          <w:rFonts w:ascii="Times New Roman" w:hAnsi="Times New Roman"/>
          <w:sz w:val="24"/>
          <w:szCs w:val="24"/>
        </w:rPr>
        <w:t>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местного самоуправления или другое должностное лицо вправе принять решение о безосновательност</w:t>
      </w:r>
      <w:r>
        <w:rPr>
          <w:rFonts w:ascii="Times New Roman" w:hAnsi="Times New Roman"/>
          <w:sz w:val="24"/>
          <w:szCs w:val="24"/>
        </w:rPr>
        <w:t>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Администрацию. О принятом решении уведомляется гражданин, направивший обращение.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4.12. Если </w:t>
      </w:r>
      <w:r>
        <w:rPr>
          <w:rFonts w:ascii="Times New Roman" w:hAnsi="Times New Roman"/>
          <w:sz w:val="24"/>
          <w:szCs w:val="24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</w:t>
      </w:r>
      <w:r>
        <w:rPr>
          <w:rFonts w:ascii="Times New Roman" w:hAnsi="Times New Roman"/>
          <w:sz w:val="24"/>
          <w:szCs w:val="24"/>
        </w:rPr>
        <w:t>у поставленного в нем вопроса в связи с недопустимостью разглашения указанных сведений.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</w:t>
      </w:r>
      <w:r>
        <w:rPr>
          <w:rFonts w:ascii="Times New Roman" w:hAnsi="Times New Roman"/>
          <w:sz w:val="24"/>
          <w:szCs w:val="24"/>
        </w:rPr>
        <w:t>бращение в Администрацию.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4.13. Если в обращениях наряду с вопросами, относящимися к компетенции Администрации, содержатся вопросы, разрешение которых находится в компетенции различных органов государственной власти, органов местного самоуправления или дол</w:t>
      </w:r>
      <w:r>
        <w:rPr>
          <w:rFonts w:ascii="Times New Roman" w:hAnsi="Times New Roman"/>
          <w:sz w:val="24"/>
          <w:szCs w:val="24"/>
        </w:rPr>
        <w:t>жностных лиц, копии обращения направляются в течение семи дней со дня регистрации в соответствующие государственные органы, органы местного самоуправления или соответствующим должностным лицам.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4.14. При направлении письменного обращения на рассмотрение в </w:t>
      </w:r>
      <w:r>
        <w:rPr>
          <w:rFonts w:ascii="Times New Roman" w:hAnsi="Times New Roman"/>
          <w:sz w:val="24"/>
          <w:szCs w:val="24"/>
        </w:rPr>
        <w:t>другой государственный орган, орган местного самоуправления или иному должностному лицу Администрация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</w:t>
      </w:r>
      <w:r>
        <w:rPr>
          <w:rFonts w:ascii="Times New Roman" w:hAnsi="Times New Roman"/>
          <w:sz w:val="24"/>
          <w:szCs w:val="24"/>
        </w:rPr>
        <w:t>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4.15.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4.16. В случае, если текст письменного обращени</w:t>
      </w:r>
      <w:r>
        <w:rPr>
          <w:rFonts w:ascii="Times New Roman" w:hAnsi="Times New Roman"/>
          <w:sz w:val="24"/>
          <w:szCs w:val="24"/>
        </w:rPr>
        <w:t>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</w:t>
      </w:r>
      <w:r>
        <w:rPr>
          <w:rFonts w:ascii="Times New Roman" w:hAnsi="Times New Roman"/>
          <w:sz w:val="24"/>
          <w:szCs w:val="24"/>
        </w:rPr>
        <w:t>ем в течение семи дней со дня регистрации обращения сообщается гражданину, направившему обращение.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4.17.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</w:t>
      </w:r>
      <w:r>
        <w:rPr>
          <w:rFonts w:ascii="Times New Roman" w:hAnsi="Times New Roman"/>
          <w:sz w:val="24"/>
          <w:szCs w:val="24"/>
        </w:rPr>
        <w:t>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4.18. Запрещается направлять жалобу на рассмот</w:t>
      </w:r>
      <w:r>
        <w:rPr>
          <w:rFonts w:ascii="Times New Roman" w:hAnsi="Times New Roman"/>
          <w:sz w:val="24"/>
          <w:szCs w:val="24"/>
        </w:rPr>
        <w:t>рение в государственный орган, орган местного самоуправления или должностному лицу, решение или действие (бездействие), которых обжалуется.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4.19. Должностное лицо по направленному в установленном порядке запросу государственного органа, органа местного сам</w:t>
      </w:r>
      <w:r>
        <w:rPr>
          <w:rFonts w:ascii="Times New Roman" w:hAnsi="Times New Roman"/>
          <w:sz w:val="24"/>
          <w:szCs w:val="24"/>
        </w:rPr>
        <w:t>оуправления или должностного лица, рассматривающих обращение, обязано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</w:t>
      </w:r>
      <w:r>
        <w:rPr>
          <w:rFonts w:ascii="Times New Roman" w:hAnsi="Times New Roman"/>
          <w:sz w:val="24"/>
          <w:szCs w:val="24"/>
        </w:rPr>
        <w:t>ственную или иную охраняемую федеральным законом тайну, и для которых установлен особый порядок предоставления.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4.20. Сроки исполнения незамедлительных (в течение 1 дня), срочных (не позднее 3 дней) и оперативных (не позднее 10 дней) поручений по обращения</w:t>
      </w:r>
      <w:r>
        <w:rPr>
          <w:rFonts w:ascii="Times New Roman" w:hAnsi="Times New Roman"/>
          <w:sz w:val="24"/>
          <w:szCs w:val="24"/>
        </w:rPr>
        <w:t>м граждан не продлеваются.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4.21. В случае если последний день исполнения документа приходится на нерабочий день, он подлежит исполнению в предшествующий ему рабочий день.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4.22. Ответы на обращения граждан подписываются должностными лицами, которым адресова</w:t>
      </w:r>
      <w:r>
        <w:rPr>
          <w:rFonts w:ascii="Times New Roman" w:hAnsi="Times New Roman"/>
          <w:sz w:val="24"/>
          <w:szCs w:val="24"/>
        </w:rPr>
        <w:t>ны обращения, либо уполномоченными ими на то лицами.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обращение адресовано в Администрацию без указания должностного лица, ответ подписывается главой местного самоуправления либо должностным лицом, в чьей компетенции находится рассмотрение поставленных</w:t>
      </w:r>
      <w:r>
        <w:rPr>
          <w:rFonts w:ascii="Times New Roman" w:hAnsi="Times New Roman"/>
          <w:sz w:val="24"/>
          <w:szCs w:val="24"/>
        </w:rPr>
        <w:t xml:space="preserve"> в обращении вопросов.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 Ответы на обращения граждан должны содержать необходимую и достаточную для авторов обращения информацию по существу всех поставленных вопросов.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 в адрес граждан должны содержать информацию о дате и номере регистрации обра</w:t>
      </w:r>
      <w:r>
        <w:rPr>
          <w:rFonts w:ascii="Times New Roman" w:hAnsi="Times New Roman"/>
          <w:sz w:val="24"/>
          <w:szCs w:val="24"/>
        </w:rPr>
        <w:t>щения, на которое дается ответ.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4.24. </w:t>
      </w:r>
      <w:r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</w:t>
      </w:r>
      <w:r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 xml:space="preserve"> по адресу (уникальному идентификатору) личного кабинета гражданина на </w:t>
      </w:r>
      <w:hyperlink r:id="rId20" w:tgtFrame="_blank" w:history="1">
        <w:r>
          <w:rPr>
            <w:rFonts w:ascii="Times New Roman" w:hAnsi="Times New Roman"/>
            <w:color w:val="3272C0"/>
            <w:sz w:val="23"/>
            <w:szCs w:val="23"/>
            <w:shd w:val="clear" w:color="auto" w:fill="FFFFFF"/>
          </w:rPr>
          <w:t>Едином портале</w:t>
        </w:r>
      </w:hyperlink>
      <w:r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 xml:space="preserve"> или в иной информационной системе органа местного самоуправления, обеспечивающей идентификацию и (или) </w:t>
      </w:r>
      <w:r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>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</w:t>
      </w:r>
      <w:r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 xml:space="preserve">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</w:t>
      </w:r>
      <w:r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>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21" w:anchor="/document/12146661/entry/602" w:history="1">
        <w:r>
          <w:rPr>
            <w:rFonts w:ascii="Times New Roman" w:hAnsi="Times New Roman"/>
            <w:color w:val="3272C0"/>
            <w:sz w:val="23"/>
            <w:szCs w:val="23"/>
            <w:shd w:val="clear" w:color="auto" w:fill="FFFFFF"/>
          </w:rPr>
          <w:t>части 2 статьи 6</w:t>
        </w:r>
      </w:hyperlink>
      <w:r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 xml:space="preserve">  </w:t>
      </w:r>
      <w:r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lastRenderedPageBreak/>
        <w:t xml:space="preserve">от 2 мая 2006 года №59-ФЗ «О порядке рассмотрения обращений граждан Российской Федерации» </w:t>
      </w:r>
      <w:r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>на официальном сайте органа местного самоуправления в информационно-телекоммуникационной сети «Интернет».(ч.4 ст.10 59-ФЗ).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Подтверждение отправки</w:t>
      </w:r>
      <w:r>
        <w:rPr>
          <w:rFonts w:ascii="Times New Roman" w:hAnsi="Times New Roman"/>
          <w:sz w:val="24"/>
          <w:szCs w:val="24"/>
        </w:rPr>
        <w:t xml:space="preserve"> ответов, уведомлений граждан о переадресации обращения распечатывается и подшивается к обращению.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об отправке ответа в форме электронного документа по адресу электронной почты указывается в регистрационной карточке (в комментариях) в СЭДО.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Title"/>
        <w:ind w:firstLine="709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z w:val="24"/>
          <w:szCs w:val="24"/>
        </w:rPr>
        <w:t>ва гражданина при рассмотрении обращения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рассмотрении обращения гражданин имеет право: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знакомиться с документами и ма</w:t>
      </w:r>
      <w:r>
        <w:rPr>
          <w:rFonts w:ascii="Times New Roman" w:hAnsi="Times New Roman"/>
          <w:sz w:val="24"/>
          <w:szCs w:val="24"/>
        </w:rPr>
        <w:t>териалами, касающимися рассмотрения обращения, если они не содержат сведения, составляющие государственную или иную охраняемую федеральным законом тайну и не затрагивают законные интересы других лиц;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получать письменный ответ по существу поставленных в о</w:t>
      </w:r>
      <w:r>
        <w:rPr>
          <w:rFonts w:ascii="Times New Roman" w:hAnsi="Times New Roman"/>
          <w:sz w:val="24"/>
          <w:szCs w:val="24"/>
        </w:rPr>
        <w:t>бращении вопросов, за исключением случаев, указанных в статье 11 Федерального закона от 02.05.2006 № 59-ФЗ</w:t>
      </w:r>
    </w:p>
    <w:p w:rsidR="00D43065" w:rsidRDefault="0059200C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порядке рассмотрения обращений граждан Российской Федерации» (далее -  Федерального закона), а в случае, предусмотренном частью 5.1 статьи 11 Феде</w:t>
      </w:r>
      <w:r>
        <w:rPr>
          <w:rFonts w:ascii="Times New Roman" w:hAnsi="Times New Roman"/>
          <w:sz w:val="24"/>
          <w:szCs w:val="24"/>
        </w:rPr>
        <w:t>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</w:t>
      </w:r>
      <w:r>
        <w:rPr>
          <w:rFonts w:ascii="Times New Roman" w:hAnsi="Times New Roman"/>
          <w:sz w:val="24"/>
          <w:szCs w:val="24"/>
        </w:rPr>
        <w:t>ащении вопросов;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обращаться с заявлением о прекращении рассмотрения обращения.</w:t>
      </w:r>
    </w:p>
    <w:p w:rsidR="00D43065" w:rsidRDefault="00D43065">
      <w:pPr>
        <w:pStyle w:val="ConsPlusTitle"/>
        <w:ind w:firstLine="709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Title"/>
        <w:ind w:firstLine="709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Гарантии </w:t>
      </w:r>
      <w:r>
        <w:rPr>
          <w:rFonts w:ascii="Times New Roman" w:hAnsi="Times New Roman"/>
          <w:sz w:val="24"/>
          <w:szCs w:val="24"/>
        </w:rPr>
        <w:t>безопасности гражданина в связи с его обращением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преследование гражданина в связи с его обращением в соответствующие органы.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без согласия гражданина разглашение сведений, содержащихся в обращении, а также сведений, касающихся ег</w:t>
      </w:r>
      <w:r>
        <w:rPr>
          <w:rFonts w:ascii="Times New Roman" w:hAnsi="Times New Roman"/>
          <w:sz w:val="24"/>
          <w:szCs w:val="24"/>
        </w:rPr>
        <w:t>о частной жизни.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Контроль за соблюдением порядка рассмотрения</w:t>
      </w:r>
    </w:p>
    <w:p w:rsidR="00D43065" w:rsidRDefault="0059200C">
      <w:pPr>
        <w:pStyle w:val="ConsPlusTitle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обращений граждан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Контроль за соблюдением порядка рассмотрения обращений граждан в Администрации, анализ содержания поступающих обращений осуществляет управление делами Администрации в</w:t>
      </w:r>
      <w:r>
        <w:rPr>
          <w:rFonts w:ascii="Times New Roman" w:hAnsi="Times New Roman"/>
          <w:sz w:val="24"/>
          <w:szCs w:val="24"/>
        </w:rPr>
        <w:t xml:space="preserve"> пределах своей компетенции.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Заместители главы Администрации, руководители отраслевых (функциональных) органов управления Администрации, территориальных отделов Администрации, а также лица, исполняющие их обязанности, несут персональную ответственность по </w:t>
      </w:r>
      <w:r>
        <w:rPr>
          <w:rFonts w:ascii="Times New Roman" w:hAnsi="Times New Roman"/>
          <w:sz w:val="24"/>
          <w:szCs w:val="24"/>
        </w:rPr>
        <w:t xml:space="preserve">соблюдению требований Федерального </w:t>
      </w:r>
      <w:hyperlink r:id="rId22">
        <w:r>
          <w:rPr>
            <w:rFonts w:ascii="Times New Roman" w:hAnsi="Times New Roman"/>
            <w:sz w:val="24"/>
            <w:szCs w:val="24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в части объективного, всестороннего и своевременного рассмотрения обра</w:t>
      </w:r>
      <w:r>
        <w:rPr>
          <w:rFonts w:ascii="Times New Roman" w:hAnsi="Times New Roman"/>
          <w:sz w:val="24"/>
          <w:szCs w:val="24"/>
        </w:rPr>
        <w:t>щений граждан в отраслевых (функциональных) органах управления Администрации, территориальных отделах Администрации.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выявления при рассмотрении обращений нарушений прав, свобод и законных интересов граждан заместители главы Администрации, руководи</w:t>
      </w:r>
      <w:r>
        <w:rPr>
          <w:rFonts w:ascii="Times New Roman" w:hAnsi="Times New Roman"/>
          <w:sz w:val="24"/>
          <w:szCs w:val="24"/>
        </w:rPr>
        <w:t>тели отраслевых (функциональных) органов управления Администрации, территориальных отделов Администрации в пределах своей компетенции принимают меры по устранению причин данных нарушений.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5.2. Автоматизированный контроль за рассмотрением обращений граждан,</w:t>
      </w:r>
      <w:r>
        <w:rPr>
          <w:rFonts w:ascii="Times New Roman" w:hAnsi="Times New Roman"/>
          <w:sz w:val="24"/>
          <w:szCs w:val="24"/>
        </w:rPr>
        <w:t xml:space="preserve"> адресованных в Администрацию обращений граждан, поставленных на особый контроль, осуществляет управление делами Администрации.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постановки обращения на контрольный учет с использованием СЭДО;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предварительной проверки и регулирования хода исполнения </w:t>
      </w:r>
      <w:r>
        <w:rPr>
          <w:rFonts w:ascii="Times New Roman" w:hAnsi="Times New Roman"/>
          <w:sz w:val="24"/>
          <w:szCs w:val="24"/>
        </w:rPr>
        <w:t>обращения;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учета, обобщения, анализа хода и результатов исполнения обращения;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снятия обращения с контрольного учета.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Управление делами вправе направлять уведомления структурным подразделениям Администрации, руководителям отраслевых (функциональных</w:t>
      </w:r>
      <w:r>
        <w:rPr>
          <w:rFonts w:ascii="Times New Roman" w:hAnsi="Times New Roman"/>
          <w:sz w:val="24"/>
          <w:szCs w:val="24"/>
        </w:rPr>
        <w:t>) органов управления Администрации, территориальных отделов Администрации об обращениях, срок рассмотрения которых истекает через 10 дней.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Еженедельно по пятницам перечень обращений, срок исполнения которых истек.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Решение о снятии письменного обращени</w:t>
      </w:r>
      <w:r>
        <w:rPr>
          <w:rFonts w:ascii="Times New Roman" w:hAnsi="Times New Roman"/>
          <w:sz w:val="24"/>
          <w:szCs w:val="24"/>
        </w:rPr>
        <w:t>я с контроля принимают глава местного самоуправления, заместители главы Администрации, начальник управления делами Администрации. Основанием для снятия письменного обращения с контроля является своевременное направление письменного ответа гражданину на все</w:t>
      </w:r>
      <w:r>
        <w:rPr>
          <w:rFonts w:ascii="Times New Roman" w:hAnsi="Times New Roman"/>
          <w:sz w:val="24"/>
          <w:szCs w:val="24"/>
        </w:rPr>
        <w:t xml:space="preserve"> содержащиеся в обращении вопросы.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промежуточного ответа (уведомления о продлении срока рассмотрения) не является основанием для снятия обращения с контроля.</w:t>
      </w:r>
    </w:p>
    <w:p w:rsidR="00D43065" w:rsidRDefault="00D43065">
      <w:pPr>
        <w:pStyle w:val="ConsPlusTitle"/>
        <w:ind w:firstLine="709"/>
        <w:outlineLvl w:val="1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Ответственность за нарушение порядка</w:t>
      </w:r>
    </w:p>
    <w:p w:rsidR="00D43065" w:rsidRDefault="0059200C">
      <w:pPr>
        <w:pStyle w:val="ConsPlusTitle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сроков рассмотрения обращений граждан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 xml:space="preserve"> Лица, виновные в нарушении порядка и сроков рассмотрения обращений граждан, несут ответственность, предусмотренную законодательством Российской Федерации.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Нарушение установленного порядка рассмотрения обращений граждан должностными лицами Администрац</w:t>
      </w:r>
      <w:r>
        <w:rPr>
          <w:rFonts w:ascii="Times New Roman" w:hAnsi="Times New Roman"/>
          <w:sz w:val="24"/>
          <w:szCs w:val="24"/>
        </w:rPr>
        <w:t xml:space="preserve">ии, а также неправомерный отказ в предоставлении гражданину информации, предоставление которой предусмотрено федеральными законами, несвоевременное ее предоставление либо предоставление заведомо недостоверной информации влечет наложение на должностных лиц </w:t>
      </w:r>
      <w:r>
        <w:rPr>
          <w:rFonts w:ascii="Times New Roman" w:hAnsi="Times New Roman"/>
          <w:sz w:val="24"/>
          <w:szCs w:val="24"/>
        </w:rPr>
        <w:t xml:space="preserve">административного штрафа в соответствии с </w:t>
      </w:r>
      <w:hyperlink r:id="rId23">
        <w:r>
          <w:rPr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 (</w:t>
      </w:r>
      <w:hyperlink r:id="rId24">
        <w:r>
          <w:rPr>
            <w:rFonts w:ascii="Times New Roman" w:hAnsi="Times New Roman"/>
            <w:sz w:val="24"/>
            <w:szCs w:val="24"/>
          </w:rPr>
          <w:t>ст. 5.59</w:t>
        </w:r>
      </w:hyperlink>
      <w:r>
        <w:rPr>
          <w:rFonts w:ascii="Times New Roman" w:hAnsi="Times New Roman"/>
          <w:sz w:val="24"/>
          <w:szCs w:val="24"/>
        </w:rPr>
        <w:t xml:space="preserve"> Кодекса РФ).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По всем фактам нарушения порядка рассмотрения обращений, поступивших в</w:t>
      </w:r>
      <w:r>
        <w:rPr>
          <w:rFonts w:ascii="Times New Roman" w:hAnsi="Times New Roman"/>
          <w:sz w:val="24"/>
          <w:szCs w:val="24"/>
        </w:rPr>
        <w:t xml:space="preserve"> Администрацию, управлением делами Администрации проводится служебная проверка с целью установления причин допущенных нарушений и принятия мер дисциплинарного воздействия.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Личный прием граждан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Личный прием граждан в Администрации проводится главо</w:t>
      </w:r>
      <w:r>
        <w:rPr>
          <w:rFonts w:ascii="Times New Roman" w:hAnsi="Times New Roman"/>
          <w:sz w:val="24"/>
          <w:szCs w:val="24"/>
        </w:rPr>
        <w:t>й местного самоуправления, заместителями главы Администрации, по предварительной записи в соответствии с утвержденным графиком личного приема граждан.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Личный прием граждан в Администрации проводится: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главой местного самоуправления;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заместителями главы</w:t>
      </w:r>
      <w:r>
        <w:rPr>
          <w:rFonts w:ascii="Times New Roman" w:hAnsi="Times New Roman"/>
          <w:sz w:val="24"/>
          <w:szCs w:val="24"/>
        </w:rPr>
        <w:t xml:space="preserve"> Администрации.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Запись на личный прием к главе местного самоуправления, заместителям главы Администрации, осуществляется уполномоченным сотрудником после проведения предварительной беседы с гражданином и при наличии у гражданина документа, удостоверяю</w:t>
      </w:r>
      <w:r>
        <w:rPr>
          <w:rFonts w:ascii="Times New Roman" w:hAnsi="Times New Roman"/>
          <w:sz w:val="24"/>
          <w:szCs w:val="24"/>
        </w:rPr>
        <w:t>щего личность.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обращения о записи на личный прием к главе местного самоуправления, заместителям главы Администрации по телефону гражданину разъясняется порядок записи на личный прием, предлагается изложить суть обращения в письменной форме электро</w:t>
      </w:r>
      <w:r>
        <w:rPr>
          <w:rFonts w:ascii="Times New Roman" w:hAnsi="Times New Roman"/>
          <w:sz w:val="24"/>
          <w:szCs w:val="24"/>
        </w:rPr>
        <w:t>нного документа на официальную почту Администрации.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месте приема, а также об установленных для приема днях и часах доводится до сведения гражданина по телефону.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личном приеме гражданин предъявляет документ, удостоверяющий его личность, а т</w:t>
      </w:r>
      <w:r>
        <w:rPr>
          <w:rFonts w:ascii="Times New Roman" w:hAnsi="Times New Roman"/>
          <w:sz w:val="24"/>
          <w:szCs w:val="24"/>
        </w:rPr>
        <w:t>акже документы, дополняющие и поясняющие суть обращения (при необходимости).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глава местного самоуправления, заместитель главы администрации не может провести личный прием граждан в установленный графиком день, прием переносится на другую д</w:t>
      </w:r>
      <w:r>
        <w:rPr>
          <w:rFonts w:ascii="Times New Roman" w:hAnsi="Times New Roman"/>
          <w:sz w:val="24"/>
          <w:szCs w:val="24"/>
        </w:rPr>
        <w:t>ату с оповещением граждан о переносе. Оповещение граждан о переносе личного приема в данном случае осуществляется уполномоченным сотрудником в устной форме по контактному телефону или в письменной форме по электронной почте не менее чем за 1 рабочий день д</w:t>
      </w:r>
      <w:r>
        <w:rPr>
          <w:rFonts w:ascii="Times New Roman" w:hAnsi="Times New Roman"/>
          <w:sz w:val="24"/>
          <w:szCs w:val="24"/>
        </w:rPr>
        <w:t>о назначенной даты проведения личного приема граждан.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отсутствует возможность оповещения гражданина о переносе даты личного приема, несогласия гражданина на перенос даты личного приема, с согласия гражданина личный прием в назначенный день ос</w:t>
      </w:r>
      <w:r>
        <w:rPr>
          <w:rFonts w:ascii="Times New Roman" w:hAnsi="Times New Roman"/>
          <w:sz w:val="24"/>
          <w:szCs w:val="24"/>
        </w:rPr>
        <w:t>уществляется одним из его заместителей по соответствующему направлению.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отсутствует возможность оповещения гражданина о переносе даты личного приема и несогласия гражданина на осуществление личного приема за главу местного самоуправления одни</w:t>
      </w:r>
      <w:r>
        <w:rPr>
          <w:rFonts w:ascii="Times New Roman" w:hAnsi="Times New Roman"/>
          <w:sz w:val="24"/>
          <w:szCs w:val="24"/>
        </w:rPr>
        <w:t>м из его заместителей, с гражданином согласовывается другая дата личного приема главой местного самоуправления по контактному телефону или в письменной форме по электронной почте.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При обращении гражданина о записи на личный прием к главе местного само</w:t>
      </w:r>
      <w:r>
        <w:rPr>
          <w:rFonts w:ascii="Times New Roman" w:hAnsi="Times New Roman"/>
          <w:sz w:val="24"/>
          <w:szCs w:val="24"/>
        </w:rPr>
        <w:t>управления, заместителям главы Администрации, уполномоченный сотрудник, осуществляющий запись на личный прием к должностным лицам Администрации, дает устные разъяснения по существу вопроса заявителя в пределах своей компетенции.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поставленные гражданин</w:t>
      </w:r>
      <w:r>
        <w:rPr>
          <w:rFonts w:ascii="Times New Roman" w:hAnsi="Times New Roman"/>
          <w:sz w:val="24"/>
          <w:szCs w:val="24"/>
        </w:rPr>
        <w:t>ом вопросы не могут быть разъяснены уполномоченным сотрудником, заявителю рекомендуется обратиться в структурное подразделение Администрации, отраслевой (функциональный) орган управления Администрации, территориальный отдел Администрации, в компетенцию кот</w:t>
      </w:r>
      <w:r>
        <w:rPr>
          <w:rFonts w:ascii="Times New Roman" w:hAnsi="Times New Roman"/>
          <w:sz w:val="24"/>
          <w:szCs w:val="24"/>
        </w:rPr>
        <w:t xml:space="preserve">орого входит рассматриваемый вопрос, за разъяснением. 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гражданин не удовлетворен разъяснениями, данными ему специалистом структурного подразделения Администрации, руководителем отраслевого (функционального) органа управления Администрации, территориал</w:t>
      </w:r>
      <w:r>
        <w:rPr>
          <w:rFonts w:ascii="Times New Roman" w:hAnsi="Times New Roman"/>
          <w:sz w:val="24"/>
          <w:szCs w:val="24"/>
        </w:rPr>
        <w:t>ьного отдела Администрации, рекомендуется заявителю: подготовить письменное обращение с изложением интересующих его вопросов записаться на личный прием главе местного самоуправления, заместителю главы Администрации (по компетенции рассматриваемых вопросов)</w:t>
      </w:r>
      <w:r>
        <w:rPr>
          <w:rFonts w:ascii="Times New Roman" w:hAnsi="Times New Roman"/>
          <w:sz w:val="24"/>
          <w:szCs w:val="24"/>
        </w:rPr>
        <w:t>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На каждое обращение гражданина с просьбой о личном приеме заводится учетная карточка, в которой указываются данные о заявителе, краткое содержание его обращения, фамилия должностного лица, ведущего прием.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При подготовке к проведению личного при</w:t>
      </w:r>
      <w:r>
        <w:rPr>
          <w:rFonts w:ascii="Times New Roman" w:hAnsi="Times New Roman"/>
          <w:sz w:val="24"/>
          <w:szCs w:val="24"/>
        </w:rPr>
        <w:t xml:space="preserve">ема граждан </w:t>
      </w:r>
      <w:proofErr w:type="gramStart"/>
      <w:r>
        <w:rPr>
          <w:rFonts w:ascii="Times New Roman" w:hAnsi="Times New Roman"/>
          <w:sz w:val="24"/>
          <w:szCs w:val="24"/>
        </w:rPr>
        <w:t>главой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уполномоченный сотрудник направляет в структурные подразделения Администрации, отраслевые (функциональные) органы управления Администрации, территориальные отделы Администрации, заполненные учетные карточки личног</w:t>
      </w:r>
      <w:r>
        <w:rPr>
          <w:rFonts w:ascii="Times New Roman" w:hAnsi="Times New Roman"/>
          <w:sz w:val="24"/>
          <w:szCs w:val="24"/>
        </w:rPr>
        <w:t>о приема граждан для предоставления дополнительной информации и справочного материала по существу обращений.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 Дополнительная информация и справочные материалы направляются уполномоченному сотруднику в течение 3 рабочих дней.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 К участию в проведении</w:t>
      </w:r>
      <w:r>
        <w:rPr>
          <w:rFonts w:ascii="Times New Roman" w:hAnsi="Times New Roman"/>
          <w:sz w:val="24"/>
          <w:szCs w:val="24"/>
        </w:rPr>
        <w:t xml:space="preserve"> личного приема граждан могут быть привлечены руководители отраслевых (функциональных) органов управления Администрации, территориальных отделов Администрации для квалифицированного решения поставленных вопросов.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7.9. Информация о графиках личного приема г</w:t>
      </w:r>
      <w:r>
        <w:rPr>
          <w:rFonts w:ascii="Times New Roman" w:hAnsi="Times New Roman"/>
          <w:sz w:val="24"/>
          <w:szCs w:val="24"/>
        </w:rPr>
        <w:t>раждан должностными лицами, телефоны для записи на прием размещены на официальном сайте Администрации.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7.10. Прием граждан осуществляется в порядке очередности. Правом на первоочередной прием обладают: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Совета Федерации и депутаты Государственной Думы</w:t>
      </w:r>
      <w:r>
        <w:rPr>
          <w:rFonts w:ascii="Times New Roman" w:hAnsi="Times New Roman"/>
          <w:sz w:val="24"/>
          <w:szCs w:val="24"/>
        </w:rPr>
        <w:t xml:space="preserve"> Федерального Собрания Российской Федерации по вопросам своей деятельности;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депутаты Законодательного Собрания Нижегородской области по вопросам, связанным с депутатской деятельностью;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депутаты городской Думы города Нижнего Новгорода по вопросам, связанным</w:t>
      </w:r>
      <w:r>
        <w:rPr>
          <w:rFonts w:ascii="Times New Roman" w:hAnsi="Times New Roman"/>
          <w:sz w:val="24"/>
          <w:szCs w:val="24"/>
        </w:rPr>
        <w:t xml:space="preserve"> с депутатской деятельностью;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ветераны Великой Отечественной войны;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ветераны и инвалиды боевых действий, члены их семей, члены семей погибших (умерших) ветеранов и инвалидов боевых действий; 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serif" w:hAnsi="Times New Roman"/>
          <w:color w:val="auto"/>
          <w:sz w:val="24"/>
          <w:szCs w:val="24"/>
          <w:shd w:val="clear" w:color="auto" w:fill="FFFFFF"/>
        </w:rPr>
        <w:t xml:space="preserve">граждане, призванные на военную службу по мобилизации в </w:t>
      </w:r>
      <w:r>
        <w:rPr>
          <w:rFonts w:ascii="Times New Roman" w:eastAsia="serif" w:hAnsi="Times New Roman"/>
          <w:color w:val="auto"/>
          <w:sz w:val="24"/>
          <w:szCs w:val="24"/>
          <w:shd w:val="clear" w:color="auto" w:fill="FFFFFF"/>
        </w:rPr>
        <w:t>соответствии с </w:t>
      </w:r>
      <w:hyperlink r:id="rId25" w:anchor="/document/405309425/entry/0" w:history="1">
        <w:r>
          <w:rPr>
            <w:rStyle w:val="a4"/>
            <w:rFonts w:ascii="Times New Roman" w:eastAsia="serif" w:hAnsi="Times New Roman"/>
            <w:color w:val="auto"/>
            <w:sz w:val="24"/>
            <w:szCs w:val="24"/>
            <w:u w:val="none"/>
            <w:shd w:val="clear" w:color="auto" w:fill="FFFFFF"/>
          </w:rPr>
          <w:t>Указом</w:t>
        </w:r>
      </w:hyperlink>
      <w:r>
        <w:rPr>
          <w:rFonts w:ascii="Times New Roman" w:eastAsia="serif" w:hAnsi="Times New Roman"/>
          <w:color w:val="auto"/>
          <w:sz w:val="24"/>
          <w:szCs w:val="24"/>
          <w:shd w:val="clear" w:color="auto" w:fill="FFFFFF"/>
        </w:rPr>
        <w:t> Президента Российской Федерации от 21 сентября 2022 года N 647 "Об объявлении частичной мобилизации в Российской Федерации", или заключившие контракт о добро</w:t>
      </w:r>
      <w:r>
        <w:rPr>
          <w:rFonts w:ascii="Times New Roman" w:eastAsia="serif" w:hAnsi="Times New Roman"/>
          <w:color w:val="auto"/>
          <w:sz w:val="24"/>
          <w:szCs w:val="24"/>
          <w:shd w:val="clear" w:color="auto" w:fill="FFFFFF"/>
        </w:rPr>
        <w:t>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СВО, или заключившие контракт с Министерством обороны Российской Федерации на прохождение вое</w:t>
      </w:r>
      <w:r>
        <w:rPr>
          <w:rFonts w:ascii="Times New Roman" w:eastAsia="serif" w:hAnsi="Times New Roman"/>
          <w:color w:val="auto"/>
          <w:sz w:val="24"/>
          <w:szCs w:val="24"/>
          <w:shd w:val="clear" w:color="auto" w:fill="FFFFFF"/>
        </w:rPr>
        <w:t>нной службы в целях участия в СВО, а также принимающие участие в СВО военнослужащие, проходящие военную службу по контракту, и сотрудники (военнослужащие) войск национальной гвардии Российской Федерации, не являющиеся ветеранами боевых действий, а также чл</w:t>
      </w:r>
      <w:r>
        <w:rPr>
          <w:rFonts w:ascii="Times New Roman" w:eastAsia="serif" w:hAnsi="Times New Roman"/>
          <w:color w:val="auto"/>
          <w:sz w:val="24"/>
          <w:szCs w:val="24"/>
          <w:shd w:val="clear" w:color="auto" w:fill="FFFFFF"/>
        </w:rPr>
        <w:t>ены их семей;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Герои Советского Союза;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Герои Российской Федерации;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полные кавалеры ордена Славы;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инвалиды первой группы и их опекуны;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родители, опекуны и попечители детей-инвалидов;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беременные женщины;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родители, явившиеся на личный прием с ребенком в возрас</w:t>
      </w:r>
      <w:r>
        <w:rPr>
          <w:rFonts w:ascii="Times New Roman" w:hAnsi="Times New Roman"/>
          <w:sz w:val="24"/>
          <w:szCs w:val="24"/>
        </w:rPr>
        <w:t>те до трех лет.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7.11. Во время личного приема гражданин имеет право изложить свое обращение устно либо передать его в письменной форме.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устного обращения заносится в учетную карточку личного приема гражданина.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 обращение, содержащее во</w:t>
      </w:r>
      <w:r>
        <w:rPr>
          <w:rFonts w:ascii="Times New Roman" w:hAnsi="Times New Roman"/>
          <w:sz w:val="24"/>
          <w:szCs w:val="24"/>
        </w:rPr>
        <w:t>просы, обсуждаемые в ходе личного приема, регистрируется вместе с карточкой личного приема гражданина, о чем в карточке делается соответствующая запись.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Письменные обращения по иным вопросам подлежат регистрации и рассмотрению в порядке, установленном для </w:t>
      </w:r>
      <w:r>
        <w:rPr>
          <w:rFonts w:ascii="Times New Roman" w:hAnsi="Times New Roman"/>
          <w:sz w:val="24"/>
          <w:szCs w:val="24"/>
        </w:rPr>
        <w:t>письменных обращений граждан.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</w:t>
      </w:r>
      <w:r>
        <w:rPr>
          <w:rFonts w:ascii="Times New Roman" w:hAnsi="Times New Roman"/>
          <w:sz w:val="24"/>
          <w:szCs w:val="24"/>
        </w:rPr>
        <w:t>сь в учетной карточке личного приема гражданина, а обращение считается рассмотренным.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остальных случаях на устное обращение, изложенное в ходе личного приема, дается письменный ответ.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7.13. Должностное лицо Администрации при проведении личного приема гра</w:t>
      </w:r>
      <w:r>
        <w:rPr>
          <w:rFonts w:ascii="Times New Roman" w:hAnsi="Times New Roman"/>
          <w:sz w:val="24"/>
          <w:szCs w:val="24"/>
        </w:rPr>
        <w:t>ждан в пределах своей компетенции вправе принять одно из следующих решений: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удовлетворить просьбу, сообщить гражданину порядок и срок исполнения принятого решения;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отказать в удовлетворении просьбы, разъяснив мотивы отказа и порядок обжалования принятого р</w:t>
      </w:r>
      <w:r>
        <w:rPr>
          <w:rFonts w:ascii="Times New Roman" w:hAnsi="Times New Roman"/>
          <w:sz w:val="24"/>
          <w:szCs w:val="24"/>
        </w:rPr>
        <w:t>ешения;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разъяснить, что поставленные вопросы требуют дополнительного изучения или проверки, а также причины, по которым просьба не может быть разрешена в процессе личного приема, порядок и сроки ее рассмотрения.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7.14. По окончании личного приема должностно</w:t>
      </w:r>
      <w:r>
        <w:rPr>
          <w:rFonts w:ascii="Times New Roman" w:hAnsi="Times New Roman"/>
          <w:sz w:val="24"/>
          <w:szCs w:val="24"/>
        </w:rPr>
        <w:t>е лицо, проводившее прием, доводит до сведения заявителя свое решение, информирует о том, кому будет поручено рассмотрение и принятие мер по его обращению.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7.15. Решение должностного лица оформляется в учетной карточке личного приема гражданина в виде пору</w:t>
      </w:r>
      <w:r>
        <w:rPr>
          <w:rFonts w:ascii="Times New Roman" w:hAnsi="Times New Roman"/>
          <w:sz w:val="24"/>
          <w:szCs w:val="24"/>
        </w:rPr>
        <w:t xml:space="preserve">чения, подписывается этим должностным лицом и после регистрации в </w:t>
      </w:r>
      <w:r>
        <w:rPr>
          <w:rFonts w:ascii="Times New Roman" w:hAnsi="Times New Roman"/>
          <w:sz w:val="24"/>
          <w:szCs w:val="24"/>
        </w:rPr>
        <w:lastRenderedPageBreak/>
        <w:t>СЭДО направляется исполнителю. Поручение исполняется не позднее 30 дней от даты личного приема, если не указан иной срок его исполнения.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7.16. Если в ходе личного приема выясняется, что </w:t>
      </w:r>
      <w:r>
        <w:rPr>
          <w:rFonts w:ascii="Times New Roman" w:hAnsi="Times New Roman"/>
          <w:sz w:val="24"/>
          <w:szCs w:val="24"/>
        </w:rPr>
        <w:t>гражданину ранее уже был дан ответ по существу поставленных в обращении вопросов, как устно, о чем была сделана запись в карточке личного приема, так и в письменной форме, должностное лицо, ведущее личный прием, отказывает гражданину в рассмотрении его обр</w:t>
      </w:r>
      <w:r>
        <w:rPr>
          <w:rFonts w:ascii="Times New Roman" w:hAnsi="Times New Roman"/>
          <w:sz w:val="24"/>
          <w:szCs w:val="24"/>
        </w:rPr>
        <w:t>ащения, о чем делается соответствующая запись в карточке личного приема.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7.17. Должностное лицо Администрации при проведении личного приема граждан обязано: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соблюдать нормы служебной, профессиональной этики и правила делового поведения, воздерживаться от</w:t>
      </w:r>
      <w:r>
        <w:rPr>
          <w:rFonts w:ascii="Times New Roman" w:hAnsi="Times New Roman"/>
          <w:sz w:val="24"/>
          <w:szCs w:val="24"/>
        </w:rPr>
        <w:t xml:space="preserve">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уважать честь и досто</w:t>
      </w:r>
      <w:r>
        <w:rPr>
          <w:rFonts w:ascii="Times New Roman" w:hAnsi="Times New Roman"/>
          <w:sz w:val="24"/>
          <w:szCs w:val="24"/>
        </w:rPr>
        <w:t>инство гражданина, его деловую репутацию, не дискриминировать одних путем предоставления другим незаслуженных благ и привилегий, способствовать сохранению социально-правового равенства;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проявлять корректность и внимательность, воздерживаться от заносчиво</w:t>
      </w:r>
      <w:r>
        <w:rPr>
          <w:rFonts w:ascii="Times New Roman" w:hAnsi="Times New Roman"/>
          <w:sz w:val="24"/>
          <w:szCs w:val="24"/>
        </w:rPr>
        <w:t>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проявлять терпимость и уважение к обычаям</w:t>
      </w:r>
      <w:r>
        <w:rPr>
          <w:rFonts w:ascii="Times New Roman" w:hAnsi="Times New Roman"/>
          <w:sz w:val="24"/>
          <w:szCs w:val="24"/>
        </w:rPr>
        <w:t xml:space="preserve"> и традициям народов России, учитывать культурные и иные особенности различных этнических, социальных групп;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воздерживаться от поведения, которое могло бы вызвать сомнение в добросовестном исполнении муниципальным служащим должностных обязанностей и спос</w:t>
      </w:r>
      <w:r>
        <w:rPr>
          <w:rFonts w:ascii="Times New Roman" w:hAnsi="Times New Roman"/>
          <w:sz w:val="24"/>
          <w:szCs w:val="24"/>
        </w:rPr>
        <w:t>обных нанести ущерб его репутации или авторитету Администрации;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быть независимым в своих выводах и решениях, основываться в своих выводах исключительно на проверенной и основанной на достоверных фактах информации.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Формирование архива письменных обращ</w:t>
      </w:r>
      <w:r>
        <w:rPr>
          <w:rFonts w:ascii="Times New Roman" w:hAnsi="Times New Roman"/>
          <w:sz w:val="24"/>
          <w:szCs w:val="24"/>
        </w:rPr>
        <w:t>ений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управлении делами ведутся архивы письменных обращений граждан: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электронный архив в СЭДО - электронные образы всех письменных обращений, поступивших в Администрацию, ответов на обращения, документов и материалов, связанных с рассмотрением обращени</w:t>
      </w:r>
      <w:r>
        <w:rPr>
          <w:rFonts w:ascii="Times New Roman" w:hAnsi="Times New Roman"/>
          <w:sz w:val="24"/>
          <w:szCs w:val="24"/>
        </w:rPr>
        <w:t>й;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архив оригиналов письменных обращений, документов и материалов, приложенных к обращению, направленных в Администрацию через СЭДО.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письменных обращений, ответы на обращения, документы и материалы, касающиеся рассмотрения обращений, формируютс</w:t>
      </w:r>
      <w:r>
        <w:rPr>
          <w:rFonts w:ascii="Times New Roman" w:hAnsi="Times New Roman"/>
          <w:sz w:val="24"/>
          <w:szCs w:val="24"/>
        </w:rPr>
        <w:t>я в дела.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 состоит из: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оригинала письменного обращения либо копии обращения (если обращение было направлено в иной государственный орган, орган местного самоуправления, иному должностному лицу);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уведомления заявителю о переадресации его обращения</w:t>
      </w:r>
      <w:r>
        <w:rPr>
          <w:rFonts w:ascii="Times New Roman" w:hAnsi="Times New Roman"/>
          <w:sz w:val="24"/>
          <w:szCs w:val="24"/>
        </w:rPr>
        <w:t xml:space="preserve"> (при наличии);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уведомления заявителю о продлении срока рассмотрения обращения (при наличии);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второго экземпляра письменного ответа (при наличии) или копии письменного ответа на обращение;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отчета об отправке направления уведомления заявителю о переад</w:t>
      </w:r>
      <w:r>
        <w:rPr>
          <w:rFonts w:ascii="Times New Roman" w:hAnsi="Times New Roman"/>
          <w:sz w:val="24"/>
          <w:szCs w:val="24"/>
        </w:rPr>
        <w:t>ресации его обращения, уведомления о продлении срока рассмотрения его обращения, ответа заявителю в форме электронного документа.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 формируются по порядковому регистрационному номеру в СЭДО и хранятся в соответствии с утвержденной номенклатурой дел. Дел</w:t>
      </w:r>
      <w:r>
        <w:rPr>
          <w:rFonts w:ascii="Times New Roman" w:hAnsi="Times New Roman"/>
          <w:sz w:val="24"/>
          <w:szCs w:val="24"/>
        </w:rPr>
        <w:t>а с истекшим сроком хранения уничтожаются по акту.</w:t>
      </w:r>
    </w:p>
    <w:p w:rsidR="00D43065" w:rsidRDefault="005920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Обращения граждан, не разрешенные по существу поставленных в них вопросов, подшивать в дела запрещается.</w:t>
      </w:r>
    </w:p>
    <w:p w:rsidR="00D43065" w:rsidRDefault="00D4306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D43065" w:rsidRDefault="005920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порядке организации</w:t>
      </w:r>
    </w:p>
    <w:p w:rsidR="00D43065" w:rsidRDefault="005920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обращениями граждан в администрации</w:t>
      </w:r>
    </w:p>
    <w:p w:rsidR="00D43065" w:rsidRDefault="005920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Большеболдинского муниципального округа</w:t>
      </w:r>
    </w:p>
    <w:p w:rsidR="00D43065" w:rsidRDefault="005920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5920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</w:t>
      </w:r>
    </w:p>
    <w:p w:rsidR="00D43065" w:rsidRDefault="005920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личного приема граждан</w:t>
      </w:r>
    </w:p>
    <w:p w:rsidR="00D43065" w:rsidRDefault="00D430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3065" w:rsidRDefault="005920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№ _____                                                                          "__" _________ </w:t>
      </w:r>
      <w:r>
        <w:rPr>
          <w:rFonts w:ascii="Times New Roman" w:hAnsi="Times New Roman" w:cs="Times New Roman"/>
          <w:sz w:val="24"/>
          <w:szCs w:val="24"/>
        </w:rPr>
        <w:t>20__ г.</w:t>
      </w:r>
    </w:p>
    <w:p w:rsidR="00D43065" w:rsidRDefault="00D430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приема: _________________</w:t>
      </w:r>
    </w:p>
    <w:p w:rsidR="00D43065" w:rsidRDefault="00D430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заявителя, паспорт, кем и когда выдан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D43065" w:rsidRDefault="005920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положение ________________________________________________________________________________</w:t>
      </w:r>
    </w:p>
    <w:p w:rsidR="00D43065" w:rsidRDefault="005920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заявителя, контактный телефон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содержание обращения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должность лица, ведущего прием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(подпись)</w:t>
      </w:r>
    </w:p>
    <w:p w:rsidR="00D43065" w:rsidRDefault="005920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Кому, что и в какие сроки поручено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Результат  рассмо</w:t>
      </w:r>
      <w:r>
        <w:rPr>
          <w:rFonts w:ascii="Times New Roman" w:hAnsi="Times New Roman" w:cs="Times New Roman"/>
          <w:sz w:val="24"/>
          <w:szCs w:val="24"/>
        </w:rPr>
        <w:t>трения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обращения  (дано  разъяснение,  принято письменное заявление, приняты иные решения):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устным разъяснением согласен(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 (подпись) (дата)</w:t>
      </w:r>
    </w:p>
    <w:p w:rsidR="00D43065" w:rsidRDefault="005920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Требует/не </w:t>
      </w:r>
      <w:r>
        <w:rPr>
          <w:rFonts w:ascii="Times New Roman" w:hAnsi="Times New Roman" w:cs="Times New Roman"/>
          <w:sz w:val="24"/>
          <w:szCs w:val="24"/>
        </w:rPr>
        <w:t>требует письменного ответа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 (дата)</w:t>
      </w: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065" w:rsidRDefault="00D43065"/>
    <w:p w:rsidR="00D43065" w:rsidRDefault="00D43065"/>
    <w:sectPr w:rsidR="00D43065">
      <w:headerReference w:type="default" r:id="rId26"/>
      <w:pgSz w:w="11906" w:h="16838"/>
      <w:pgMar w:top="567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0C" w:rsidRDefault="0059200C">
      <w:r>
        <w:separator/>
      </w:r>
    </w:p>
  </w:endnote>
  <w:endnote w:type="continuationSeparator" w:id="0">
    <w:p w:rsidR="0059200C" w:rsidRDefault="0059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rif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0C" w:rsidRDefault="0059200C">
      <w:r>
        <w:separator/>
      </w:r>
    </w:p>
  </w:footnote>
  <w:footnote w:type="continuationSeparator" w:id="0">
    <w:p w:rsidR="0059200C" w:rsidRDefault="0059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065" w:rsidRDefault="00D43065">
    <w:pPr>
      <w:pStyle w:val="a7"/>
      <w:jc w:val="center"/>
    </w:pPr>
  </w:p>
  <w:p w:rsidR="00D43065" w:rsidRDefault="00D430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C36468"/>
    <w:multiLevelType w:val="singleLevel"/>
    <w:tmpl w:val="9EC36468"/>
    <w:lvl w:ilvl="0">
      <w:start w:val="1"/>
      <w:numFmt w:val="decimal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B2"/>
    <w:rsid w:val="00071F62"/>
    <w:rsid w:val="00087B7A"/>
    <w:rsid w:val="00091CF8"/>
    <w:rsid w:val="000B37CD"/>
    <w:rsid w:val="00195CBE"/>
    <w:rsid w:val="001D7BC6"/>
    <w:rsid w:val="002F025D"/>
    <w:rsid w:val="002F4A43"/>
    <w:rsid w:val="002F7896"/>
    <w:rsid w:val="0030356F"/>
    <w:rsid w:val="00317B02"/>
    <w:rsid w:val="003D3A24"/>
    <w:rsid w:val="00415C35"/>
    <w:rsid w:val="00443BC4"/>
    <w:rsid w:val="004561AC"/>
    <w:rsid w:val="00461552"/>
    <w:rsid w:val="00464E5C"/>
    <w:rsid w:val="00493CD5"/>
    <w:rsid w:val="004C0CCE"/>
    <w:rsid w:val="004C5C77"/>
    <w:rsid w:val="0052322A"/>
    <w:rsid w:val="00562B7B"/>
    <w:rsid w:val="00567FDD"/>
    <w:rsid w:val="0059200C"/>
    <w:rsid w:val="005A6741"/>
    <w:rsid w:val="005C28B2"/>
    <w:rsid w:val="005F7398"/>
    <w:rsid w:val="00615F61"/>
    <w:rsid w:val="00626F5B"/>
    <w:rsid w:val="00636F24"/>
    <w:rsid w:val="006B39D7"/>
    <w:rsid w:val="006B65EF"/>
    <w:rsid w:val="006E5B7B"/>
    <w:rsid w:val="00742071"/>
    <w:rsid w:val="007423B5"/>
    <w:rsid w:val="00751AC6"/>
    <w:rsid w:val="00772628"/>
    <w:rsid w:val="00781F0C"/>
    <w:rsid w:val="007871CE"/>
    <w:rsid w:val="007B425D"/>
    <w:rsid w:val="007B7696"/>
    <w:rsid w:val="007E24B1"/>
    <w:rsid w:val="00800D42"/>
    <w:rsid w:val="00A07A3E"/>
    <w:rsid w:val="00A32183"/>
    <w:rsid w:val="00A77808"/>
    <w:rsid w:val="00AA0277"/>
    <w:rsid w:val="00B32D13"/>
    <w:rsid w:val="00B36958"/>
    <w:rsid w:val="00B416B7"/>
    <w:rsid w:val="00B5736C"/>
    <w:rsid w:val="00B70BF9"/>
    <w:rsid w:val="00C00E95"/>
    <w:rsid w:val="00CE0284"/>
    <w:rsid w:val="00D43065"/>
    <w:rsid w:val="00D47B07"/>
    <w:rsid w:val="00D5317D"/>
    <w:rsid w:val="00D71718"/>
    <w:rsid w:val="00D75183"/>
    <w:rsid w:val="00E57919"/>
    <w:rsid w:val="00E77092"/>
    <w:rsid w:val="00EE65C2"/>
    <w:rsid w:val="00F45F68"/>
    <w:rsid w:val="00F66741"/>
    <w:rsid w:val="00FA2AC7"/>
    <w:rsid w:val="00FE1A19"/>
    <w:rsid w:val="05462909"/>
    <w:rsid w:val="69126BA1"/>
    <w:rsid w:val="78D951CE"/>
    <w:rsid w:val="7BB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A38D"/>
  <w15:docId w15:val="{2731421F-7313-4C68-A5F3-1A74EC76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link w:val="11"/>
    <w:qFormat/>
    <w:rPr>
      <w:vertAlign w:val="superscript"/>
    </w:rPr>
  </w:style>
  <w:style w:type="paragraph" w:customStyle="1" w:styleId="11">
    <w:name w:val="Знак сноски1"/>
    <w:basedOn w:val="12"/>
    <w:link w:val="a3"/>
    <w:qFormat/>
    <w:rPr>
      <w:vertAlign w:val="superscript"/>
    </w:rPr>
  </w:style>
  <w:style w:type="paragraph" w:customStyle="1" w:styleId="12">
    <w:name w:val="Основной шрифт абзаца1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styleId="a4">
    <w:name w:val="Hyperlink"/>
    <w:basedOn w:val="a0"/>
    <w:link w:val="13"/>
    <w:qFormat/>
    <w:rPr>
      <w:color w:val="0563C1" w:themeColor="hyperlink"/>
      <w:u w:val="single"/>
    </w:rPr>
  </w:style>
  <w:style w:type="paragraph" w:customStyle="1" w:styleId="13">
    <w:name w:val="Гиперссылка1"/>
    <w:basedOn w:val="12"/>
    <w:link w:val="a4"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14">
    <w:name w:val="toc 1"/>
    <w:next w:val="a"/>
    <w:link w:val="15"/>
    <w:uiPriority w:val="39"/>
    <w:qFormat/>
    <w:pPr>
      <w:spacing w:after="160" w:line="264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9">
    <w:name w:val="Title"/>
    <w:next w:val="a"/>
    <w:link w:val="aa"/>
    <w:uiPriority w:val="10"/>
    <w:qFormat/>
    <w:pPr>
      <w:spacing w:before="567" w:after="567" w:line="264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b">
    <w:name w:val="footer"/>
    <w:basedOn w:val="a"/>
    <w:link w:val="ac"/>
    <w:qFormat/>
    <w:pPr>
      <w:tabs>
        <w:tab w:val="center" w:pos="4677"/>
        <w:tab w:val="right" w:pos="9355"/>
      </w:tabs>
    </w:pPr>
  </w:style>
  <w:style w:type="paragraph" w:styleId="ad">
    <w:name w:val="Subtitle"/>
    <w:next w:val="a"/>
    <w:link w:val="ae"/>
    <w:uiPriority w:val="11"/>
    <w:qFormat/>
    <w:pPr>
      <w:spacing w:after="160" w:line="264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f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Обычный1"/>
    <w:qFormat/>
    <w:rPr>
      <w:rFonts w:ascii="Times New Roman" w:hAnsi="Times New Roman"/>
      <w:sz w:val="28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styleId="af0">
    <w:name w:val="List Paragraph"/>
    <w:basedOn w:val="a"/>
    <w:link w:val="af1"/>
    <w:qFormat/>
    <w:pPr>
      <w:ind w:left="720"/>
      <w:contextualSpacing/>
    </w:pPr>
  </w:style>
  <w:style w:type="character" w:customStyle="1" w:styleId="af1">
    <w:name w:val="Абзац списка Знак"/>
    <w:basedOn w:val="16"/>
    <w:link w:val="af0"/>
    <w:qFormat/>
    <w:rPr>
      <w:rFonts w:ascii="Times New Roman" w:hAnsi="Times New Roman"/>
      <w:sz w:val="28"/>
    </w:rPr>
  </w:style>
  <w:style w:type="paragraph" w:customStyle="1" w:styleId="Endnote">
    <w:name w:val="Endnote"/>
    <w:link w:val="Endnote1"/>
    <w:qFormat/>
    <w:pPr>
      <w:spacing w:after="160" w:line="264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1"/>
    <w:qFormat/>
    <w:rPr>
      <w:rFonts w:ascii="Arial" w:eastAsia="Times New Roman" w:hAnsi="Arial"/>
      <w:color w:val="000000"/>
    </w:rPr>
  </w:style>
  <w:style w:type="character" w:customStyle="1" w:styleId="ConsPlusNormal1">
    <w:name w:val="ConsPlusNormal1"/>
    <w:link w:val="ConsPlusNormal"/>
    <w:qFormat/>
    <w:rPr>
      <w:rFonts w:ascii="Arial" w:hAnsi="Arial"/>
      <w:sz w:val="20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ac">
    <w:name w:val="Нижний колонтитул Знак"/>
    <w:basedOn w:val="16"/>
    <w:link w:val="ab"/>
    <w:qFormat/>
    <w:rPr>
      <w:rFonts w:ascii="Times New Roman" w:hAnsi="Times New Roman"/>
      <w:sz w:val="28"/>
    </w:rPr>
  </w:style>
  <w:style w:type="character" w:customStyle="1" w:styleId="a8">
    <w:name w:val="Верхний колонтитул Знак"/>
    <w:basedOn w:val="16"/>
    <w:link w:val="a7"/>
    <w:qFormat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1"/>
    <w:qFormat/>
    <w:pPr>
      <w:widowControl w:val="0"/>
    </w:pPr>
    <w:rPr>
      <w:rFonts w:ascii="Calibri" w:eastAsia="Times New Roman" w:hAnsi="Calibri"/>
      <w:b/>
      <w:color w:val="000000"/>
      <w:sz w:val="22"/>
    </w:rPr>
  </w:style>
  <w:style w:type="character" w:customStyle="1" w:styleId="ConsPlusTitle1">
    <w:name w:val="ConsPlusTitle1"/>
    <w:link w:val="ConsPlusTitle"/>
    <w:qFormat/>
    <w:rPr>
      <w:rFonts w:ascii="Calibri" w:hAnsi="Calibri"/>
      <w:b/>
    </w:rPr>
  </w:style>
  <w:style w:type="paragraph" w:customStyle="1" w:styleId="Footnote">
    <w:name w:val="Footnote"/>
    <w:basedOn w:val="a"/>
    <w:link w:val="Footnote1"/>
    <w:qFormat/>
    <w:rPr>
      <w:sz w:val="20"/>
    </w:rPr>
  </w:style>
  <w:style w:type="character" w:customStyle="1" w:styleId="Footnote1">
    <w:name w:val="Footnote1"/>
    <w:basedOn w:val="16"/>
    <w:link w:val="Footnote"/>
    <w:qFormat/>
    <w:rPr>
      <w:rFonts w:ascii="Times New Roman" w:hAnsi="Times New Roman"/>
      <w:sz w:val="20"/>
    </w:rPr>
  </w:style>
  <w:style w:type="character" w:customStyle="1" w:styleId="15">
    <w:name w:val="Оглавление 1 Знак"/>
    <w:link w:val="14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character" w:customStyle="1" w:styleId="a6">
    <w:name w:val="Текст выноски Знак"/>
    <w:basedOn w:val="16"/>
    <w:link w:val="a5"/>
    <w:qFormat/>
    <w:rPr>
      <w:rFonts w:ascii="Tahoma" w:hAnsi="Tahoma"/>
      <w:sz w:val="16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styleId="af2">
    <w:name w:val="No Spacing"/>
    <w:link w:val="af3"/>
    <w:qFormat/>
    <w:rPr>
      <w:rFonts w:eastAsia="Times New Roman"/>
      <w:color w:val="000000"/>
      <w:sz w:val="24"/>
    </w:rPr>
  </w:style>
  <w:style w:type="character" w:customStyle="1" w:styleId="af3">
    <w:name w:val="Без интервала Знак"/>
    <w:link w:val="af2"/>
    <w:qFormat/>
    <w:rPr>
      <w:rFonts w:ascii="Times New Roman" w:hAnsi="Times New Roman"/>
      <w:sz w:val="24"/>
    </w:rPr>
  </w:style>
  <w:style w:type="character" w:customStyle="1" w:styleId="ae">
    <w:name w:val="Подзаголовок Знак"/>
    <w:link w:val="ad"/>
    <w:qFormat/>
    <w:rPr>
      <w:rFonts w:ascii="XO Thames" w:hAnsi="XO Thames"/>
      <w:i/>
      <w:sz w:val="24"/>
    </w:rPr>
  </w:style>
  <w:style w:type="paragraph" w:customStyle="1" w:styleId="af4">
    <w:name w:val="Нормальный"/>
    <w:link w:val="17"/>
    <w:qFormat/>
    <w:pPr>
      <w:widowControl w:val="0"/>
    </w:pPr>
    <w:rPr>
      <w:rFonts w:eastAsia="Times New Roman"/>
      <w:color w:val="000000"/>
      <w:sz w:val="28"/>
    </w:rPr>
  </w:style>
  <w:style w:type="character" w:customStyle="1" w:styleId="17">
    <w:name w:val="Нормальный1"/>
    <w:link w:val="af4"/>
    <w:qFormat/>
    <w:rPr>
      <w:rFonts w:ascii="Times New Roman" w:hAnsi="Times New Roman"/>
      <w:color w:val="000000"/>
      <w:sz w:val="28"/>
    </w:rPr>
  </w:style>
  <w:style w:type="character" w:customStyle="1" w:styleId="aa">
    <w:name w:val="Заголовок Знак"/>
    <w:link w:val="a9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F7E70BE7BE9CE19A5973C77D1D8321944092475AB192A4D3C318AFD2A04FFC9C75808A8C4E943640D66F9A5BT229G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AFF7E70BE7BE9CE19A5973C77D1D8321944092475AB192A4D3C318AFD2A04FFC8E75D8868D478A3146C339CB1D7FF9A08365D6E08D5C22A8T524G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s://www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consultantplus://offline/ref=AFF7E70BE7BE9CE19A5973C77D1D832193459F495DB792A4D3C318AFD2A04FFC8E75D884844F883D139929CF542BFDBF8A7CC8E5935CT221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boldino.52gov.ru/" TargetMode="External"/><Relationship Id="rId23" Type="http://schemas.openxmlformats.org/officeDocument/2006/relationships/hyperlink" Target="consultantplus://offline/ref=AFF7E70BE7BE9CE19A5973C77D1D832193459F495DB792A4D3C318AFD2A04FFC9C75808A8C4E943640D66F9A5BT229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FF7E70BE7BE9CE19A5973D17E71DC24904AC8425AB790F28B911EF88DF049A9CE35DED3DC03DF3B46C1739A5E34F6A188T728G" TargetMode="External"/><Relationship Id="rId19" Type="http://schemas.openxmlformats.org/officeDocument/2006/relationships/hyperlink" Target="consultantplus://offline/ref=AFF7E70BE7BE9CE19A5973C77D1D8321944092475AB192A4D3C318AFD2A04FFC8E75D8868D478A334FC339CB1D7FF9A08365D6E08D5C22A8T52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F7E70BE7BE9CE19A5973C77D1D8321934497485FB692A4D3C318AFD2A04FFC8E75D8818D4CDE67039D609B5034F4A69479D6E5T920G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consultantplus://offline/ref=AFF7E70BE7BE9CE19A5973C77D1D8321944092475AB192A4D3C318AFD2A04FFC9C75808A8C4E943640D66F9A5BT229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16</Pages>
  <Words>7797</Words>
  <Characters>44447</Characters>
  <Application>Microsoft Office Word</Application>
  <DocSecurity>0</DocSecurity>
  <Lines>370</Lines>
  <Paragraphs>104</Paragraphs>
  <ScaleCrop>false</ScaleCrop>
  <Company/>
  <LinksUpToDate>false</LinksUpToDate>
  <CharactersWithSpaces>52140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Chetvertakova</dc:creator>
  <cp:lastModifiedBy>Татьяна</cp:lastModifiedBy>
  <cp:revision>4</cp:revision>
  <cp:lastPrinted>2026-02-27T08:38:00Z</cp:lastPrinted>
  <dcterms:created xsi:type="dcterms:W3CDTF">2026-04-17T08:48:00Z</dcterms:created>
  <dcterms:modified xsi:type="dcterms:W3CDTF">2026-04-29T13:47:00Z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06219658CAB744D7B7C2B54CA282B605_13</vt:lpwstr>
  </property>
</Properties>
</file>