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B5" w:rsidRPr="00723597"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sz w:val="16"/>
          <w:szCs w:val="16"/>
          <w:highlight w:val="yellow"/>
          <w:lang w:val="en-US" w:eastAsia="ru-RU"/>
        </w:rPr>
      </w:pPr>
      <w:r w:rsidRPr="00723597">
        <w:rPr>
          <w:rFonts w:ascii="Times New Roman" w:eastAsia="Times New Roman" w:hAnsi="Times New Roman" w:cs="Times New Roman"/>
          <w:noProof/>
          <w:sz w:val="16"/>
          <w:szCs w:val="16"/>
          <w:lang w:eastAsia="ru-RU"/>
        </w:rPr>
        <w:drawing>
          <wp:inline distT="0" distB="0" distL="0" distR="0" wp14:anchorId="5C832697" wp14:editId="2E6C483F">
            <wp:extent cx="382270" cy="477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26" t="-21" r="-26" b="-21"/>
                    <a:stretch>
                      <a:fillRect/>
                    </a:stretch>
                  </pic:blipFill>
                  <pic:spPr bwMode="auto">
                    <a:xfrm>
                      <a:off x="0" y="0"/>
                      <a:ext cx="382270" cy="477520"/>
                    </a:xfrm>
                    <a:prstGeom prst="rect">
                      <a:avLst/>
                    </a:prstGeom>
                    <a:noFill/>
                    <a:ln>
                      <a:noFill/>
                    </a:ln>
                  </pic:spPr>
                </pic:pic>
              </a:graphicData>
            </a:graphic>
          </wp:inline>
        </w:drawing>
      </w:r>
    </w:p>
    <w:p w:rsidR="000149B5" w:rsidRPr="000149B5" w:rsidRDefault="000149B5" w:rsidP="000149B5">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149B5">
        <w:rPr>
          <w:rFonts w:ascii="Times New Roman" w:eastAsia="Times New Roman" w:hAnsi="Times New Roman" w:cs="Times New Roman"/>
          <w:b/>
          <w:sz w:val="28"/>
          <w:szCs w:val="28"/>
          <w:lang w:eastAsia="ru-RU"/>
        </w:rPr>
        <w:t xml:space="preserve">СОВЕТ ДЕПУТАТОВ </w:t>
      </w:r>
    </w:p>
    <w:p w:rsidR="000149B5" w:rsidRPr="000149B5" w:rsidRDefault="000149B5" w:rsidP="000149B5">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149B5">
        <w:rPr>
          <w:rFonts w:ascii="Times New Roman" w:eastAsia="Times New Roman" w:hAnsi="Times New Roman" w:cs="Times New Roman"/>
          <w:b/>
          <w:sz w:val="28"/>
          <w:szCs w:val="28"/>
          <w:lang w:eastAsia="ru-RU"/>
        </w:rPr>
        <w:t>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149B5">
        <w:rPr>
          <w:rFonts w:ascii="Times New Roman" w:eastAsia="Times New Roman" w:hAnsi="Times New Roman" w:cs="Times New Roman"/>
          <w:b/>
          <w:sz w:val="28"/>
          <w:szCs w:val="28"/>
          <w:lang w:eastAsia="ru-RU"/>
        </w:rPr>
        <w:t>НИ</w:t>
      </w:r>
      <w:bookmarkStart w:id="0" w:name="_GoBack"/>
      <w:bookmarkEnd w:id="0"/>
      <w:r w:rsidRPr="000149B5">
        <w:rPr>
          <w:rFonts w:ascii="Times New Roman" w:eastAsia="Times New Roman" w:hAnsi="Times New Roman" w:cs="Times New Roman"/>
          <w:b/>
          <w:sz w:val="28"/>
          <w:szCs w:val="28"/>
          <w:lang w:eastAsia="ru-RU"/>
        </w:rPr>
        <w:t>ЖЕГОРОДСКОЙ ОБЛАСТИ</w:t>
      </w:r>
    </w:p>
    <w:p w:rsidR="000149B5" w:rsidRPr="000149B5"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149B5" w:rsidRPr="00723597" w:rsidRDefault="00723597" w:rsidP="000149B5">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723597">
        <w:rPr>
          <w:rFonts w:ascii="Times New Roman" w:eastAsia="Times New Roman" w:hAnsi="Times New Roman" w:cs="Times New Roman"/>
          <w:b/>
          <w:sz w:val="32"/>
          <w:szCs w:val="32"/>
          <w:lang w:eastAsia="ru-RU"/>
        </w:rPr>
        <w:t>РЕШЕНИЕ</w:t>
      </w:r>
    </w:p>
    <w:p w:rsidR="000149B5" w:rsidRPr="000149B5"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149B5" w:rsidRPr="000149B5" w:rsidRDefault="00723597" w:rsidP="000149B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04.06.2026</w:t>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r>
      <w:r w:rsidR="00EE123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 xml:space="preserve"> 435</w:t>
      </w:r>
    </w:p>
    <w:p w:rsidR="000149B5" w:rsidRPr="000149B5" w:rsidRDefault="000149B5" w:rsidP="000149B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149B5">
        <w:rPr>
          <w:rFonts w:ascii="Times New Roman" w:eastAsia="Times New Roman" w:hAnsi="Times New Roman" w:cs="Times New Roman"/>
          <w:b/>
          <w:sz w:val="28"/>
          <w:szCs w:val="28"/>
          <w:lang w:eastAsia="ru-RU"/>
        </w:rPr>
        <w:t xml:space="preserve">Об утверждении Порядка назначения и проведения публичных слушаний в Большеболдинском муниципальном округе Нижегородской области </w:t>
      </w:r>
    </w:p>
    <w:p w:rsidR="000149B5" w:rsidRPr="000149B5" w:rsidRDefault="000149B5" w:rsidP="000149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В соответствии с Федеральным законом от 20 марта 2025 года №33-ФЗ «Об общих принципах организации местного самоуправления в единой системе публичной власти», Законом Нижегородской области от 10.09.2025 №117-З «О порядке назначения и проведения публичных слушаний в муниципальных образованиях Нижегородской области», Совет депутатов решил:</w:t>
      </w:r>
    </w:p>
    <w:p w:rsidR="000149B5" w:rsidRPr="000149B5" w:rsidRDefault="000149B5" w:rsidP="000149B5">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Утвердить прилагаемый Порядок назначения и проведения публичных слушаний в Большеболдинском муниципальном округе Нижегородской области.</w:t>
      </w:r>
    </w:p>
    <w:p w:rsidR="000149B5" w:rsidRPr="000149B5" w:rsidRDefault="000149B5" w:rsidP="000149B5">
      <w:pPr>
        <w:widowControl w:val="0"/>
        <w:numPr>
          <w:ilvl w:val="0"/>
          <w:numId w:val="1"/>
        </w:numPr>
        <w:tabs>
          <w:tab w:val="left" w:pos="993"/>
        </w:tabs>
        <w:autoSpaceDE w:val="0"/>
        <w:autoSpaceDN w:val="0"/>
        <w:adjustRightInd w:val="0"/>
        <w:spacing w:after="0" w:line="240" w:lineRule="auto"/>
        <w:ind w:left="851" w:hanging="142"/>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Отменить со дня вступления в силу настоящего решения: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 решение Совета депутатов Большеболдинского муниципального округа Нижегородской области от 28.09.2022 №26 «Об утверждении положения о публичных слушаниях в Большеболдинском муниципальном округе Нижегородской области»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3. Опубликовать настоящее решение в информационном бюллетене «Большеболдинский вестник», разместить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149B5">
        <w:rPr>
          <w:rFonts w:ascii="Times New Roman" w:eastAsia="Times New Roman" w:hAnsi="Times New Roman" w:cs="Times New Roman"/>
          <w:sz w:val="28"/>
          <w:szCs w:val="28"/>
          <w:lang w:eastAsia="ru-RU"/>
        </w:rPr>
        <w:t>4. Настоящее решение вступает в силу после его официального опубликования.</w:t>
      </w:r>
    </w:p>
    <w:p w:rsidR="000149B5" w:rsidRPr="000149B5" w:rsidRDefault="00C81EDE" w:rsidP="00C81EDE">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149B5" w:rsidRPr="000149B5">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бюджетной, финансовой и налоговой политике, вопросам социально-экономического развития округа.</w:t>
      </w:r>
    </w:p>
    <w:p w:rsidR="000149B5" w:rsidRPr="000149B5" w:rsidRDefault="000149B5" w:rsidP="000149B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Председатель Совета депутатов                </w:t>
      </w:r>
      <w:r>
        <w:rPr>
          <w:rFonts w:ascii="Times New Roman" w:eastAsiaTheme="minorEastAsia" w:hAnsi="Times New Roman" w:cs="Times New Roman"/>
          <w:sz w:val="28"/>
          <w:szCs w:val="28"/>
          <w:lang w:eastAsia="ru-RU"/>
        </w:rPr>
        <w:t xml:space="preserve">         </w:t>
      </w:r>
      <w:r w:rsidR="00EE123A">
        <w:rPr>
          <w:rFonts w:ascii="Times New Roman" w:eastAsiaTheme="minorEastAsia" w:hAnsi="Times New Roman" w:cs="Times New Roman"/>
          <w:sz w:val="28"/>
          <w:szCs w:val="28"/>
          <w:lang w:eastAsia="ru-RU"/>
        </w:rPr>
        <w:t>Глава местного самоуправления</w:t>
      </w:r>
    </w:p>
    <w:p w:rsidR="00EE123A" w:rsidRDefault="00EE123A"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 xml:space="preserve">В.М. Кочетов                                 </w:t>
      </w: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А.А. Морозова</w:t>
      </w:r>
    </w:p>
    <w:p w:rsidR="000149B5" w:rsidRPr="000149B5" w:rsidRDefault="000149B5" w:rsidP="00417C93">
      <w:pPr>
        <w:pageBreakBefore/>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rPr>
      </w:pPr>
      <w:bookmarkStart w:id="1" w:name="sub_1000"/>
      <w:r w:rsidRPr="000149B5">
        <w:rPr>
          <w:rFonts w:ascii="Times New Roman" w:eastAsiaTheme="minorEastAsia" w:hAnsi="Times New Roman" w:cs="Times New Roman"/>
          <w:bCs/>
          <w:sz w:val="24"/>
          <w:szCs w:val="24"/>
          <w:lang w:eastAsia="ru-RU"/>
        </w:rPr>
        <w:lastRenderedPageBreak/>
        <w:t>Утвержден</w:t>
      </w:r>
      <w:r w:rsidRPr="000149B5">
        <w:rPr>
          <w:rFonts w:ascii="Times New Roman" w:eastAsiaTheme="minorEastAsia" w:hAnsi="Times New Roman" w:cs="Times New Roman"/>
          <w:bCs/>
          <w:sz w:val="24"/>
          <w:szCs w:val="24"/>
          <w:lang w:eastAsia="ru-RU"/>
        </w:rPr>
        <w:br/>
        <w:t>решением Совета депутатов</w:t>
      </w:r>
      <w:r w:rsidRPr="000149B5">
        <w:rPr>
          <w:rFonts w:ascii="Times New Roman" w:eastAsiaTheme="minorEastAsia" w:hAnsi="Times New Roman" w:cs="Times New Roman"/>
          <w:bCs/>
          <w:sz w:val="24"/>
          <w:szCs w:val="24"/>
          <w:lang w:eastAsia="ru-RU"/>
        </w:rPr>
        <w:br/>
        <w:t>Большеболдинского муниципального округа</w:t>
      </w:r>
      <w:r w:rsidRPr="000149B5">
        <w:rPr>
          <w:rFonts w:ascii="Times New Roman" w:eastAsiaTheme="minorEastAsia" w:hAnsi="Times New Roman" w:cs="Times New Roman"/>
          <w:bCs/>
          <w:sz w:val="24"/>
          <w:szCs w:val="24"/>
          <w:lang w:eastAsia="ru-RU"/>
        </w:rPr>
        <w:br/>
        <w:t>Нижегородской области</w:t>
      </w:r>
      <w:r w:rsidRPr="000149B5">
        <w:rPr>
          <w:rFonts w:ascii="Times New Roman" w:eastAsiaTheme="minorEastAsia" w:hAnsi="Times New Roman" w:cs="Times New Roman"/>
          <w:bCs/>
          <w:sz w:val="24"/>
          <w:szCs w:val="24"/>
          <w:lang w:eastAsia="ru-RU"/>
        </w:rPr>
        <w:br/>
        <w:t xml:space="preserve">от </w:t>
      </w:r>
      <w:r w:rsidR="00723597">
        <w:rPr>
          <w:rFonts w:ascii="Times New Roman" w:eastAsiaTheme="minorEastAsia" w:hAnsi="Times New Roman" w:cs="Times New Roman"/>
          <w:bCs/>
          <w:sz w:val="24"/>
          <w:szCs w:val="24"/>
          <w:lang w:eastAsia="ru-RU"/>
        </w:rPr>
        <w:t>04.06.2026 года</w:t>
      </w:r>
      <w:r w:rsidRPr="000149B5">
        <w:rPr>
          <w:rFonts w:ascii="Times New Roman" w:eastAsiaTheme="minorEastAsia" w:hAnsi="Times New Roman" w:cs="Times New Roman"/>
          <w:bCs/>
          <w:sz w:val="24"/>
          <w:szCs w:val="24"/>
          <w:lang w:eastAsia="ru-RU"/>
        </w:rPr>
        <w:t xml:space="preserve"> №</w:t>
      </w:r>
      <w:r w:rsidR="00723597">
        <w:rPr>
          <w:rFonts w:ascii="Times New Roman" w:eastAsiaTheme="minorEastAsia" w:hAnsi="Times New Roman" w:cs="Times New Roman"/>
          <w:bCs/>
          <w:sz w:val="24"/>
          <w:szCs w:val="24"/>
          <w:lang w:eastAsia="ru-RU"/>
        </w:rPr>
        <w:t xml:space="preserve"> 435</w:t>
      </w:r>
    </w:p>
    <w:bookmarkEnd w:id="1"/>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Порядок</w:t>
      </w:r>
      <w:r w:rsidRPr="000149B5">
        <w:rPr>
          <w:rFonts w:ascii="Times New Roman" w:eastAsiaTheme="minorEastAsia" w:hAnsi="Times New Roman" w:cs="Times New Roman"/>
          <w:b/>
          <w:bCs/>
          <w:color w:val="26282F"/>
          <w:sz w:val="28"/>
          <w:szCs w:val="28"/>
          <w:lang w:eastAsia="ru-RU"/>
        </w:rPr>
        <w:br/>
        <w:t>назначения и проведения публичных слушаний в Большеболдинском муниципальном округе Нижегородской области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2" w:name="sub_100"/>
      <w:r w:rsidRPr="000149B5">
        <w:rPr>
          <w:rFonts w:ascii="Times New Roman" w:eastAsiaTheme="minorEastAsia" w:hAnsi="Times New Roman" w:cs="Times New Roman"/>
          <w:b/>
          <w:bCs/>
          <w:color w:val="26282F"/>
          <w:sz w:val="28"/>
          <w:szCs w:val="28"/>
          <w:lang w:eastAsia="ru-RU"/>
        </w:rPr>
        <w:t>1. Общие положения</w:t>
      </w:r>
    </w:p>
    <w:bookmarkEnd w:id="2"/>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 w:name="sub_11"/>
      <w:r w:rsidRPr="000149B5">
        <w:rPr>
          <w:rFonts w:ascii="Times New Roman" w:eastAsiaTheme="minorEastAsia" w:hAnsi="Times New Roman" w:cs="Times New Roman"/>
          <w:sz w:val="28"/>
          <w:szCs w:val="28"/>
          <w:lang w:eastAsia="ru-RU"/>
        </w:rPr>
        <w:t xml:space="preserve">1.1. Порядок назначения и проведения публичных слушаний в Большеболдинском муниципальном округе Нижегородской области (далее - Порядок) разработан на основании </w:t>
      </w:r>
      <w:hyperlink r:id="rId8" w:history="1">
        <w:r w:rsidRPr="000149B5">
          <w:rPr>
            <w:rFonts w:ascii="Times New Roman" w:eastAsiaTheme="minorEastAsia" w:hAnsi="Times New Roman" w:cs="Times New Roman"/>
            <w:sz w:val="28"/>
            <w:szCs w:val="28"/>
            <w:lang w:eastAsia="ru-RU"/>
          </w:rPr>
          <w:t>Федерального</w:t>
        </w:r>
      </w:hyperlink>
      <w:r w:rsidRPr="000149B5">
        <w:rPr>
          <w:rFonts w:ascii="Times New Roman" w:eastAsiaTheme="minorEastAsia" w:hAnsi="Times New Roman" w:cs="Times New Roman"/>
          <w:sz w:val="28"/>
          <w:szCs w:val="28"/>
          <w:lang w:eastAsia="ru-RU"/>
        </w:rPr>
        <w:t xml:space="preserve"> закона от 20 марта 2025 года № 33-ФЗ «Об общих принципах организации местного самоуправления в единой системе публичной власти», Закона Нижегородской области от 10 сентября 2025 года № 117-З «О порядке назначения и проведения публичных слушаний в муниципальных образованиях Нижегородской области» и определяет порядок назначения и проведения публичных слушаний в Большеболдинском муниципальном округе Нижегородской области (далее - Большеболдинский муниципальный округ) для обсуждения проектов муниципальных правовых актов по вопросам непосредственного обеспечения жизнедеятельности населения.</w:t>
      </w:r>
    </w:p>
    <w:bookmarkEnd w:id="3"/>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Настоящее Положение не распространяется на организацию и проведение публичных слушаний, в отношении которых федеральным законодательством установлены требования к их проведению.</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0149B5">
          <w:rPr>
            <w:rFonts w:ascii="Times New Roman" w:eastAsiaTheme="minorEastAsia" w:hAnsi="Times New Roman" w:cs="Times New Roman"/>
            <w:sz w:val="28"/>
            <w:szCs w:val="28"/>
            <w:lang w:eastAsia="ru-RU"/>
          </w:rPr>
          <w:t>законодательством</w:t>
        </w:r>
      </w:hyperlink>
      <w:r w:rsidRPr="000149B5">
        <w:rPr>
          <w:rFonts w:ascii="Times New Roman" w:eastAsiaTheme="minorEastAsia" w:hAnsi="Times New Roman" w:cs="Times New Roman"/>
          <w:sz w:val="28"/>
          <w:szCs w:val="28"/>
          <w:lang w:eastAsia="ru-RU"/>
        </w:rPr>
        <w:t xml:space="preserve"> о градостроительной деятельности.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 w:name="sub_12"/>
      <w:r w:rsidRPr="000149B5">
        <w:rPr>
          <w:rFonts w:ascii="Times New Roman" w:eastAsiaTheme="minorEastAsia" w:hAnsi="Times New Roman" w:cs="Times New Roman"/>
          <w:sz w:val="28"/>
          <w:szCs w:val="28"/>
          <w:lang w:eastAsia="ru-RU"/>
        </w:rPr>
        <w:t>1.2. Публичные слушания являются формой участия населения Большеболдинского муниципального округа в осуществлении местного самоуправления.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 w:name="sub_13"/>
      <w:bookmarkEnd w:id="4"/>
      <w:r w:rsidRPr="000149B5">
        <w:rPr>
          <w:rFonts w:ascii="Times New Roman" w:eastAsiaTheme="minorEastAsia" w:hAnsi="Times New Roman" w:cs="Times New Roman"/>
          <w:sz w:val="28"/>
          <w:szCs w:val="28"/>
          <w:lang w:eastAsia="ru-RU"/>
        </w:rPr>
        <w:t xml:space="preserve">1.3. Публичные слушания проводятся на всей территории </w:t>
      </w:r>
      <w:r w:rsidRPr="000149B5">
        <w:rPr>
          <w:rFonts w:ascii="Times New Roman" w:eastAsiaTheme="minorEastAsia" w:hAnsi="Times New Roman" w:cs="Times New Roman"/>
          <w:sz w:val="28"/>
          <w:szCs w:val="28"/>
          <w:lang w:eastAsia="ru-RU"/>
        </w:rPr>
        <w:lastRenderedPageBreak/>
        <w:t>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 w:name="sub_14"/>
      <w:bookmarkEnd w:id="5"/>
      <w:r w:rsidRPr="000149B5">
        <w:rPr>
          <w:rFonts w:ascii="Times New Roman" w:eastAsiaTheme="minorEastAsia" w:hAnsi="Times New Roman" w:cs="Times New Roman"/>
          <w:sz w:val="28"/>
          <w:szCs w:val="28"/>
          <w:lang w:eastAsia="ru-RU"/>
        </w:rPr>
        <w:t>1.4. Подготовка, проведение и установление результатов публичных слушаний осуществляются открыто и гласно.</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 w:name="sub_15"/>
      <w:bookmarkEnd w:id="6"/>
      <w:r w:rsidRPr="000149B5">
        <w:rPr>
          <w:rFonts w:ascii="Times New Roman" w:eastAsiaTheme="minorEastAsia" w:hAnsi="Times New Roman" w:cs="Times New Roman"/>
          <w:sz w:val="28"/>
          <w:szCs w:val="28"/>
          <w:lang w:eastAsia="ru-RU"/>
        </w:rPr>
        <w:t>1.5. Публичные слушания проводятся в целях:</w:t>
      </w:r>
    </w:p>
    <w:bookmarkEnd w:id="7"/>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обеспечения реализации прав населения Большеболдинского муниципального округа на участие в осуществлении местного самоуправления;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выявления и учета мнения населения Большеболдинского муниципального округа по проектам муниципальных правовых актов и вопросам, вынесенным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участия населения Большеболдинского муниципального округа в принятии решений органами местного самоуправления 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подготовки предложений и рекомендаций органам местного самоуправления Большеболдинского муниципального округа по проектам муниципальных правовых актов и вопросам, вынесенным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информирования жителей Большеболдинского муниципального округа о проектах муниципальных правовых актов.</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 w:name="sub_16"/>
      <w:r w:rsidRPr="000149B5">
        <w:rPr>
          <w:rFonts w:ascii="Times New Roman" w:eastAsiaTheme="minorEastAsia" w:hAnsi="Times New Roman" w:cs="Times New Roman"/>
          <w:sz w:val="28"/>
          <w:szCs w:val="28"/>
          <w:lang w:eastAsia="ru-RU"/>
        </w:rPr>
        <w:t>1.6. В соответствии с настоящим Порядком публичные слушания проводятся по следующим муниципальным правовым актам и вопросам:</w:t>
      </w:r>
    </w:p>
    <w:bookmarkEnd w:id="8"/>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 проект Устава Большеболдинского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w:t>
      </w:r>
      <w:hyperlink r:id="rId10" w:history="1">
        <w:r w:rsidRPr="000149B5">
          <w:rPr>
            <w:rFonts w:ascii="Times New Roman" w:eastAsiaTheme="minorEastAsia" w:hAnsi="Times New Roman" w:cs="Times New Roman"/>
            <w:sz w:val="28"/>
            <w:szCs w:val="28"/>
            <w:lang w:eastAsia="ru-RU"/>
          </w:rPr>
          <w:t>Устав</w:t>
        </w:r>
      </w:hyperlink>
      <w:r w:rsidRPr="000149B5">
        <w:rPr>
          <w:rFonts w:ascii="Times New Roman" w:eastAsiaTheme="minorEastAsia" w:hAnsi="Times New Roman" w:cs="Times New Roman"/>
          <w:sz w:val="28"/>
          <w:szCs w:val="28"/>
          <w:lang w:eastAsia="ru-RU"/>
        </w:rPr>
        <w:t xml:space="preserve"> Большеболдинского муниципального округа вносятся изменения в форме точного воспроизведения положений </w:t>
      </w:r>
      <w:hyperlink r:id="rId11" w:history="1">
        <w:r w:rsidRPr="000149B5">
          <w:rPr>
            <w:rFonts w:ascii="Times New Roman" w:eastAsiaTheme="minorEastAsia" w:hAnsi="Times New Roman" w:cs="Times New Roman"/>
            <w:sz w:val="28"/>
            <w:szCs w:val="28"/>
            <w:lang w:eastAsia="ru-RU"/>
          </w:rPr>
          <w:t>Конституции</w:t>
        </w:r>
      </w:hyperlink>
      <w:r w:rsidRPr="000149B5">
        <w:rPr>
          <w:rFonts w:ascii="Times New Roman" w:eastAsiaTheme="minorEastAsia" w:hAnsi="Times New Roman" w:cs="Times New Roman"/>
          <w:sz w:val="28"/>
          <w:szCs w:val="28"/>
          <w:lang w:eastAsia="ru-RU"/>
        </w:rPr>
        <w:t xml:space="preserve"> Российской Федерации, федеральных законов,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проект бюджета Большеболдинского муниципального округа и отчет о его исполнении;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вопросы о преобразовании 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 вопросы административно-территориального устройства, определяемые </w:t>
      </w:r>
      <w:hyperlink r:id="rId12" w:history="1">
        <w:r w:rsidRPr="000149B5">
          <w:rPr>
            <w:rFonts w:ascii="Times New Roman" w:eastAsiaTheme="minorEastAsia" w:hAnsi="Times New Roman" w:cs="Times New Roman"/>
            <w:sz w:val="28"/>
            <w:szCs w:val="28"/>
            <w:lang w:eastAsia="ru-RU"/>
          </w:rPr>
          <w:t>Законом</w:t>
        </w:r>
      </w:hyperlink>
      <w:r w:rsidRPr="000149B5">
        <w:rPr>
          <w:rFonts w:ascii="Times New Roman" w:eastAsiaTheme="minorEastAsia" w:hAnsi="Times New Roman" w:cs="Times New Roman"/>
          <w:sz w:val="28"/>
          <w:szCs w:val="28"/>
          <w:lang w:eastAsia="ru-RU"/>
        </w:rPr>
        <w:t xml:space="preserve"> Нижегородской области от 16 ноября 2005 года № 184-З «Об административно-территориальном устройстве Нижегородской области».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9" w:name="sub_200"/>
      <w:r w:rsidRPr="000149B5">
        <w:rPr>
          <w:rFonts w:ascii="Times New Roman" w:eastAsiaTheme="minorEastAsia" w:hAnsi="Times New Roman" w:cs="Times New Roman"/>
          <w:b/>
          <w:bCs/>
          <w:color w:val="26282F"/>
          <w:sz w:val="28"/>
          <w:szCs w:val="28"/>
          <w:lang w:eastAsia="ru-RU"/>
        </w:rPr>
        <w:t>2. Участники публичных слушаний</w:t>
      </w:r>
    </w:p>
    <w:bookmarkEnd w:id="9"/>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0" w:name="sub_21"/>
      <w:r w:rsidRPr="000149B5">
        <w:rPr>
          <w:rFonts w:ascii="Times New Roman" w:eastAsiaTheme="minorEastAsia" w:hAnsi="Times New Roman" w:cs="Times New Roman"/>
          <w:sz w:val="28"/>
          <w:szCs w:val="28"/>
          <w:lang w:eastAsia="ru-RU"/>
        </w:rPr>
        <w:t>2.1. В публичных слушаниях имеют право участвовать жители Большеболдинского муниципального округа, достигшие восемнадцатилетнего возраста.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1" w:name="sub_22"/>
      <w:bookmarkEnd w:id="10"/>
      <w:r w:rsidRPr="000149B5">
        <w:rPr>
          <w:rFonts w:ascii="Times New Roman" w:eastAsiaTheme="minorEastAsia" w:hAnsi="Times New Roman" w:cs="Times New Roman"/>
          <w:sz w:val="28"/>
          <w:szCs w:val="28"/>
          <w:lang w:eastAsia="ru-RU"/>
        </w:rPr>
        <w:t>2.2. Участие в публичных слушаниях является свободным и добровольным.</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2" w:name="sub_23"/>
      <w:bookmarkEnd w:id="11"/>
      <w:r w:rsidRPr="000149B5">
        <w:rPr>
          <w:rFonts w:ascii="Times New Roman" w:eastAsiaTheme="minorEastAsia" w:hAnsi="Times New Roman" w:cs="Times New Roman"/>
          <w:sz w:val="28"/>
          <w:szCs w:val="28"/>
          <w:lang w:eastAsia="ru-RU"/>
        </w:rPr>
        <w:t>2.3. При проведении публичных слушаний всем заинтересованным лицам должны быть обеспечены равные возможности для выражения своего мнения.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3" w:name="sub_24"/>
      <w:bookmarkEnd w:id="12"/>
      <w:r w:rsidRPr="000149B5">
        <w:rPr>
          <w:rFonts w:ascii="Times New Roman" w:eastAsiaTheme="minorEastAsia" w:hAnsi="Times New Roman" w:cs="Times New Roman"/>
          <w:sz w:val="28"/>
          <w:szCs w:val="28"/>
          <w:lang w:eastAsia="ru-RU"/>
        </w:rPr>
        <w:lastRenderedPageBreak/>
        <w:t>2.4. Участники публичных слушаний вправе предоставлять в органы, осуществляющие проведение публичных слушаний свои предложения и замечания для включения их в протокол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4" w:name="sub_25"/>
      <w:bookmarkEnd w:id="13"/>
      <w:r w:rsidRPr="000149B5">
        <w:rPr>
          <w:rFonts w:ascii="Times New Roman" w:eastAsiaTheme="minorEastAsia" w:hAnsi="Times New Roman" w:cs="Times New Roman"/>
          <w:sz w:val="28"/>
          <w:szCs w:val="28"/>
          <w:lang w:eastAsia="ru-RU"/>
        </w:rPr>
        <w:t>2.5. Участники публичных слушаний имеют право участвовать в обсуждении проектов, задавать вопросы, высказывать свое мнение, представлять свои предложения и замечания в установленном порядке.</w:t>
      </w:r>
    </w:p>
    <w:bookmarkEnd w:id="14"/>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5" w:name="sub_300"/>
      <w:r w:rsidRPr="000149B5">
        <w:rPr>
          <w:rFonts w:ascii="Times New Roman" w:eastAsiaTheme="minorEastAsia" w:hAnsi="Times New Roman" w:cs="Times New Roman"/>
          <w:b/>
          <w:bCs/>
          <w:color w:val="26282F"/>
          <w:sz w:val="28"/>
          <w:szCs w:val="28"/>
          <w:lang w:eastAsia="ru-RU"/>
        </w:rPr>
        <w:t>3. Инициатива проведения публичных слушаний</w:t>
      </w:r>
    </w:p>
    <w:bookmarkEnd w:id="15"/>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6" w:name="sub_31"/>
      <w:r w:rsidRPr="000149B5">
        <w:rPr>
          <w:rFonts w:ascii="Times New Roman" w:eastAsiaTheme="minorEastAsia" w:hAnsi="Times New Roman" w:cs="Times New Roman"/>
          <w:sz w:val="28"/>
          <w:szCs w:val="28"/>
          <w:lang w:eastAsia="ru-RU"/>
        </w:rPr>
        <w:t>3.1. Публичные слушания проводятся по инициативе:</w:t>
      </w:r>
    </w:p>
    <w:bookmarkEnd w:id="16"/>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1) Совета депутатов Большеболдинского муниципального округа (далее - Совет депутатов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2) главы местного самоуправления Большеболдинского муниципального округа (далее - глава местного самоуправления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3) жителей 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7" w:name="sub_32"/>
      <w:r w:rsidRPr="000149B5">
        <w:rPr>
          <w:rFonts w:ascii="Times New Roman" w:eastAsiaTheme="minorEastAsia" w:hAnsi="Times New Roman" w:cs="Times New Roman"/>
          <w:sz w:val="28"/>
          <w:szCs w:val="28"/>
          <w:lang w:eastAsia="ru-RU"/>
        </w:rPr>
        <w:t>3.2. В случае внесения прокурором Большеболдинского района проекта муниципального правового акта, процедура принятия которого включает в себя обязательное проведение публичных слушаний, инициатором проведения публичных слушаний выступает орган местного самоуправления Большеболдинского муниципального округа, в который внесен проект муниципального правового акта.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8" w:name="sub_33"/>
      <w:bookmarkEnd w:id="17"/>
      <w:r w:rsidRPr="000149B5">
        <w:rPr>
          <w:rFonts w:ascii="Times New Roman" w:eastAsiaTheme="minorEastAsia" w:hAnsi="Times New Roman" w:cs="Times New Roman"/>
          <w:sz w:val="28"/>
          <w:szCs w:val="28"/>
          <w:lang w:eastAsia="ru-RU"/>
        </w:rPr>
        <w:t>3.3. Для выдвижения инициативы проведения публичных слушаний жители Большеболдинского муниципального округа, достигшие восемнадцатилетнего возраста, вправе образовывать инициативную группу в количестве не менее 10 человек (далее - инициативная группа).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9" w:name="sub_34"/>
      <w:bookmarkEnd w:id="18"/>
      <w:r w:rsidRPr="000149B5">
        <w:rPr>
          <w:rFonts w:ascii="Times New Roman" w:eastAsiaTheme="minorEastAsia" w:hAnsi="Times New Roman" w:cs="Times New Roman"/>
          <w:sz w:val="28"/>
          <w:szCs w:val="28"/>
          <w:lang w:eastAsia="ru-RU"/>
        </w:rPr>
        <w:t xml:space="preserve">3.4. Создание инициативной группы, решение о выдвижении инициативы проведения публичных слушаний оформляется протоколом по форме согласно </w:t>
      </w:r>
      <w:hyperlink w:anchor="sub_1100" w:history="1">
        <w:r w:rsidRPr="000149B5">
          <w:rPr>
            <w:rFonts w:ascii="Times New Roman" w:eastAsiaTheme="minorEastAsia" w:hAnsi="Times New Roman" w:cs="Times New Roman"/>
            <w:sz w:val="28"/>
            <w:szCs w:val="28"/>
            <w:lang w:eastAsia="ru-RU"/>
          </w:rPr>
          <w:t>приложению 1</w:t>
        </w:r>
      </w:hyperlink>
      <w:r w:rsidRPr="000149B5">
        <w:rPr>
          <w:rFonts w:ascii="Times New Roman" w:eastAsiaTheme="minorEastAsia" w:hAnsi="Times New Roman" w:cs="Times New Roman"/>
          <w:sz w:val="28"/>
          <w:szCs w:val="28"/>
          <w:lang w:eastAsia="ru-RU"/>
        </w:rPr>
        <w:t xml:space="preserve"> к настоящему Порядку. В протоколе указываются наименование проекта муниципального правового акта и (или) вопроса, выносимых на публичные слушания, список членов инициативной группы с указанием фамилии, имени, отчества (при наличии), даты рождения, адреса места жительства, серии, номера и даты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Протокол подписывается всеми членами инициативной группы.</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0" w:name="sub_35"/>
      <w:bookmarkEnd w:id="19"/>
      <w:r w:rsidRPr="000149B5">
        <w:rPr>
          <w:rFonts w:ascii="Times New Roman" w:eastAsiaTheme="minorEastAsia" w:hAnsi="Times New Roman" w:cs="Times New Roman"/>
          <w:sz w:val="28"/>
          <w:szCs w:val="28"/>
          <w:lang w:eastAsia="ru-RU"/>
        </w:rPr>
        <w:t>3.5. В поддержку выдвижения инициативы проведения публичных слушаний членами инициативной группы должно быть собрано не менее 100 подписей жителей Большеболдинского муниципального округа, достигших восемнадцатилетнего возраста.</w:t>
      </w:r>
    </w:p>
    <w:bookmarkEnd w:id="20"/>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Сбор подписей вправе осуществлять совершеннолетний дееспособный гражданин Российской Федерации, достигший к моменту сбора подписей восемнадцатилетнего возраста. Подписи в поддержку выдвижения инициативы проведения публичных слушаний собираются посредством внесения их в подписные листы, изготовленные по форме согласно </w:t>
      </w:r>
      <w:hyperlink w:anchor="sub_1200" w:history="1">
        <w:r w:rsidRPr="000149B5">
          <w:rPr>
            <w:rFonts w:ascii="Times New Roman" w:eastAsiaTheme="minorEastAsia" w:hAnsi="Times New Roman" w:cs="Times New Roman"/>
            <w:sz w:val="28"/>
            <w:szCs w:val="28"/>
            <w:lang w:eastAsia="ru-RU"/>
          </w:rPr>
          <w:t>приложению 2</w:t>
        </w:r>
      </w:hyperlink>
      <w:r w:rsidRPr="000149B5">
        <w:rPr>
          <w:rFonts w:ascii="Times New Roman" w:eastAsiaTheme="minorEastAsia" w:hAnsi="Times New Roman" w:cs="Times New Roman"/>
          <w:sz w:val="28"/>
          <w:szCs w:val="28"/>
          <w:lang w:eastAsia="ru-RU"/>
        </w:rPr>
        <w:t xml:space="preserve"> к </w:t>
      </w:r>
      <w:r w:rsidRPr="000149B5">
        <w:rPr>
          <w:rFonts w:ascii="Times New Roman" w:eastAsiaTheme="minorEastAsia" w:hAnsi="Times New Roman" w:cs="Times New Roman"/>
          <w:sz w:val="28"/>
          <w:szCs w:val="28"/>
          <w:lang w:eastAsia="ru-RU"/>
        </w:rPr>
        <w:lastRenderedPageBreak/>
        <w:t>настоящему Порядку.</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 согласия жителя Большеболдинского муниципального округа, поддерживающего инициативу проведения публичных слушаний, допускается заполнение граф подписного листа (за исключением граф «Подпись гражданина в поддержку выдвижения инициативы проведения публичных слушаний» и «Дата внесения подписи») лицом, осуществляющим сбор подписей.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Лицо, осуществляющее сбор подписей, собственноручно заверяет подписной лист, вносит в него сведения о себе (фамилия, имя, отчество (при наличии),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проставляет дату заверения подписного листа.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Подписные листы должны быть сброшюрованы и пронумерованы.</w:t>
      </w:r>
    </w:p>
    <w:p w:rsid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Не разрешается осуществлять сбор подписей под принуждением. Не допускается вознаграждение за внесение подписи в подписной лист. </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Нарушение указанных запретов является основанием для признания собранных подписей недействительными.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Расходы, связанные со сбором подписей, несет инициативная группа.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1" w:name="sub_36"/>
      <w:r w:rsidRPr="000149B5">
        <w:rPr>
          <w:rFonts w:ascii="Times New Roman" w:eastAsiaTheme="minorEastAsia" w:hAnsi="Times New Roman" w:cs="Times New Roman"/>
          <w:sz w:val="28"/>
          <w:szCs w:val="28"/>
          <w:lang w:eastAsia="ru-RU"/>
        </w:rPr>
        <w:t>3.6. Инициативная группа направляет обращение о выдвижении инициативы проведения публичных слушаний, содержащее обоснование необходимости проведения публичных слушаний по проекту муниципального правового акта и (или) по вопросу в Совет депутатов округа. Обращение должно быть подписано всеми членами инициативной группы с указанием фамилий, имен, отчеств (при наличии).</w:t>
      </w:r>
    </w:p>
    <w:bookmarkEnd w:id="21"/>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К обращению прилагаются: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решение о выдвижении инициативы проведения публичных слушаний, оформленное протоколом;</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подписные листы с подписями жителей, поддержавших инициативу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проект муниципального правового акта, который предлагается вынести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согласие на обработку персональных данных по форме, установленной </w:t>
      </w:r>
      <w:hyperlink w:anchor="sub_1300" w:history="1">
        <w:r w:rsidRPr="000149B5">
          <w:rPr>
            <w:rFonts w:ascii="Times New Roman" w:eastAsiaTheme="minorEastAsia" w:hAnsi="Times New Roman" w:cs="Times New Roman"/>
            <w:sz w:val="28"/>
            <w:szCs w:val="28"/>
            <w:lang w:eastAsia="ru-RU"/>
          </w:rPr>
          <w:t>приложением 3</w:t>
        </w:r>
      </w:hyperlink>
      <w:r w:rsidRPr="000149B5">
        <w:rPr>
          <w:rFonts w:ascii="Times New Roman" w:eastAsiaTheme="minorEastAsia" w:hAnsi="Times New Roman" w:cs="Times New Roman"/>
          <w:sz w:val="28"/>
          <w:szCs w:val="28"/>
          <w:lang w:eastAsia="ru-RU"/>
        </w:rPr>
        <w:t xml:space="preserve"> к настоящему Порядку.</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К обращению могут прилагаться информационные материалы, относящиеся к теме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2" w:name="sub_37"/>
      <w:r w:rsidRPr="000149B5">
        <w:rPr>
          <w:rFonts w:ascii="Times New Roman" w:eastAsiaTheme="minorEastAsia" w:hAnsi="Times New Roman" w:cs="Times New Roman"/>
          <w:sz w:val="28"/>
          <w:szCs w:val="28"/>
          <w:lang w:eastAsia="ru-RU"/>
        </w:rPr>
        <w:t xml:space="preserve">3.7. При поступлении в Совет депутатов округа обращения инициативной группы о выдвижении инициативы проведения публичных слушаний распоряжением председателя Совета депутатов округа создается комиссия для проверки правильности оформления подписных листов, достоверности содержащихся в них сведений и соблюдения порядка сбора подписей (далее - комиссия). Комиссия состоит из числа депутатов и, по согласованию с главой местного самоуправления округа, - сотрудников отраслевого (функционального) органа администрации Большеболдинского муниципального округа, к компетенции которого относится выносимый на </w:t>
      </w:r>
      <w:r w:rsidRPr="000149B5">
        <w:rPr>
          <w:rFonts w:ascii="Times New Roman" w:eastAsiaTheme="minorEastAsia" w:hAnsi="Times New Roman" w:cs="Times New Roman"/>
          <w:sz w:val="28"/>
          <w:szCs w:val="28"/>
          <w:lang w:eastAsia="ru-RU"/>
        </w:rPr>
        <w:lastRenderedPageBreak/>
        <w:t>публичные слушания проект муниципального правового акта и (или) вопрос.</w:t>
      </w:r>
    </w:p>
    <w:bookmarkEnd w:id="22"/>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Комиссия в течение 7 дней со дня, следующего за днем поступления в Совет депутатов округа обращения инициативной группы о выдвижении инициативы проведения публичных слушаний и документов, проводит проверку правильности оформления подписных листов, достоверности содержащихся в них сведений и соблюдения порядка сбора подписей.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3" w:name="sub_38"/>
      <w:r w:rsidRPr="000149B5">
        <w:rPr>
          <w:rFonts w:ascii="Times New Roman" w:eastAsiaTheme="minorEastAsia" w:hAnsi="Times New Roman" w:cs="Times New Roman"/>
          <w:sz w:val="28"/>
          <w:szCs w:val="28"/>
          <w:lang w:eastAsia="ru-RU"/>
        </w:rPr>
        <w:t>3.8. Недействительными считаются:</w:t>
      </w:r>
    </w:p>
    <w:bookmarkEnd w:id="23"/>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граждан, не проживающих в Большеболдинском муниципальном округе;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граждан, не достигших восемнадцатилетнего возраста на день сбора подписей;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граждан, указавших в подписном листе сведения, не соответствующие действительности;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без указания всех перечисленных в подписном листе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 либо подписи без собственноручного указания даты внесения гражданином своей подписи;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лиц, данные о которых внесены в подписной лист нерукописным способом или карандашом;</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в отношении которых установлено, что подписной лист был подписан не самим лицом, указанным в подписном листе;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собранные лицом, не имеющим права сбора подписей;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подписи граждан, в отношении которых выявлены факты о применении принуждения при сборе подписей, вознаграждения за внесение подписи.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4" w:name="sub_39"/>
      <w:r w:rsidRPr="000149B5">
        <w:rPr>
          <w:rFonts w:ascii="Times New Roman" w:eastAsiaTheme="minorEastAsia" w:hAnsi="Times New Roman" w:cs="Times New Roman"/>
          <w:sz w:val="28"/>
          <w:szCs w:val="28"/>
          <w:lang w:eastAsia="ru-RU"/>
        </w:rPr>
        <w:t>3.9. По результатам проверки комиссия может принять следующие решения, оформленные протоколом:</w:t>
      </w:r>
    </w:p>
    <w:bookmarkEnd w:id="24"/>
    <w:p w:rsidR="000149B5" w:rsidRPr="000149B5" w:rsidRDefault="00A77D66" w:rsidP="00A77D66">
      <w:pPr>
        <w:widowControl w:val="0"/>
        <w:tabs>
          <w:tab w:val="left" w:pos="993"/>
        </w:tabs>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r>
      <w:r w:rsidR="000149B5" w:rsidRPr="000149B5">
        <w:rPr>
          <w:rFonts w:ascii="Times New Roman" w:eastAsiaTheme="minorEastAsia" w:hAnsi="Times New Roman" w:cs="Times New Roman"/>
          <w:sz w:val="28"/>
          <w:szCs w:val="28"/>
          <w:lang w:eastAsia="ru-RU"/>
        </w:rPr>
        <w:t>рекомендовать Совету депутатов округа назначить публичные слушания;</w:t>
      </w:r>
    </w:p>
    <w:p w:rsidR="000149B5" w:rsidRPr="000149B5" w:rsidRDefault="00A77D66" w:rsidP="00A77D66">
      <w:pPr>
        <w:widowControl w:val="0"/>
        <w:tabs>
          <w:tab w:val="left" w:pos="993"/>
        </w:tabs>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r>
      <w:r w:rsidR="000149B5" w:rsidRPr="000149B5">
        <w:rPr>
          <w:rFonts w:ascii="Times New Roman" w:eastAsiaTheme="minorEastAsia" w:hAnsi="Times New Roman" w:cs="Times New Roman"/>
          <w:sz w:val="28"/>
          <w:szCs w:val="28"/>
          <w:lang w:eastAsia="ru-RU"/>
        </w:rPr>
        <w:t>рекомендовать Совету депутатов округа отказать в назначении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5" w:name="sub_310"/>
      <w:r w:rsidRPr="000149B5">
        <w:rPr>
          <w:rFonts w:ascii="Times New Roman" w:eastAsiaTheme="minorEastAsia" w:hAnsi="Times New Roman" w:cs="Times New Roman"/>
          <w:sz w:val="28"/>
          <w:szCs w:val="28"/>
          <w:lang w:eastAsia="ru-RU"/>
        </w:rPr>
        <w:t>3.10. Обращение инициативной группы с учетом поступивших из комиссии документов должно быть рассмотрено в течение 10 дней на заседании Совета депутатов округа.</w:t>
      </w:r>
    </w:p>
    <w:bookmarkEnd w:id="25"/>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 результатам рассмотрения обращения Совет депутатов посредством принятия правового акта принимает решение о назначении публичных слушаний либо об отказе в назначении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Совет депутатов округа отказывает в назначении публичных слушаний в случаях, если: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 проект муниципального правового акта и (или) вопрос, выносимые на публичные слушания, не соответствуют </w:t>
      </w:r>
      <w:hyperlink w:anchor="sub_16" w:history="1">
        <w:r w:rsidRPr="000149B5">
          <w:rPr>
            <w:rFonts w:ascii="Times New Roman" w:eastAsiaTheme="minorEastAsia" w:hAnsi="Times New Roman" w:cs="Times New Roman"/>
            <w:sz w:val="28"/>
            <w:szCs w:val="28"/>
            <w:lang w:eastAsia="ru-RU"/>
          </w:rPr>
          <w:t>пункту 1.6</w:t>
        </w:r>
      </w:hyperlink>
      <w:r w:rsidRPr="000149B5">
        <w:rPr>
          <w:rFonts w:ascii="Times New Roman" w:eastAsiaTheme="minorEastAsia" w:hAnsi="Times New Roman" w:cs="Times New Roman"/>
          <w:sz w:val="28"/>
          <w:szCs w:val="28"/>
          <w:lang w:eastAsia="ru-RU"/>
        </w:rPr>
        <w:t xml:space="preserve"> настоящего Порядка;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lastRenderedPageBreak/>
        <w:t>- вопрос, выносимый на публичные слушания, направлен на возбуждение ненависти либо вражды, а также на унижение достоинства личности по признакам пола, расы, национальности, языка, происхождения, отношения к религии, принадлежности к какой-либо социальной группе;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 xml:space="preserve">не представлены документы, указанные в </w:t>
      </w:r>
      <w:hyperlink w:anchor="sub_36" w:history="1">
        <w:r w:rsidRPr="000149B5">
          <w:rPr>
            <w:rFonts w:ascii="Times New Roman" w:eastAsiaTheme="minorEastAsia" w:hAnsi="Times New Roman" w:cs="Times New Roman"/>
            <w:sz w:val="28"/>
            <w:szCs w:val="28"/>
            <w:lang w:eastAsia="ru-RU"/>
          </w:rPr>
          <w:t>пункте 3.6</w:t>
        </w:r>
      </w:hyperlink>
      <w:r w:rsidRPr="000149B5">
        <w:rPr>
          <w:rFonts w:ascii="Times New Roman" w:eastAsiaTheme="minorEastAsia" w:hAnsi="Times New Roman" w:cs="Times New Roman"/>
          <w:sz w:val="28"/>
          <w:szCs w:val="28"/>
          <w:lang w:eastAsia="ru-RU"/>
        </w:rPr>
        <w:t xml:space="preserve"> настоящего Порядка;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собрано недостаточное количество достоверных действительных подписей, предусмотренных для инициирования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более чем 5% проверяемых подписей признаны недействительными.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Решение Совета депутатов округа об отказе в назначении публичных слушаний может быть обжаловано в судебном порядке.</w:t>
      </w:r>
    </w:p>
    <w:p w:rsidR="001B792B" w:rsidRDefault="001B792B"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26" w:name="sub_400"/>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4. Назначение публичных слушаний</w:t>
      </w:r>
    </w:p>
    <w:bookmarkEnd w:id="26"/>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7" w:name="sub_41"/>
      <w:r w:rsidRPr="000149B5">
        <w:rPr>
          <w:rFonts w:ascii="Times New Roman" w:eastAsiaTheme="minorEastAsia" w:hAnsi="Times New Roman" w:cs="Times New Roman"/>
          <w:sz w:val="28"/>
          <w:szCs w:val="28"/>
          <w:lang w:eastAsia="ru-RU"/>
        </w:rPr>
        <w:t>4.1. Публичные слушания, проводимые по инициативе жителей Большеболдинского муниципального округа или Совета депутатов округа, назначаются Советом депутатов округа.</w:t>
      </w:r>
    </w:p>
    <w:bookmarkEnd w:id="27"/>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Совет депутатов округа принимает решение о назначении публичных слушаний посредством принятия решения Совета депутатов округа (далее также - решение о назначении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8" w:name="sub_42"/>
      <w:r w:rsidRPr="000149B5">
        <w:rPr>
          <w:rFonts w:ascii="Times New Roman" w:eastAsiaTheme="minorEastAsia" w:hAnsi="Times New Roman" w:cs="Times New Roman"/>
          <w:sz w:val="28"/>
          <w:szCs w:val="28"/>
          <w:lang w:eastAsia="ru-RU"/>
        </w:rPr>
        <w:t>4.2. Публичные слушания, проводимые по инициативе главы местного самоуправления округа, назначаются главой местного самоуправления округа.</w:t>
      </w:r>
    </w:p>
    <w:bookmarkEnd w:id="28"/>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Глава местного самоуправления округа принимает решение о назначении публичных слушаний, в форме постановления (далее также - решение о назначении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29" w:name="sub_43"/>
      <w:r w:rsidRPr="000149B5">
        <w:rPr>
          <w:rFonts w:ascii="Times New Roman" w:eastAsiaTheme="minorEastAsia" w:hAnsi="Times New Roman" w:cs="Times New Roman"/>
          <w:sz w:val="28"/>
          <w:szCs w:val="28"/>
          <w:lang w:eastAsia="ru-RU"/>
        </w:rPr>
        <w:t>4.3. Решение о назначении публичных слушаний должно быть принято Советом депутатов округа или главой местного самоуправления округа в течение 10 дней со дня поступления инициативы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0" w:name="sub_44"/>
      <w:bookmarkEnd w:id="29"/>
      <w:r w:rsidRPr="000149B5">
        <w:rPr>
          <w:rFonts w:ascii="Times New Roman" w:eastAsiaTheme="minorEastAsia" w:hAnsi="Times New Roman" w:cs="Times New Roman"/>
          <w:sz w:val="28"/>
          <w:szCs w:val="28"/>
          <w:lang w:eastAsia="ru-RU"/>
        </w:rPr>
        <w:t>4.4. Решение о назначении публичных слушаний должно содержать:</w:t>
      </w:r>
    </w:p>
    <w:bookmarkEnd w:id="30"/>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наименование проекта муниципального правового акта и (или) вопроса, выносимых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дату, время, место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форму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способы ознакомления жителей Большеболдинского муниципального округа с вынесенным на публичные слушания проектом муниципального правового акта;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способы представления жителями Большеболдинского муниципального округа замечаний и предложений по вынесенному на обсуждение проекту муниципального правового акта;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состав организационного комитета по проведению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 случае использования при проведении публичных слушаний федеральной государственной информационной системы «</w:t>
      </w:r>
      <w:hyperlink r:id="rId13" w:history="1">
        <w:r w:rsidRPr="000149B5">
          <w:rPr>
            <w:rFonts w:ascii="Times New Roman" w:eastAsiaTheme="minorEastAsia" w:hAnsi="Times New Roman" w:cs="Times New Roman"/>
            <w:sz w:val="28"/>
            <w:szCs w:val="28"/>
            <w:lang w:eastAsia="ru-RU"/>
          </w:rPr>
          <w:t>Единый</w:t>
        </w:r>
      </w:hyperlink>
      <w:r w:rsidRPr="000149B5">
        <w:rPr>
          <w:rFonts w:ascii="Times New Roman" w:eastAsiaTheme="minorEastAsia" w:hAnsi="Times New Roman" w:cs="Times New Roman"/>
          <w:sz w:val="28"/>
          <w:szCs w:val="28"/>
          <w:lang w:eastAsia="ru-RU"/>
        </w:rPr>
        <w:t xml:space="preserve"> портал </w:t>
      </w:r>
      <w:r w:rsidRPr="000149B5">
        <w:rPr>
          <w:rFonts w:ascii="Times New Roman" w:eastAsiaTheme="minorEastAsia" w:hAnsi="Times New Roman" w:cs="Times New Roman"/>
          <w:sz w:val="28"/>
          <w:szCs w:val="28"/>
          <w:lang w:eastAsia="ru-RU"/>
        </w:rPr>
        <w:lastRenderedPageBreak/>
        <w:t xml:space="preserve">государственных и муниципальных услуг (функций)» в соответствии с </w:t>
      </w:r>
      <w:hyperlink r:id="rId14" w:history="1">
        <w:r w:rsidRPr="000149B5">
          <w:rPr>
            <w:rFonts w:ascii="Times New Roman" w:eastAsiaTheme="minorEastAsia" w:hAnsi="Times New Roman" w:cs="Times New Roman"/>
            <w:sz w:val="28"/>
            <w:szCs w:val="28"/>
            <w:lang w:eastAsia="ru-RU"/>
          </w:rPr>
          <w:t>частью 4 статьи 6</w:t>
        </w:r>
      </w:hyperlink>
      <w:r w:rsidRPr="000149B5">
        <w:rPr>
          <w:rFonts w:ascii="Times New Roman" w:eastAsiaTheme="minorEastAsia" w:hAnsi="Times New Roman" w:cs="Times New Roman"/>
          <w:sz w:val="28"/>
          <w:szCs w:val="28"/>
          <w:lang w:eastAsia="ru-RU"/>
        </w:rPr>
        <w:t xml:space="preserve"> Закона Нижегородской области от 10 сентября 2025 года № 117-З «О порядке назначения и проведения публичных слушаний в муниципальных образованиях Нижегородской области», решение о назначении публичных слушаний должно содержать указание на его использование.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1" w:name="sub_45"/>
      <w:r w:rsidRPr="000149B5">
        <w:rPr>
          <w:rFonts w:ascii="Times New Roman" w:eastAsiaTheme="minorEastAsia" w:hAnsi="Times New Roman" w:cs="Times New Roman"/>
          <w:sz w:val="28"/>
          <w:szCs w:val="28"/>
          <w:lang w:eastAsia="ru-RU"/>
        </w:rPr>
        <w:t xml:space="preserve">4.5. Решение о назначении публичных слушаний, а также проект муниципального правового акта выносимого на публичные слушания, подлежат официальному опубликованию в газете «Болдинский вестник», а также размещению на </w:t>
      </w:r>
      <w:hyperlink r:id="rId15" w:history="1">
        <w:r w:rsidRPr="000149B5">
          <w:rPr>
            <w:rFonts w:ascii="Times New Roman" w:eastAsiaTheme="minorEastAsia" w:hAnsi="Times New Roman" w:cs="Times New Roman"/>
            <w:sz w:val="28"/>
            <w:szCs w:val="28"/>
            <w:lang w:eastAsia="ru-RU"/>
          </w:rPr>
          <w:t>официальном</w:t>
        </w:r>
      </w:hyperlink>
      <w:r w:rsidRPr="000149B5">
        <w:rPr>
          <w:rFonts w:ascii="Times New Roman" w:eastAsiaTheme="minorEastAsia" w:hAnsi="Times New Roman" w:cs="Times New Roman"/>
          <w:sz w:val="28"/>
          <w:szCs w:val="28"/>
          <w:lang w:eastAsia="ru-RU"/>
        </w:rPr>
        <w:t xml:space="preserve"> сайте администрации Большеболдинского муниципального округа Нижегородской области и в федеральной государственной информационной системе «</w:t>
      </w:r>
      <w:hyperlink r:id="rId16" w:history="1">
        <w:r w:rsidRPr="000149B5">
          <w:rPr>
            <w:rFonts w:ascii="Times New Roman" w:eastAsiaTheme="minorEastAsia" w:hAnsi="Times New Roman" w:cs="Times New Roman"/>
            <w:sz w:val="28"/>
            <w:szCs w:val="28"/>
            <w:lang w:eastAsia="ru-RU"/>
          </w:rPr>
          <w:t>Единый портал</w:t>
        </w:r>
      </w:hyperlink>
      <w:r w:rsidRPr="000149B5">
        <w:rPr>
          <w:rFonts w:ascii="Times New Roman" w:eastAsiaTheme="minorEastAsia" w:hAnsi="Times New Roman" w:cs="Times New Roman"/>
          <w:sz w:val="28"/>
          <w:szCs w:val="28"/>
          <w:lang w:eastAsia="ru-RU"/>
        </w:rPr>
        <w:t xml:space="preserve"> государственных и муниципальных услуг (функций)» не менее чем за 10 календарных дней до дня проведения публичных слушаний, за исключением случаев проведения публичных слушаний по обсуждению проекта Устава Большеболдинского муниципального округа, проекта муниципального правового акта о внесении изменений и дополнений в данный Устав, указанных в </w:t>
      </w:r>
      <w:hyperlink w:anchor="sub_451" w:history="1">
        <w:r w:rsidRPr="000149B5">
          <w:rPr>
            <w:rFonts w:ascii="Times New Roman" w:eastAsiaTheme="minorEastAsia" w:hAnsi="Times New Roman" w:cs="Times New Roman"/>
            <w:sz w:val="28"/>
            <w:szCs w:val="28"/>
            <w:lang w:eastAsia="ru-RU"/>
          </w:rPr>
          <w:t>абзаце втором</w:t>
        </w:r>
      </w:hyperlink>
      <w:r w:rsidRPr="000149B5">
        <w:rPr>
          <w:rFonts w:ascii="Times New Roman" w:eastAsiaTheme="minorEastAsia" w:hAnsi="Times New Roman" w:cs="Times New Roman"/>
          <w:sz w:val="28"/>
          <w:szCs w:val="28"/>
          <w:lang w:eastAsia="ru-RU"/>
        </w:rPr>
        <w:t xml:space="preserve"> настоящего пункта.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2" w:name="sub_451"/>
      <w:bookmarkEnd w:id="31"/>
      <w:r w:rsidRPr="000149B5">
        <w:rPr>
          <w:rFonts w:ascii="Times New Roman" w:eastAsiaTheme="minorEastAsia" w:hAnsi="Times New Roman" w:cs="Times New Roman"/>
          <w:sz w:val="28"/>
          <w:szCs w:val="28"/>
          <w:lang w:eastAsia="ru-RU"/>
        </w:rPr>
        <w:t>Решение о назначении публичных слушаний по обсуждению проекта Устава Большеболдинского муниципального округа, проекта муниципального правового акта о внесении изменений и дополнений в данный Устав, проект муниципального правового акта, выносимого на публичные слушания, подлежат официальному опубликованию, а также размещению на официальном сайте администрации Большеболдинского муниципального округа (https://bboldino.nobl.ru/) при назначении публичных слушаний Советом депутатов округа или главой местного самоуправления округа не позднее чем за 30 дней до дня рассмотрения данного проекта на заседании Совета депутатов округа, но не менее чем за 20 дней до дня проведения публичных слушаний.</w:t>
      </w:r>
    </w:p>
    <w:bookmarkEnd w:id="32"/>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Одновременно с официальным опубликованием решения о назначении публичных слушаний, проекта муниципального правового акта, выносимого на публичные слушания, в этом же средстве массовой информации публикуется порядок участия жителей Большеболдинского муниципального округа в публичных слушаниях, порядок учета замечаний и предложений жителей Большеболдинского муниципального округа по проекту муниципального правового акта и (или) вопроса, выносимым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3" w:name="sub_46"/>
      <w:r w:rsidRPr="000149B5">
        <w:rPr>
          <w:rFonts w:ascii="Times New Roman" w:eastAsiaTheme="minorEastAsia" w:hAnsi="Times New Roman" w:cs="Times New Roman"/>
          <w:sz w:val="28"/>
          <w:szCs w:val="28"/>
          <w:lang w:eastAsia="ru-RU"/>
        </w:rPr>
        <w:t>4.6. Информационное сообщение о публичных слушаниях должно содержать информацию:</w:t>
      </w:r>
    </w:p>
    <w:bookmarkEnd w:id="33"/>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 теме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 дате, времени и месте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об условиях ознакомления с материалами к публичным слушаниям;</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 порядке, сроке и форме подачи предложений и замечаний, требованиях к ним, наименовании и местонахождении органа, принимающего предложения и замечания;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 времени регистрации участников публичных слушаний;</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иную информацию в установленных законодательством Российской Федерации случаях.</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4" w:name="sub_47"/>
      <w:r w:rsidRPr="000149B5">
        <w:rPr>
          <w:rFonts w:ascii="Times New Roman" w:eastAsiaTheme="minorEastAsia" w:hAnsi="Times New Roman" w:cs="Times New Roman"/>
          <w:sz w:val="28"/>
          <w:szCs w:val="28"/>
          <w:lang w:eastAsia="ru-RU"/>
        </w:rPr>
        <w:lastRenderedPageBreak/>
        <w:t>4.7. Информационное сообщение о публичных слушаниях подлежит опубликованию одновременно с официальным опубликованием решения о назначении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5" w:name="sub_48"/>
      <w:bookmarkEnd w:id="34"/>
      <w:r w:rsidRPr="000149B5">
        <w:rPr>
          <w:rFonts w:ascii="Times New Roman" w:eastAsiaTheme="minorEastAsia" w:hAnsi="Times New Roman" w:cs="Times New Roman"/>
          <w:sz w:val="28"/>
          <w:szCs w:val="28"/>
          <w:lang w:eastAsia="ru-RU"/>
        </w:rPr>
        <w:t>4.8. Для размещения информации о времени и месте проведения публичных слушаний, обеспечения возможности ознакомления с проектом муниципального правового акта, выносимого на публичные слушания, представления жителями Большеболдинского муниципального округа своих замечаний и предложений по проекту муниципального правового акта, а также для участия жителей Большеболдинского муниципального округа в публичных слушаниях с соблюдением требований об обязательном использовании для таких целей официального сайта администрации Большеболдинского муниципального округа (https://bboldino.nobl.ru/) при назначении публичных слушаний Советом депутатов округа или главой местного самоуправления округа может использоваться федеральная государственная информационная система «</w:t>
      </w:r>
      <w:hyperlink r:id="rId17" w:history="1">
        <w:r w:rsidRPr="000149B5">
          <w:rPr>
            <w:rFonts w:ascii="Times New Roman" w:eastAsiaTheme="minorEastAsia" w:hAnsi="Times New Roman" w:cs="Times New Roman"/>
            <w:sz w:val="28"/>
            <w:szCs w:val="28"/>
            <w:lang w:eastAsia="ru-RU"/>
          </w:rPr>
          <w:t>Единый портал</w:t>
        </w:r>
      </w:hyperlink>
      <w:r w:rsidRPr="000149B5">
        <w:rPr>
          <w:rFonts w:ascii="Times New Roman" w:eastAsiaTheme="minorEastAsia" w:hAnsi="Times New Roman" w:cs="Times New Roman"/>
          <w:sz w:val="28"/>
          <w:szCs w:val="28"/>
          <w:lang w:eastAsia="ru-RU"/>
        </w:rPr>
        <w:t xml:space="preserve"> государственных и муниципальных услуг (функций)» (далее также - Единый портал).</w:t>
      </w:r>
    </w:p>
    <w:bookmarkEnd w:id="35"/>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В случае проведения публичных слушаний с использованием </w:t>
      </w:r>
      <w:hyperlink r:id="rId18"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решение о назначении публичных слушаний должно содержать также указание на использование в целях организации и проведения публичных слушаний </w:t>
      </w:r>
      <w:hyperlink r:id="rId19"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в соответствии с порядком, установленным правовым актом Правительства Российской Федерации.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На </w:t>
      </w:r>
      <w:hyperlink r:id="rId20"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размещается информация: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по оповещению жителей Большеболдинского муниципального округа, осуществляемому уполномоченным сотрудником органа местного самоуправления округа с использованием личного кабинета органа местного самоуправления округа в соответствующем разделе платформы обратной связи федеральной государственной информационной системы «</w:t>
      </w:r>
      <w:hyperlink r:id="rId21" w:history="1">
        <w:r w:rsidRPr="000149B5">
          <w:rPr>
            <w:rFonts w:ascii="Times New Roman" w:eastAsiaTheme="minorEastAsia" w:hAnsi="Times New Roman" w:cs="Times New Roman"/>
            <w:sz w:val="28"/>
            <w:szCs w:val="28"/>
            <w:lang w:eastAsia="ru-RU"/>
          </w:rPr>
          <w:t>Единый портал</w:t>
        </w:r>
      </w:hyperlink>
      <w:r w:rsidRPr="000149B5">
        <w:rPr>
          <w:rFonts w:ascii="Times New Roman" w:eastAsiaTheme="minorEastAsia" w:hAnsi="Times New Roman" w:cs="Times New Roman"/>
          <w:sz w:val="28"/>
          <w:szCs w:val="28"/>
          <w:lang w:eastAsia="ru-RU"/>
        </w:rPr>
        <w:t xml:space="preserve"> государственных и муниципальных услуг (функций)» (далее - платформа обратной связи Единого портала) путем размещения информации о времени и месте проведения публичных слушаний, ознакомления с проектом муниципального правового акта;</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t xml:space="preserve">- </w:t>
      </w:r>
      <w:r w:rsidRPr="000149B5">
        <w:rPr>
          <w:rFonts w:ascii="Times New Roman" w:eastAsiaTheme="minorEastAsia" w:hAnsi="Times New Roman" w:cs="Times New Roman"/>
          <w:sz w:val="28"/>
          <w:szCs w:val="28"/>
          <w:lang w:eastAsia="ru-RU"/>
        </w:rPr>
        <w:t xml:space="preserve">по порядку представления замечаний и предложений по вынесенному на публичные слушания проекту муниципального правового акта, размещенному на </w:t>
      </w:r>
      <w:hyperlink r:id="rId22"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а также участия жителей Большеболдинского муниципального округа в публичных слушаниях в соответствии с </w:t>
      </w:r>
      <w:hyperlink r:id="rId23" w:history="1">
        <w:r w:rsidRPr="000149B5">
          <w:rPr>
            <w:rFonts w:ascii="Times New Roman" w:eastAsiaTheme="minorEastAsia" w:hAnsi="Times New Roman" w:cs="Times New Roman"/>
            <w:sz w:val="28"/>
            <w:szCs w:val="28"/>
            <w:lang w:eastAsia="ru-RU"/>
          </w:rPr>
          <w:t>частью 6 статьи 47</w:t>
        </w:r>
      </w:hyperlink>
      <w:r w:rsidRPr="000149B5">
        <w:rPr>
          <w:rFonts w:ascii="Times New Roman" w:eastAsiaTheme="minorEastAsia"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 результатах публичных слушаний, включая мотивированное обоснование принятых решений.</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36" w:name="sub_500"/>
      <w:r w:rsidRPr="000149B5">
        <w:rPr>
          <w:rFonts w:ascii="Times New Roman" w:eastAsiaTheme="minorEastAsia" w:hAnsi="Times New Roman" w:cs="Times New Roman"/>
          <w:b/>
          <w:bCs/>
          <w:color w:val="26282F"/>
          <w:sz w:val="28"/>
          <w:szCs w:val="28"/>
          <w:lang w:eastAsia="ru-RU"/>
        </w:rPr>
        <w:t>5. Подготовка публичных слушаний</w:t>
      </w:r>
    </w:p>
    <w:bookmarkEnd w:id="36"/>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7" w:name="sub_51"/>
      <w:r w:rsidRPr="000149B5">
        <w:rPr>
          <w:rFonts w:ascii="Times New Roman" w:eastAsiaTheme="minorEastAsia" w:hAnsi="Times New Roman" w:cs="Times New Roman"/>
          <w:sz w:val="28"/>
          <w:szCs w:val="28"/>
          <w:lang w:eastAsia="ru-RU"/>
        </w:rPr>
        <w:t xml:space="preserve">5.1. При назначении публичных слушаний Совет депутатов округа, глава </w:t>
      </w:r>
      <w:r w:rsidRPr="000149B5">
        <w:rPr>
          <w:rFonts w:ascii="Times New Roman" w:eastAsiaTheme="minorEastAsia" w:hAnsi="Times New Roman" w:cs="Times New Roman"/>
          <w:sz w:val="28"/>
          <w:szCs w:val="28"/>
          <w:lang w:eastAsia="ru-RU"/>
        </w:rPr>
        <w:lastRenderedPageBreak/>
        <w:t>местного самоуправления округа формируют организационный комитет по проведению публичных слушаний (далее - организационный комитет).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8" w:name="sub_52"/>
      <w:bookmarkEnd w:id="37"/>
      <w:r w:rsidRPr="000149B5">
        <w:rPr>
          <w:rFonts w:ascii="Times New Roman" w:eastAsiaTheme="minorEastAsia" w:hAnsi="Times New Roman" w:cs="Times New Roman"/>
          <w:sz w:val="28"/>
          <w:szCs w:val="28"/>
          <w:lang w:eastAsia="ru-RU"/>
        </w:rPr>
        <w:t>5.2. Источником финансирования расходов на проведение публичных слушаний являются средства бюджета 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39" w:name="sub_53"/>
      <w:bookmarkEnd w:id="38"/>
      <w:r w:rsidRPr="000149B5">
        <w:rPr>
          <w:rFonts w:ascii="Times New Roman" w:eastAsiaTheme="minorEastAsia" w:hAnsi="Times New Roman" w:cs="Times New Roman"/>
          <w:sz w:val="28"/>
          <w:szCs w:val="28"/>
          <w:lang w:eastAsia="ru-RU"/>
        </w:rPr>
        <w:t>5.3. Организационный комитет:</w:t>
      </w:r>
    </w:p>
    <w:bookmarkEnd w:id="39"/>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осуществляет организационное обеспечение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определяет перечень вопросов по теме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определяет круг должностных лиц, специалистов, представителей общественности, приглашаемых в качестве докладчиков и (или) экспертов;</w:t>
      </w:r>
    </w:p>
    <w:p w:rsidR="001B792B" w:rsidRDefault="000149B5" w:rsidP="001B792B">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содействует участникам публичных слушаний в получении информации, необходимой для проведения публичных слушаний;</w:t>
      </w:r>
    </w:p>
    <w:p w:rsidR="000149B5" w:rsidRDefault="001B792B" w:rsidP="001B792B">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149B5" w:rsidRPr="000149B5">
        <w:rPr>
          <w:rFonts w:ascii="Times New Roman" w:eastAsiaTheme="minorEastAsia" w:hAnsi="Times New Roman" w:cs="Times New Roman"/>
          <w:sz w:val="28"/>
          <w:szCs w:val="28"/>
          <w:lang w:eastAsia="ru-RU"/>
        </w:rPr>
        <w:t xml:space="preserve">обеспечивает размещение на </w:t>
      </w:r>
      <w:hyperlink r:id="rId24" w:history="1">
        <w:r w:rsidR="000149B5" w:rsidRPr="000149B5">
          <w:rPr>
            <w:rFonts w:ascii="Times New Roman" w:eastAsiaTheme="minorEastAsia" w:hAnsi="Times New Roman" w:cs="Times New Roman"/>
            <w:sz w:val="28"/>
            <w:szCs w:val="28"/>
            <w:lang w:eastAsia="ru-RU"/>
          </w:rPr>
          <w:t>Едином портале</w:t>
        </w:r>
      </w:hyperlink>
      <w:r w:rsidR="000149B5" w:rsidRPr="000149B5">
        <w:rPr>
          <w:rFonts w:ascii="Times New Roman" w:eastAsiaTheme="minorEastAsia" w:hAnsi="Times New Roman" w:cs="Times New Roman"/>
          <w:sz w:val="28"/>
          <w:szCs w:val="28"/>
          <w:lang w:eastAsia="ru-RU"/>
        </w:rPr>
        <w:t xml:space="preserve"> материалов и информации, указанных в абзаце первом </w:t>
      </w:r>
      <w:hyperlink w:anchor="sub_48" w:history="1">
        <w:r w:rsidR="000149B5" w:rsidRPr="000149B5">
          <w:rPr>
            <w:rFonts w:ascii="Times New Roman" w:eastAsiaTheme="minorEastAsia" w:hAnsi="Times New Roman" w:cs="Times New Roman"/>
            <w:sz w:val="28"/>
            <w:szCs w:val="28"/>
            <w:lang w:eastAsia="ru-RU"/>
          </w:rPr>
          <w:t>пункта 4.8</w:t>
        </w:r>
      </w:hyperlink>
      <w:r w:rsidR="000149B5" w:rsidRPr="000149B5">
        <w:rPr>
          <w:rFonts w:ascii="Times New Roman" w:eastAsiaTheme="minorEastAsia" w:hAnsi="Times New Roman" w:cs="Times New Roman"/>
          <w:sz w:val="28"/>
          <w:szCs w:val="28"/>
          <w:lang w:eastAsia="ru-RU"/>
        </w:rPr>
        <w:t xml:space="preserve"> настоящего Порядка при его использовании;</w:t>
      </w:r>
    </w:p>
    <w:p w:rsidR="00B83BA6" w:rsidRPr="000149B5" w:rsidRDefault="00B83BA6" w:rsidP="00B83BA6">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регистрирует участников публичных слушаний;</w:t>
      </w:r>
    </w:p>
    <w:p w:rsidR="001B792B" w:rsidRPr="000149B5" w:rsidRDefault="001B792B" w:rsidP="001B792B">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83BA6">
        <w:rPr>
          <w:rFonts w:ascii="Times New Roman" w:eastAsiaTheme="minorEastAsia" w:hAnsi="Times New Roman" w:cs="Times New Roman"/>
          <w:sz w:val="28"/>
          <w:szCs w:val="28"/>
          <w:lang w:eastAsia="ru-RU"/>
        </w:rPr>
        <w:t xml:space="preserve">определяет председательствующего, </w:t>
      </w:r>
      <w:r w:rsidRPr="000149B5">
        <w:rPr>
          <w:rFonts w:ascii="Times New Roman" w:eastAsiaTheme="minorEastAsia" w:hAnsi="Times New Roman" w:cs="Times New Roman"/>
          <w:sz w:val="28"/>
          <w:szCs w:val="28"/>
          <w:lang w:eastAsia="ru-RU"/>
        </w:rPr>
        <w:t>организует проведение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обеспечивает подготовку проекта итогового документа (протокола), подготовленного по результатам публичных слушаний (результатов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149B5">
        <w:rPr>
          <w:rFonts w:ascii="Times New Roman" w:eastAsiaTheme="minorEastAsia" w:hAnsi="Times New Roman" w:cs="Times New Roman"/>
          <w:sz w:val="28"/>
          <w:szCs w:val="28"/>
          <w:lang w:eastAsia="ru-RU"/>
        </w:rPr>
        <w:t>обеспечивает официальное опубликование (обнародование) итогового документа (протокола), подготовленного по результатам публичных слушаний (результатов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0" w:name="sub_54"/>
      <w:r w:rsidRPr="000149B5">
        <w:rPr>
          <w:rFonts w:ascii="Times New Roman" w:eastAsiaTheme="minorEastAsia" w:hAnsi="Times New Roman" w:cs="Times New Roman"/>
          <w:sz w:val="28"/>
          <w:szCs w:val="28"/>
          <w:lang w:eastAsia="ru-RU"/>
        </w:rPr>
        <w:t>5.4. Организационный комитет подотчетен и подконтролен органу, назначившему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1" w:name="sub_55"/>
      <w:bookmarkEnd w:id="40"/>
      <w:r w:rsidRPr="000149B5">
        <w:rPr>
          <w:rFonts w:ascii="Times New Roman" w:eastAsiaTheme="minorEastAsia" w:hAnsi="Times New Roman" w:cs="Times New Roman"/>
          <w:sz w:val="28"/>
          <w:szCs w:val="28"/>
          <w:lang w:eastAsia="ru-RU"/>
        </w:rPr>
        <w:t>5.5. Материально-техническое обеспечение слушаний осуществляется органом, назначившим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2" w:name="sub_56"/>
      <w:bookmarkEnd w:id="41"/>
      <w:r w:rsidRPr="000149B5">
        <w:rPr>
          <w:rFonts w:ascii="Times New Roman" w:eastAsiaTheme="minorEastAsia" w:hAnsi="Times New Roman" w:cs="Times New Roman"/>
          <w:sz w:val="28"/>
          <w:szCs w:val="28"/>
          <w:lang w:eastAsia="ru-RU"/>
        </w:rPr>
        <w:t>5.6. Со дня опубликования решения о назначении публичных слушаний лица, желающие внести предложения и замечания, направляют их в порядке, определенном решением о назначении публичных слушаний.</w:t>
      </w:r>
    </w:p>
    <w:bookmarkEnd w:id="42"/>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Предложения и замечания должны быть подписаны их инициаторами с указанием фамилии, имени, отчества (при наличии), адреса места жительства (для физических лиц) и информации о полном наименовании юридического лица и его местонахождении (для юридических лиц).</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Предложения и замечания должны касаться вопроса публичных слушаний и соответствовать действующему законодательству Российской Федерации и Нижегородской области.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Предложения и замечания должны содержать мотивированное обоснование.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Прием предложений и замечаний заканчивается в последний рабочий день, предшествующий дню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Все поступившие предложения и замечания регистрируются органом, принимающим предложения и замечания.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43" w:name="sub_600"/>
      <w:r w:rsidRPr="000149B5">
        <w:rPr>
          <w:rFonts w:ascii="Times New Roman" w:eastAsiaTheme="minorEastAsia" w:hAnsi="Times New Roman" w:cs="Times New Roman"/>
          <w:b/>
          <w:bCs/>
          <w:color w:val="26282F"/>
          <w:sz w:val="28"/>
          <w:szCs w:val="28"/>
          <w:lang w:eastAsia="ru-RU"/>
        </w:rPr>
        <w:t>6. Использование платформы обратной связи Единого портала в целях организации и проведения публичных слушаний</w:t>
      </w:r>
    </w:p>
    <w:bookmarkEnd w:id="43"/>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4" w:name="sub_61"/>
      <w:r w:rsidRPr="000149B5">
        <w:rPr>
          <w:rFonts w:ascii="Times New Roman" w:eastAsiaTheme="minorEastAsia" w:hAnsi="Times New Roman" w:cs="Times New Roman"/>
          <w:sz w:val="28"/>
          <w:szCs w:val="28"/>
          <w:lang w:eastAsia="ru-RU"/>
        </w:rPr>
        <w:t xml:space="preserve">6.1. В целях организации и проведения публичных слушаний на </w:t>
      </w:r>
      <w:hyperlink r:id="rId25"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используется платформа обратной связи </w:t>
      </w:r>
      <w:hyperlink r:id="rId26"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в соответствии с установленными оператором </w:t>
      </w:r>
      <w:hyperlink r:id="rId27"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технологическими регламентами, размещаемыми на технологическом портале в информационно-телекоммуникационной сети «Интернет» по адресу </w:t>
      </w:r>
      <w:hyperlink r:id="rId28" w:history="1">
        <w:r w:rsidRPr="000149B5">
          <w:rPr>
            <w:rFonts w:ascii="Times New Roman" w:eastAsiaTheme="minorEastAsia" w:hAnsi="Times New Roman" w:cs="Times New Roman"/>
            <w:sz w:val="28"/>
            <w:szCs w:val="28"/>
            <w:lang w:eastAsia="ru-RU"/>
          </w:rPr>
          <w:t>https://pos.gosuslugi.ru/docs/</w:t>
        </w:r>
      </w:hyperlink>
      <w:r w:rsidRPr="000149B5">
        <w:rPr>
          <w:rFonts w:ascii="Times New Roman" w:eastAsiaTheme="minorEastAsia" w:hAnsi="Times New Roman" w:cs="Times New Roman"/>
          <w:sz w:val="28"/>
          <w:szCs w:val="28"/>
          <w:lang w:eastAsia="ru-RU"/>
        </w:rPr>
        <w:t>.</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5" w:name="sub_62"/>
      <w:bookmarkEnd w:id="44"/>
      <w:r w:rsidRPr="000149B5">
        <w:rPr>
          <w:rFonts w:ascii="Times New Roman" w:eastAsiaTheme="minorEastAsia" w:hAnsi="Times New Roman" w:cs="Times New Roman"/>
          <w:sz w:val="28"/>
          <w:szCs w:val="28"/>
          <w:lang w:eastAsia="ru-RU"/>
        </w:rPr>
        <w:t xml:space="preserve">6.2. Размещение на </w:t>
      </w:r>
      <w:hyperlink r:id="rId29"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материалов и информации, указанных в </w:t>
      </w:r>
      <w:hyperlink w:anchor="sub_48" w:history="1">
        <w:r w:rsidRPr="000149B5">
          <w:rPr>
            <w:rFonts w:ascii="Times New Roman" w:eastAsiaTheme="minorEastAsia" w:hAnsi="Times New Roman" w:cs="Times New Roman"/>
            <w:sz w:val="28"/>
            <w:szCs w:val="28"/>
            <w:lang w:eastAsia="ru-RU"/>
          </w:rPr>
          <w:t>абзаце первом пункта 4.8</w:t>
        </w:r>
      </w:hyperlink>
      <w:r w:rsidRPr="000149B5">
        <w:rPr>
          <w:rFonts w:ascii="Times New Roman" w:eastAsiaTheme="minorEastAsia" w:hAnsi="Times New Roman" w:cs="Times New Roman"/>
          <w:sz w:val="28"/>
          <w:szCs w:val="28"/>
          <w:lang w:eastAsia="ru-RU"/>
        </w:rPr>
        <w:t xml:space="preserve"> настоящего Порядка, в целях оповещения жителей Большеболдинского муниципального округа осуществляется уполномоченным сотрудником Совета депутатов округа, администрации округа, с использованием личного кабинета органа местного самоуправления округа в соответствующем разделе платформы обратной связи </w:t>
      </w:r>
      <w:hyperlink r:id="rId30"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(далее - личный кабинет органа местного самоуправления) заблаговременно в срок не менее чем за 10 дней до дня их проведения.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6" w:name="sub_63"/>
      <w:bookmarkEnd w:id="45"/>
      <w:r w:rsidRPr="000149B5">
        <w:rPr>
          <w:rFonts w:ascii="Times New Roman" w:eastAsiaTheme="minorEastAsia" w:hAnsi="Times New Roman" w:cs="Times New Roman"/>
          <w:sz w:val="28"/>
          <w:szCs w:val="28"/>
          <w:lang w:eastAsia="ru-RU"/>
        </w:rPr>
        <w:t xml:space="preserve">6.3. Возможность представления замечаний и предложений по вынесенному на публичные слушания проекту муниципального правового акта, а также участия в публичных слушаниях с использованием </w:t>
      </w:r>
      <w:hyperlink r:id="rId31"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обеспечивается однократно с использованием </w:t>
      </w:r>
      <w:hyperlink r:id="rId32"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после прохождения авторизации на </w:t>
      </w:r>
      <w:hyperlink r:id="rId33"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7" w:name="sub_64"/>
      <w:bookmarkEnd w:id="46"/>
      <w:r w:rsidRPr="000149B5">
        <w:rPr>
          <w:rFonts w:ascii="Times New Roman" w:eastAsiaTheme="minorEastAsia" w:hAnsi="Times New Roman" w:cs="Times New Roman"/>
          <w:sz w:val="28"/>
          <w:szCs w:val="28"/>
          <w:lang w:eastAsia="ru-RU"/>
        </w:rPr>
        <w:t xml:space="preserve">6.4. </w:t>
      </w:r>
      <w:hyperlink r:id="rId34" w:history="1">
        <w:r w:rsidRPr="000149B5">
          <w:rPr>
            <w:rFonts w:ascii="Times New Roman" w:eastAsiaTheme="minorEastAsia" w:hAnsi="Times New Roman" w:cs="Times New Roman"/>
            <w:sz w:val="28"/>
            <w:szCs w:val="28"/>
            <w:lang w:eastAsia="ru-RU"/>
          </w:rPr>
          <w:t>Единый портал</w:t>
        </w:r>
      </w:hyperlink>
      <w:r w:rsidRPr="000149B5">
        <w:rPr>
          <w:rFonts w:ascii="Times New Roman" w:eastAsiaTheme="minorEastAsia" w:hAnsi="Times New Roman" w:cs="Times New Roman"/>
          <w:sz w:val="28"/>
          <w:szCs w:val="28"/>
          <w:lang w:eastAsia="ru-RU"/>
        </w:rPr>
        <w:t xml:space="preserve"> обеспечивает возможность Большеболдинскому муниципальному округу осуществления предварительной проверки замечаний и предложений по вынесенному на обсуждение проекту муниципального правового акта, направленных жителями Большеболдинского муниципального округа посредством </w:t>
      </w:r>
      <w:hyperlink r:id="rId35"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на предмет наличия в таких замечаниях и предложениях нецензурных либо оскорбительных выражений, угроз жизни или здоровью граждан, призывов к осуществлению экстремистской и (или) террористической деятельности, включая возможность отказа в рассмотрении указанных замечаний и предложений с информированием жителей Большеболдинского муниципального округа в подсистеме единого личного кабинета на </w:t>
      </w:r>
      <w:hyperlink r:id="rId36"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и по электронной почте, указанной в подсистеме единого личного кабинета органа местного самоуправления на </w:t>
      </w:r>
      <w:hyperlink r:id="rId37" w:history="1">
        <w:r w:rsidRPr="000149B5">
          <w:rPr>
            <w:rFonts w:ascii="Times New Roman" w:eastAsiaTheme="minorEastAsia" w:hAnsi="Times New Roman" w:cs="Times New Roman"/>
            <w:sz w:val="28"/>
            <w:szCs w:val="28"/>
            <w:lang w:eastAsia="ru-RU"/>
          </w:rPr>
          <w:t>Едином портале</w:t>
        </w:r>
      </w:hyperlink>
      <w:r w:rsidRPr="000149B5">
        <w:rPr>
          <w:rFonts w:ascii="Times New Roman" w:eastAsiaTheme="minorEastAsia" w:hAnsi="Times New Roman" w:cs="Times New Roman"/>
          <w:sz w:val="28"/>
          <w:szCs w:val="28"/>
          <w:lang w:eastAsia="ru-RU"/>
        </w:rPr>
        <w:t xml:space="preserve">, о причинах отказа в срок, не превышающий одного дня со дня направления замечаний и предложений. </w:t>
      </w:r>
      <w:hyperlink r:id="rId38" w:history="1">
        <w:r w:rsidRPr="000149B5">
          <w:rPr>
            <w:rFonts w:ascii="Times New Roman" w:eastAsiaTheme="minorEastAsia" w:hAnsi="Times New Roman" w:cs="Times New Roman"/>
            <w:sz w:val="28"/>
            <w:szCs w:val="28"/>
            <w:lang w:eastAsia="ru-RU"/>
          </w:rPr>
          <w:t>Единый портал</w:t>
        </w:r>
      </w:hyperlink>
      <w:r w:rsidRPr="000149B5">
        <w:rPr>
          <w:rFonts w:ascii="Times New Roman" w:eastAsiaTheme="minorEastAsia" w:hAnsi="Times New Roman" w:cs="Times New Roman"/>
          <w:sz w:val="28"/>
          <w:szCs w:val="28"/>
          <w:lang w:eastAsia="ru-RU"/>
        </w:rPr>
        <w:t xml:space="preserve"> обеспечивает возможность соблюдения однократности представления замечаний и предложений в отношении конкретного вынесенного на публичные слушания проекта </w:t>
      </w:r>
      <w:r w:rsidRPr="000149B5">
        <w:rPr>
          <w:rFonts w:ascii="Times New Roman" w:eastAsiaTheme="minorEastAsia" w:hAnsi="Times New Roman" w:cs="Times New Roman"/>
          <w:sz w:val="28"/>
          <w:szCs w:val="28"/>
          <w:lang w:eastAsia="ru-RU"/>
        </w:rPr>
        <w:lastRenderedPageBreak/>
        <w:t>муниципального правового акта, а также для участия в публичном слушании.</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48" w:name="sub_65"/>
      <w:bookmarkEnd w:id="47"/>
      <w:r w:rsidRPr="000149B5">
        <w:rPr>
          <w:rFonts w:ascii="Times New Roman" w:eastAsiaTheme="minorEastAsia" w:hAnsi="Times New Roman" w:cs="Times New Roman"/>
          <w:sz w:val="28"/>
          <w:szCs w:val="28"/>
          <w:lang w:eastAsia="ru-RU"/>
        </w:rPr>
        <w:t xml:space="preserve">6.5. Замечания и предложения по вынесенному на публичные слушания проекту муниципального правового акта могут быть представлены жителем Большеболдинского муниципального округа с использованием </w:t>
      </w:r>
      <w:hyperlink r:id="rId39"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в личный кабинет органа местного самоуправления с даты опубликования сведений в соответствии с </w:t>
      </w:r>
      <w:hyperlink w:anchor="sub_62" w:history="1">
        <w:r w:rsidRPr="000149B5">
          <w:rPr>
            <w:rFonts w:ascii="Times New Roman" w:eastAsiaTheme="minorEastAsia" w:hAnsi="Times New Roman" w:cs="Times New Roman"/>
            <w:sz w:val="28"/>
            <w:szCs w:val="28"/>
            <w:lang w:eastAsia="ru-RU"/>
          </w:rPr>
          <w:t>пунктом 6.2</w:t>
        </w:r>
      </w:hyperlink>
      <w:r w:rsidRPr="000149B5">
        <w:rPr>
          <w:rFonts w:ascii="Times New Roman" w:eastAsiaTheme="minorEastAsia" w:hAnsi="Times New Roman" w:cs="Times New Roman"/>
          <w:sz w:val="28"/>
          <w:szCs w:val="28"/>
          <w:lang w:eastAsia="ru-RU"/>
        </w:rPr>
        <w:t xml:space="preserve"> настоящего Порядка путем направления замечаний и предложений по вынесенному на публичные слушания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Большеболдинского муниципального округа.</w:t>
      </w:r>
    </w:p>
    <w:bookmarkEnd w:id="48"/>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49" w:name="sub_700"/>
      <w:r w:rsidRPr="000149B5">
        <w:rPr>
          <w:rFonts w:ascii="Times New Roman" w:eastAsiaTheme="minorEastAsia" w:hAnsi="Times New Roman" w:cs="Times New Roman"/>
          <w:b/>
          <w:bCs/>
          <w:color w:val="26282F"/>
          <w:sz w:val="28"/>
          <w:szCs w:val="28"/>
          <w:lang w:eastAsia="ru-RU"/>
        </w:rPr>
        <w:t>7. Проведение публичных слушаний. Порядок участия жителей Большеболдинского муниципального округа в публичных слушаниях. Порядок представления, учета замечаний и предложений жителей Большеболдинского муниципального округа по проекту муниципального правового акта, вынесенному на публичные слушания</w:t>
      </w:r>
    </w:p>
    <w:bookmarkEnd w:id="49"/>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0" w:name="sub_71"/>
      <w:r w:rsidRPr="000149B5">
        <w:rPr>
          <w:rFonts w:ascii="Times New Roman" w:eastAsiaTheme="minorEastAsia" w:hAnsi="Times New Roman" w:cs="Times New Roman"/>
          <w:sz w:val="28"/>
          <w:szCs w:val="28"/>
          <w:lang w:eastAsia="ru-RU"/>
        </w:rPr>
        <w:t>7.1. Публичные слушания проводятся в форме собраний жителей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1" w:name="sub_72"/>
      <w:bookmarkEnd w:id="50"/>
      <w:r w:rsidRPr="000149B5">
        <w:rPr>
          <w:rFonts w:ascii="Times New Roman" w:eastAsiaTheme="minorEastAsia" w:hAnsi="Times New Roman" w:cs="Times New Roman"/>
          <w:sz w:val="28"/>
          <w:szCs w:val="28"/>
          <w:lang w:eastAsia="ru-RU"/>
        </w:rPr>
        <w:t>7.2. Публичные слушания проводит председательствующий.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2" w:name="sub_73"/>
      <w:bookmarkEnd w:id="51"/>
      <w:r w:rsidRPr="000149B5">
        <w:rPr>
          <w:rFonts w:ascii="Times New Roman" w:eastAsiaTheme="minorEastAsia" w:hAnsi="Times New Roman" w:cs="Times New Roman"/>
          <w:sz w:val="28"/>
          <w:szCs w:val="28"/>
          <w:lang w:eastAsia="ru-RU"/>
        </w:rPr>
        <w:t>7.3. В случае если публичные слушания назначены по инициативе населения или Совета депутатов, председательствующим на них является председатель Совета депутатов либо уполномоченное им лицо.</w:t>
      </w:r>
    </w:p>
    <w:bookmarkEnd w:id="52"/>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 случае если публичные слушания назначены главой местного самоуправления, председательствующим на них является глава местного самоуправления либо уполномоченное им лицо.</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Председательствующий определяет секретаря собрания.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3" w:name="sub_74"/>
      <w:r w:rsidRPr="000149B5">
        <w:rPr>
          <w:rFonts w:ascii="Times New Roman" w:eastAsiaTheme="minorEastAsia" w:hAnsi="Times New Roman" w:cs="Times New Roman"/>
          <w:sz w:val="28"/>
          <w:szCs w:val="28"/>
          <w:lang w:eastAsia="ru-RU"/>
        </w:rPr>
        <w:t>7.4. К основным функциям председательствующего относятся: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4" w:name="sub_741"/>
      <w:bookmarkEnd w:id="53"/>
      <w:r w:rsidRPr="000149B5">
        <w:rPr>
          <w:rFonts w:ascii="Times New Roman" w:eastAsiaTheme="minorEastAsia" w:hAnsi="Times New Roman" w:cs="Times New Roman"/>
          <w:sz w:val="28"/>
          <w:szCs w:val="28"/>
          <w:lang w:eastAsia="ru-RU"/>
        </w:rPr>
        <w:t>1) ведение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5" w:name="sub_742"/>
      <w:bookmarkEnd w:id="54"/>
      <w:r w:rsidRPr="000149B5">
        <w:rPr>
          <w:rFonts w:ascii="Times New Roman" w:eastAsiaTheme="minorEastAsia" w:hAnsi="Times New Roman" w:cs="Times New Roman"/>
          <w:sz w:val="28"/>
          <w:szCs w:val="28"/>
          <w:lang w:eastAsia="ru-RU"/>
        </w:rPr>
        <w:t>2) контроль за порядком обсуждения вопросов повестки дня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6" w:name="sub_743"/>
      <w:bookmarkEnd w:id="55"/>
      <w:r w:rsidRPr="000149B5">
        <w:rPr>
          <w:rFonts w:ascii="Times New Roman" w:eastAsiaTheme="minorEastAsia" w:hAnsi="Times New Roman" w:cs="Times New Roman"/>
          <w:sz w:val="28"/>
          <w:szCs w:val="28"/>
          <w:lang w:eastAsia="ru-RU"/>
        </w:rPr>
        <w:t>3) подписание протокола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7" w:name="sub_75"/>
      <w:bookmarkEnd w:id="56"/>
      <w:r w:rsidRPr="000149B5">
        <w:rPr>
          <w:rFonts w:ascii="Times New Roman" w:eastAsiaTheme="minorEastAsia" w:hAnsi="Times New Roman" w:cs="Times New Roman"/>
          <w:sz w:val="28"/>
          <w:szCs w:val="28"/>
          <w:lang w:eastAsia="ru-RU"/>
        </w:rPr>
        <w:t xml:space="preserve">7.5. Регистрация участников публичных слушаний в помещении, указанном в решении о назначении публичных слушаний, начинается за один час до начала слушаний. При регистрации указываются фамилия, имя, отчество (при наличии) и адрес места жительства (для физических лиц), фамилия, имя, отчество (при наличии), должности представителя, наименование организации (для юридических лиц). Сведения в лист регистрации участников публичных слушаний вносятся по форме согласно </w:t>
      </w:r>
      <w:hyperlink w:anchor="sub_1400" w:history="1">
        <w:r w:rsidRPr="000149B5">
          <w:rPr>
            <w:rFonts w:ascii="Times New Roman" w:eastAsiaTheme="minorEastAsia" w:hAnsi="Times New Roman" w:cs="Times New Roman"/>
            <w:sz w:val="28"/>
            <w:szCs w:val="28"/>
            <w:lang w:eastAsia="ru-RU"/>
          </w:rPr>
          <w:t>приложению 4</w:t>
        </w:r>
      </w:hyperlink>
      <w:r w:rsidRPr="000149B5">
        <w:rPr>
          <w:rFonts w:ascii="Times New Roman" w:eastAsiaTheme="minorEastAsia" w:hAnsi="Times New Roman" w:cs="Times New Roman"/>
          <w:sz w:val="28"/>
          <w:szCs w:val="28"/>
          <w:lang w:eastAsia="ru-RU"/>
        </w:rPr>
        <w:t xml:space="preserve"> к настоящему Порядку. Участниками публичных слушаний дается согласие на обработку персональных данных по форме, установленной </w:t>
      </w:r>
      <w:hyperlink w:anchor="sub_1300" w:history="1">
        <w:r w:rsidRPr="000149B5">
          <w:rPr>
            <w:rFonts w:ascii="Times New Roman" w:eastAsiaTheme="minorEastAsia" w:hAnsi="Times New Roman" w:cs="Times New Roman"/>
            <w:sz w:val="28"/>
            <w:szCs w:val="28"/>
            <w:lang w:eastAsia="ru-RU"/>
          </w:rPr>
          <w:t>приложением 3</w:t>
        </w:r>
      </w:hyperlink>
      <w:r w:rsidRPr="000149B5">
        <w:rPr>
          <w:rFonts w:ascii="Times New Roman" w:eastAsiaTheme="minorEastAsia" w:hAnsi="Times New Roman" w:cs="Times New Roman"/>
          <w:sz w:val="28"/>
          <w:szCs w:val="28"/>
          <w:lang w:eastAsia="ru-RU"/>
        </w:rPr>
        <w:t xml:space="preserve"> к настоящему Порядку. Регистрация участников публичных слушаний заканчивается со времени начала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8" w:name="sub_76"/>
      <w:bookmarkEnd w:id="57"/>
      <w:r w:rsidRPr="000149B5">
        <w:rPr>
          <w:rFonts w:ascii="Times New Roman" w:eastAsiaTheme="minorEastAsia" w:hAnsi="Times New Roman" w:cs="Times New Roman"/>
          <w:sz w:val="28"/>
          <w:szCs w:val="28"/>
          <w:lang w:eastAsia="ru-RU"/>
        </w:rPr>
        <w:lastRenderedPageBreak/>
        <w:t>7.6. Кворум при проведении публичных слушаний не устанавливается.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59" w:name="sub_77"/>
      <w:bookmarkEnd w:id="58"/>
      <w:r w:rsidRPr="000149B5">
        <w:rPr>
          <w:rFonts w:ascii="Times New Roman" w:eastAsiaTheme="minorEastAsia" w:hAnsi="Times New Roman" w:cs="Times New Roman"/>
          <w:sz w:val="28"/>
          <w:szCs w:val="28"/>
          <w:lang w:eastAsia="ru-RU"/>
        </w:rPr>
        <w:t>7.7. Председательствующий открывает публичные слушания, оглашает тему слушаний, вопросы, внесенные на рассмотрение, и с учетом мнения участников публичных слушаний определяет регламент.</w:t>
      </w:r>
    </w:p>
    <w:bookmarkEnd w:id="59"/>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Если иное не было одобрено большинством зарегистрированных участников публичных слушаний, устанавливается следующий регламент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0" w:name="sub_771"/>
      <w:r w:rsidRPr="000149B5">
        <w:rPr>
          <w:rFonts w:ascii="Times New Roman" w:eastAsiaTheme="minorEastAsia" w:hAnsi="Times New Roman" w:cs="Times New Roman"/>
          <w:sz w:val="28"/>
          <w:szCs w:val="28"/>
          <w:lang w:eastAsia="ru-RU"/>
        </w:rPr>
        <w:t>1) вступительное слово председательствующего - до 10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1" w:name="sub_772"/>
      <w:bookmarkEnd w:id="60"/>
      <w:r w:rsidRPr="000149B5">
        <w:rPr>
          <w:rFonts w:ascii="Times New Roman" w:eastAsiaTheme="minorEastAsia" w:hAnsi="Times New Roman" w:cs="Times New Roman"/>
          <w:sz w:val="28"/>
          <w:szCs w:val="28"/>
          <w:lang w:eastAsia="ru-RU"/>
        </w:rPr>
        <w:t>2) основной доклад по теме публичных слушаний - до 20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2" w:name="sub_773"/>
      <w:bookmarkEnd w:id="61"/>
      <w:r w:rsidRPr="000149B5">
        <w:rPr>
          <w:rFonts w:ascii="Times New Roman" w:eastAsiaTheme="minorEastAsia" w:hAnsi="Times New Roman" w:cs="Times New Roman"/>
          <w:sz w:val="28"/>
          <w:szCs w:val="28"/>
          <w:lang w:eastAsia="ru-RU"/>
        </w:rPr>
        <w:t>3) содоклад по теме публичных слушаний - до 10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3" w:name="sub_774"/>
      <w:bookmarkEnd w:id="62"/>
      <w:r w:rsidRPr="000149B5">
        <w:rPr>
          <w:rFonts w:ascii="Times New Roman" w:eastAsiaTheme="minorEastAsia" w:hAnsi="Times New Roman" w:cs="Times New Roman"/>
          <w:sz w:val="28"/>
          <w:szCs w:val="28"/>
          <w:lang w:eastAsia="ru-RU"/>
        </w:rPr>
        <w:t>4) вопросы к докладчику (содокладчику) - до 3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4" w:name="sub_775"/>
      <w:bookmarkEnd w:id="63"/>
      <w:r w:rsidRPr="000149B5">
        <w:rPr>
          <w:rFonts w:ascii="Times New Roman" w:eastAsiaTheme="minorEastAsia" w:hAnsi="Times New Roman" w:cs="Times New Roman"/>
          <w:sz w:val="28"/>
          <w:szCs w:val="28"/>
          <w:lang w:eastAsia="ru-RU"/>
        </w:rPr>
        <w:t>5) выступления участников публичных слушаний - до 5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5" w:name="sub_776"/>
      <w:bookmarkEnd w:id="64"/>
      <w:r w:rsidRPr="000149B5">
        <w:rPr>
          <w:rFonts w:ascii="Times New Roman" w:eastAsiaTheme="minorEastAsia" w:hAnsi="Times New Roman" w:cs="Times New Roman"/>
          <w:sz w:val="28"/>
          <w:szCs w:val="28"/>
          <w:lang w:eastAsia="ru-RU"/>
        </w:rPr>
        <w:t>6) заключительное слово председательствующего - до 5 минут.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6" w:name="sub_78"/>
      <w:bookmarkEnd w:id="65"/>
      <w:r w:rsidRPr="000149B5">
        <w:rPr>
          <w:rFonts w:ascii="Times New Roman" w:eastAsiaTheme="minorEastAsia" w:hAnsi="Times New Roman" w:cs="Times New Roman"/>
          <w:sz w:val="28"/>
          <w:szCs w:val="28"/>
          <w:lang w:eastAsia="ru-RU"/>
        </w:rPr>
        <w:t>7.8. Право на выступление на публичных слушаниях имеют:</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7" w:name="sub_781"/>
      <w:bookmarkEnd w:id="66"/>
      <w:r w:rsidRPr="000149B5">
        <w:rPr>
          <w:rFonts w:ascii="Times New Roman" w:eastAsiaTheme="minorEastAsia" w:hAnsi="Times New Roman" w:cs="Times New Roman"/>
          <w:sz w:val="28"/>
          <w:szCs w:val="28"/>
          <w:lang w:eastAsia="ru-RU"/>
        </w:rPr>
        <w:t>1) глава местного самоуправления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8" w:name="sub_782"/>
      <w:bookmarkEnd w:id="67"/>
      <w:r w:rsidRPr="000149B5">
        <w:rPr>
          <w:rFonts w:ascii="Times New Roman" w:eastAsiaTheme="minorEastAsia" w:hAnsi="Times New Roman" w:cs="Times New Roman"/>
          <w:sz w:val="28"/>
          <w:szCs w:val="28"/>
          <w:lang w:eastAsia="ru-RU"/>
        </w:rPr>
        <w:t>2) депутаты Совета депутатов;</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69" w:name="sub_783"/>
      <w:bookmarkEnd w:id="68"/>
      <w:r w:rsidRPr="000149B5">
        <w:rPr>
          <w:rFonts w:ascii="Times New Roman" w:eastAsiaTheme="minorEastAsia" w:hAnsi="Times New Roman" w:cs="Times New Roman"/>
          <w:sz w:val="28"/>
          <w:szCs w:val="28"/>
          <w:lang w:eastAsia="ru-RU"/>
        </w:rPr>
        <w:t>3) заместители главы администрации муниципального округа;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0" w:name="sub_784"/>
      <w:bookmarkEnd w:id="69"/>
      <w:r w:rsidRPr="000149B5">
        <w:rPr>
          <w:rFonts w:ascii="Times New Roman" w:eastAsiaTheme="minorEastAsia" w:hAnsi="Times New Roman" w:cs="Times New Roman"/>
          <w:sz w:val="28"/>
          <w:szCs w:val="28"/>
          <w:lang w:eastAsia="ru-RU"/>
        </w:rPr>
        <w:t>4) лица, приглашенные в качестве докладчиков или экспертов;</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1" w:name="sub_785"/>
      <w:bookmarkEnd w:id="70"/>
      <w:r w:rsidRPr="000149B5">
        <w:rPr>
          <w:rFonts w:ascii="Times New Roman" w:eastAsiaTheme="minorEastAsia" w:hAnsi="Times New Roman" w:cs="Times New Roman"/>
          <w:sz w:val="28"/>
          <w:szCs w:val="28"/>
          <w:lang w:eastAsia="ru-RU"/>
        </w:rPr>
        <w:t>5) лица, направившие письменные и в форме электронного документа предложения и замечания по вопросу, вынесенному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2" w:name="sub_786"/>
      <w:bookmarkEnd w:id="71"/>
      <w:r w:rsidRPr="000149B5">
        <w:rPr>
          <w:rFonts w:ascii="Times New Roman" w:eastAsiaTheme="minorEastAsia" w:hAnsi="Times New Roman" w:cs="Times New Roman"/>
          <w:sz w:val="28"/>
          <w:szCs w:val="28"/>
          <w:lang w:eastAsia="ru-RU"/>
        </w:rPr>
        <w:t>6) участники слушаний, зарегистрировавшиеся в качестве выступающих;</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3" w:name="sub_787"/>
      <w:bookmarkEnd w:id="72"/>
      <w:r w:rsidRPr="000149B5">
        <w:rPr>
          <w:rFonts w:ascii="Times New Roman" w:eastAsiaTheme="minorEastAsia" w:hAnsi="Times New Roman" w:cs="Times New Roman"/>
          <w:sz w:val="28"/>
          <w:szCs w:val="28"/>
          <w:lang w:eastAsia="ru-RU"/>
        </w:rPr>
        <w:t>7) иные лица, с разрешения председательствующего.</w:t>
      </w:r>
    </w:p>
    <w:bookmarkEnd w:id="73"/>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Участники публичных слушаний имеют право задавать вопросы выступающим.</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4" w:name="sub_79"/>
      <w:r w:rsidRPr="000149B5">
        <w:rPr>
          <w:rFonts w:ascii="Times New Roman" w:eastAsiaTheme="minorEastAsia" w:hAnsi="Times New Roman" w:cs="Times New Roman"/>
          <w:sz w:val="28"/>
          <w:szCs w:val="28"/>
          <w:lang w:eastAsia="ru-RU"/>
        </w:rPr>
        <w:t xml:space="preserve">7.9. Поступившие в соответствии с Положением о порядке учета предложений по проекту Устава Большеболдинского муниципального округа Нижегородской области, проекту решения Совета депутатов Большеболдинского муниципального округа Нижегородской области о внесении изменений и дополнений в Устав Большеболдинского муниципального округа Нижегородской области и участия граждан в его обсуждении, утвержденным решением </w:t>
      </w:r>
      <w:r w:rsidRPr="00417C93">
        <w:rPr>
          <w:rFonts w:ascii="Times New Roman" w:eastAsiaTheme="minorEastAsia" w:hAnsi="Times New Roman" w:cs="Times New Roman"/>
          <w:sz w:val="28"/>
          <w:szCs w:val="28"/>
          <w:lang w:eastAsia="ru-RU"/>
        </w:rPr>
        <w:t>Совета депутатов округа от _________ №________</w:t>
      </w:r>
      <w:r w:rsidRPr="000149B5">
        <w:rPr>
          <w:rFonts w:ascii="Times New Roman" w:eastAsiaTheme="minorEastAsia" w:hAnsi="Times New Roman" w:cs="Times New Roman"/>
          <w:sz w:val="28"/>
          <w:szCs w:val="28"/>
          <w:lang w:eastAsia="ru-RU"/>
        </w:rPr>
        <w:t xml:space="preserve">, письменные предложения и замечания, а также в форме электронного документа с использованием официального сайта администрации Большеболдинского муниципального округа (https://bboldino.nobl.ru/), платформы обратной связи </w:t>
      </w:r>
      <w:hyperlink r:id="rId40"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обсуждаются последовательно по мере их поступления. Лица, направившие предложения и замечания, в ходе обсуждения вправе снять свои предложения и замечания.</w:t>
      </w:r>
    </w:p>
    <w:bookmarkEnd w:id="74"/>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Если лицо, направившее предложения и (или) замечания, не явилось на публичные слушания, то о поступивших предложениях и замечаниях докладывает на публичных слушаниях председательствующий с обязательным указанием фамилии, имени, отчества (для физических лиц) или наименования юридического лица, внесших предложения и замечания.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Выступающие на публичных слушаниях вправе устно высказывать свои предложения и замечания по вопросам, вынесенным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Все предложения и замечания заносятся в итоговый протокол публичных </w:t>
      </w:r>
      <w:r w:rsidRPr="000149B5">
        <w:rPr>
          <w:rFonts w:ascii="Times New Roman" w:eastAsiaTheme="minorEastAsia" w:hAnsi="Times New Roman" w:cs="Times New Roman"/>
          <w:sz w:val="28"/>
          <w:szCs w:val="28"/>
          <w:lang w:eastAsia="ru-RU"/>
        </w:rPr>
        <w:lastRenderedPageBreak/>
        <w:t>слушаний. Письменный ответ лицам, направившим предложения и замечания, не направляется.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5" w:name="sub_710"/>
      <w:r w:rsidRPr="000149B5">
        <w:rPr>
          <w:rFonts w:ascii="Times New Roman" w:eastAsiaTheme="minorEastAsia" w:hAnsi="Times New Roman" w:cs="Times New Roman"/>
          <w:sz w:val="28"/>
          <w:szCs w:val="28"/>
          <w:lang w:eastAsia="ru-RU"/>
        </w:rPr>
        <w:t>7.10. Председательствующий вправе поставить на голосование вопрос о прекращении прений. Прения прекращаются, если за это проголосовало более 50% от зарегистрированных участников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6" w:name="sub_711"/>
      <w:bookmarkEnd w:id="75"/>
      <w:r w:rsidRPr="000149B5">
        <w:rPr>
          <w:rFonts w:ascii="Times New Roman" w:eastAsiaTheme="minorEastAsia" w:hAnsi="Times New Roman" w:cs="Times New Roman"/>
          <w:sz w:val="28"/>
          <w:szCs w:val="28"/>
          <w:lang w:eastAsia="ru-RU"/>
        </w:rPr>
        <w:t>7.11. По вопросу или проекту муниципального правового акта, вынесенному на публичные слушания, принимается одно из следующих решений: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7" w:name="sub_7111"/>
      <w:bookmarkEnd w:id="76"/>
      <w:r w:rsidRPr="000149B5">
        <w:rPr>
          <w:rFonts w:ascii="Times New Roman" w:eastAsiaTheme="minorEastAsia" w:hAnsi="Times New Roman" w:cs="Times New Roman"/>
          <w:sz w:val="28"/>
          <w:szCs w:val="28"/>
          <w:lang w:eastAsia="ru-RU"/>
        </w:rPr>
        <w:t>7.11.1. Рекомендовать принять проект муниципального правового акта или одобрить вопрос, вынесенные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8" w:name="sub_7112"/>
      <w:bookmarkEnd w:id="77"/>
      <w:r w:rsidRPr="000149B5">
        <w:rPr>
          <w:rFonts w:ascii="Times New Roman" w:eastAsiaTheme="minorEastAsia" w:hAnsi="Times New Roman" w:cs="Times New Roman"/>
          <w:sz w:val="28"/>
          <w:szCs w:val="28"/>
          <w:lang w:eastAsia="ru-RU"/>
        </w:rPr>
        <w:t>7.11.2. Рекомендовать отклонить проект муниципального правового акта или вопрос, вынесенные на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79" w:name="sub_712"/>
      <w:bookmarkEnd w:id="78"/>
      <w:r w:rsidRPr="000149B5">
        <w:rPr>
          <w:rFonts w:ascii="Times New Roman" w:eastAsiaTheme="minorEastAsia" w:hAnsi="Times New Roman" w:cs="Times New Roman"/>
          <w:sz w:val="28"/>
          <w:szCs w:val="28"/>
          <w:lang w:eastAsia="ru-RU"/>
        </w:rPr>
        <w:t>7.12. Присутствующие и выступающие на публичных слушаниях не вправе употреблять в своей речи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публичных слушаний. При несоблюдении указанных требований они могут быть удалены из помещения, являющегося местом проведения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0" w:name="sub_713"/>
      <w:bookmarkEnd w:id="79"/>
      <w:r w:rsidRPr="000149B5">
        <w:rPr>
          <w:rFonts w:ascii="Times New Roman" w:eastAsiaTheme="minorEastAsia" w:hAnsi="Times New Roman" w:cs="Times New Roman"/>
          <w:sz w:val="28"/>
          <w:szCs w:val="28"/>
          <w:lang w:eastAsia="ru-RU"/>
        </w:rPr>
        <w:t xml:space="preserve">7.13. На публичных слушаниях </w:t>
      </w:r>
      <w:r w:rsidR="0011584A">
        <w:rPr>
          <w:rFonts w:ascii="Times New Roman" w:eastAsiaTheme="minorEastAsia" w:hAnsi="Times New Roman" w:cs="Times New Roman"/>
          <w:sz w:val="28"/>
          <w:szCs w:val="28"/>
          <w:lang w:eastAsia="ru-RU"/>
        </w:rPr>
        <w:t xml:space="preserve">секретарем собрания </w:t>
      </w:r>
      <w:r w:rsidRPr="000149B5">
        <w:rPr>
          <w:rFonts w:ascii="Times New Roman" w:eastAsiaTheme="minorEastAsia" w:hAnsi="Times New Roman" w:cs="Times New Roman"/>
          <w:sz w:val="28"/>
          <w:szCs w:val="28"/>
          <w:lang w:eastAsia="ru-RU"/>
        </w:rPr>
        <w:t>ведется протокол.</w:t>
      </w:r>
    </w:p>
    <w:bookmarkEnd w:id="80"/>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 протоколе публичных слушаний отражаются решения, принятые на публичных слушаниях.</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Обязательным приложением к протоколу публичных слушаний являются листы регистрации участников публичных слушаний, предложения и замечания, направленные в письменной форме.</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1" w:name="sub_714"/>
      <w:r w:rsidRPr="000149B5">
        <w:rPr>
          <w:rFonts w:ascii="Times New Roman" w:eastAsiaTheme="minorEastAsia" w:hAnsi="Times New Roman" w:cs="Times New Roman"/>
          <w:sz w:val="28"/>
          <w:szCs w:val="28"/>
          <w:lang w:eastAsia="ru-RU"/>
        </w:rPr>
        <w:t>7.14. Решения на публичных слушаниях принимаются открытым голосованием большинством голосов от числа зарегистрированных участников публичных слушаний.</w:t>
      </w:r>
    </w:p>
    <w:bookmarkEnd w:id="81"/>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Перед началом голосования председательствующий уточняет количество участников публичных слушаний. В случае если количество участников публичных слушаний перед началом голосования уменьшилось, то результаты голосования определяются в зависимости от числа фактически присутствующих участников публичных слушаний.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2" w:name="sub_715"/>
      <w:r w:rsidRPr="000149B5">
        <w:rPr>
          <w:rFonts w:ascii="Times New Roman" w:eastAsiaTheme="minorEastAsia" w:hAnsi="Times New Roman" w:cs="Times New Roman"/>
          <w:sz w:val="28"/>
          <w:szCs w:val="28"/>
          <w:lang w:eastAsia="ru-RU"/>
        </w:rPr>
        <w:t xml:space="preserve">7.15. По результатам публичных слушаний в течение </w:t>
      </w:r>
      <w:r w:rsidR="0011584A">
        <w:rPr>
          <w:rFonts w:ascii="Times New Roman" w:eastAsiaTheme="minorEastAsia" w:hAnsi="Times New Roman" w:cs="Times New Roman"/>
          <w:sz w:val="28"/>
          <w:szCs w:val="28"/>
          <w:lang w:eastAsia="ru-RU"/>
        </w:rPr>
        <w:t>5</w:t>
      </w:r>
      <w:r w:rsidRPr="000149B5">
        <w:rPr>
          <w:rFonts w:ascii="Times New Roman" w:eastAsiaTheme="minorEastAsia" w:hAnsi="Times New Roman" w:cs="Times New Roman"/>
          <w:sz w:val="28"/>
          <w:szCs w:val="28"/>
          <w:lang w:eastAsia="ru-RU"/>
        </w:rPr>
        <w:t xml:space="preserve"> дней после их проведения организационным комитетом оформляется итоговый документ (протокол), который подписывается председательствующим и секретарем.</w:t>
      </w:r>
    </w:p>
    <w:bookmarkEnd w:id="82"/>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Итоговый документ (протокол), подготовленный по результатам публичных слушаний, должен содержать наименование проекта муниципального правового акта и (или) вопроса, вынесенных на обсуждение, сведения о числе зарегистрированных участников публичных слушаний, информацию о замечаниях и предложениях, а также мотивированное обоснование принятых решений.</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Протокол публичных слушаний направляется в орган</w:t>
      </w:r>
      <w:r w:rsidR="0011584A">
        <w:rPr>
          <w:rFonts w:ascii="Times New Roman" w:eastAsiaTheme="minorEastAsia" w:hAnsi="Times New Roman" w:cs="Times New Roman"/>
          <w:sz w:val="28"/>
          <w:szCs w:val="28"/>
          <w:lang w:eastAsia="ru-RU"/>
        </w:rPr>
        <w:t xml:space="preserve"> местного самоуправления (Совет депутатов, Глава местного самоуправления)</w:t>
      </w:r>
      <w:r w:rsidRPr="000149B5">
        <w:rPr>
          <w:rFonts w:ascii="Times New Roman" w:eastAsiaTheme="minorEastAsia" w:hAnsi="Times New Roman" w:cs="Times New Roman"/>
          <w:sz w:val="28"/>
          <w:szCs w:val="28"/>
          <w:lang w:eastAsia="ru-RU"/>
        </w:rPr>
        <w:t xml:space="preserve">, к </w:t>
      </w:r>
      <w:r w:rsidRPr="000149B5">
        <w:rPr>
          <w:rFonts w:ascii="Times New Roman" w:eastAsiaTheme="minorEastAsia" w:hAnsi="Times New Roman" w:cs="Times New Roman"/>
          <w:sz w:val="28"/>
          <w:szCs w:val="28"/>
          <w:lang w:eastAsia="ru-RU"/>
        </w:rPr>
        <w:lastRenderedPageBreak/>
        <w:t>компетенции которого относится рассмотрение вопроса, вынесенного на публичные слушания.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83" w:name="sub_800"/>
      <w:r w:rsidRPr="000149B5">
        <w:rPr>
          <w:rFonts w:ascii="Times New Roman" w:eastAsiaTheme="minorEastAsia" w:hAnsi="Times New Roman" w:cs="Times New Roman"/>
          <w:b/>
          <w:bCs/>
          <w:color w:val="26282F"/>
          <w:sz w:val="28"/>
          <w:szCs w:val="28"/>
          <w:lang w:eastAsia="ru-RU"/>
        </w:rPr>
        <w:t>8. Обнародование результатов публичных слушаний</w:t>
      </w:r>
    </w:p>
    <w:bookmarkEnd w:id="83"/>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4" w:name="sub_81"/>
      <w:r w:rsidRPr="000149B5">
        <w:rPr>
          <w:rFonts w:ascii="Times New Roman" w:eastAsiaTheme="minorEastAsia" w:hAnsi="Times New Roman" w:cs="Times New Roman"/>
          <w:sz w:val="28"/>
          <w:szCs w:val="28"/>
          <w:lang w:eastAsia="ru-RU"/>
        </w:rPr>
        <w:t>8.1. Результаты публичных слушаний в течение 7 дней со дня принятия подлеж</w:t>
      </w:r>
      <w:r w:rsidR="0011584A">
        <w:rPr>
          <w:rFonts w:ascii="Times New Roman" w:eastAsiaTheme="minorEastAsia" w:hAnsi="Times New Roman" w:cs="Times New Roman"/>
          <w:sz w:val="28"/>
          <w:szCs w:val="28"/>
          <w:lang w:eastAsia="ru-RU"/>
        </w:rPr>
        <w:t>а</w:t>
      </w:r>
      <w:r w:rsidRPr="000149B5">
        <w:rPr>
          <w:rFonts w:ascii="Times New Roman" w:eastAsiaTheme="minorEastAsia" w:hAnsi="Times New Roman" w:cs="Times New Roman"/>
          <w:sz w:val="28"/>
          <w:szCs w:val="28"/>
          <w:lang w:eastAsia="ru-RU"/>
        </w:rPr>
        <w:t>т обнародованию (официальному опубликованию) и размещению на официальном сайте администрации Большеболдинского муниципального округа (https://bboldino.nobl.ru/) органом местного самоуправления, назначившим публичные слушания.</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5" w:name="sub_82"/>
      <w:bookmarkEnd w:id="84"/>
      <w:r w:rsidRPr="000149B5">
        <w:rPr>
          <w:rFonts w:ascii="Times New Roman" w:eastAsiaTheme="minorEastAsia" w:hAnsi="Times New Roman" w:cs="Times New Roman"/>
          <w:sz w:val="28"/>
          <w:szCs w:val="28"/>
          <w:lang w:eastAsia="ru-RU"/>
        </w:rPr>
        <w:t xml:space="preserve">8.2. В случае проведения публичных слушаний с использованием </w:t>
      </w:r>
      <w:hyperlink r:id="rId41"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результаты публичных слушаний публикуются сотрудником уполномоченным органом местного самоуправления с использованием личного кабинета органа местного самоуправления в соответствующем разделе платформы обратной связи </w:t>
      </w:r>
      <w:hyperlink r:id="rId42" w:history="1">
        <w:r w:rsidRPr="000149B5">
          <w:rPr>
            <w:rFonts w:ascii="Times New Roman" w:eastAsiaTheme="minorEastAsia" w:hAnsi="Times New Roman" w:cs="Times New Roman"/>
            <w:sz w:val="28"/>
            <w:szCs w:val="28"/>
            <w:lang w:eastAsia="ru-RU"/>
          </w:rPr>
          <w:t>Единого портала</w:t>
        </w:r>
      </w:hyperlink>
      <w:r w:rsidRPr="000149B5">
        <w:rPr>
          <w:rFonts w:ascii="Times New Roman" w:eastAsiaTheme="minorEastAsia" w:hAnsi="Times New Roman" w:cs="Times New Roman"/>
          <w:sz w:val="28"/>
          <w:szCs w:val="28"/>
          <w:lang w:eastAsia="ru-RU"/>
        </w:rPr>
        <w:t xml:space="preserve"> для ознакомления жителей Большеболдинского муниципального округа в течение 7 дней со дня их принятия.</w:t>
      </w:r>
    </w:p>
    <w:bookmarkEnd w:id="85"/>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86" w:name="sub_900"/>
      <w:r w:rsidRPr="000149B5">
        <w:rPr>
          <w:rFonts w:ascii="Times New Roman" w:eastAsiaTheme="minorEastAsia" w:hAnsi="Times New Roman" w:cs="Times New Roman"/>
          <w:b/>
          <w:bCs/>
          <w:color w:val="26282F"/>
          <w:sz w:val="28"/>
          <w:szCs w:val="28"/>
          <w:lang w:eastAsia="ru-RU"/>
        </w:rPr>
        <w:t>9. Учет результатов публичных слушаний при принятии муниципального правового акта</w:t>
      </w:r>
    </w:p>
    <w:bookmarkEnd w:id="86"/>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7" w:name="sub_91"/>
      <w:r w:rsidRPr="000149B5">
        <w:rPr>
          <w:rFonts w:ascii="Times New Roman" w:eastAsiaTheme="minorEastAsia" w:hAnsi="Times New Roman" w:cs="Times New Roman"/>
          <w:sz w:val="28"/>
          <w:szCs w:val="28"/>
          <w:lang w:eastAsia="ru-RU"/>
        </w:rPr>
        <w:t>9.1. Результаты публичных слушаний подлежат обязательному рассмотрению Советом депутатов округа при рассмотрении проекта муниципального правового акта.</w:t>
      </w:r>
    </w:p>
    <w:p w:rsidR="000149B5" w:rsidRPr="000149B5" w:rsidRDefault="000149B5" w:rsidP="000149B5">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88" w:name="sub_92"/>
      <w:bookmarkEnd w:id="87"/>
      <w:r w:rsidRPr="000149B5">
        <w:rPr>
          <w:rFonts w:ascii="Times New Roman" w:eastAsiaTheme="minorEastAsia" w:hAnsi="Times New Roman" w:cs="Times New Roman"/>
          <w:sz w:val="28"/>
          <w:szCs w:val="28"/>
          <w:lang w:eastAsia="ru-RU"/>
        </w:rPr>
        <w:t>9.2. Результаты публичных слушаний, имеют рекомендательный характер и учитываются при принятии муниципального правового акта или принятия решения по вопросу, вынесенных на публичные слушания.</w:t>
      </w:r>
    </w:p>
    <w:bookmarkEnd w:id="88"/>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417C93" w:rsidRDefault="000149B5" w:rsidP="00417C93">
      <w:pPr>
        <w:pageBreakBefore/>
        <w:widowControl w:val="0"/>
        <w:autoSpaceDE w:val="0"/>
        <w:autoSpaceDN w:val="0"/>
        <w:adjustRightInd w:val="0"/>
        <w:spacing w:after="0" w:line="240" w:lineRule="auto"/>
        <w:jc w:val="right"/>
        <w:rPr>
          <w:rFonts w:ascii="Times New Roman" w:eastAsiaTheme="minorEastAsia" w:hAnsi="Times New Roman" w:cs="Times New Roman"/>
          <w:bCs/>
          <w:color w:val="26282F"/>
          <w:sz w:val="28"/>
          <w:szCs w:val="28"/>
          <w:lang w:eastAsia="ru-RU"/>
        </w:rPr>
      </w:pPr>
      <w:bookmarkStart w:id="89" w:name="sub_1100"/>
      <w:r w:rsidRPr="00417C93">
        <w:rPr>
          <w:rFonts w:ascii="Times New Roman" w:eastAsiaTheme="minorEastAsia" w:hAnsi="Times New Roman" w:cs="Times New Roman"/>
          <w:bCs/>
          <w:color w:val="26282F"/>
          <w:sz w:val="28"/>
          <w:szCs w:val="28"/>
          <w:lang w:eastAsia="ru-RU"/>
        </w:rPr>
        <w:lastRenderedPageBreak/>
        <w:t>Приложение 1</w:t>
      </w:r>
      <w:r w:rsidRPr="00417C93">
        <w:rPr>
          <w:rFonts w:ascii="Times New Roman" w:eastAsiaTheme="minorEastAsia" w:hAnsi="Times New Roman" w:cs="Times New Roman"/>
          <w:bCs/>
          <w:color w:val="26282F"/>
          <w:sz w:val="28"/>
          <w:szCs w:val="28"/>
          <w:lang w:eastAsia="ru-RU"/>
        </w:rPr>
        <w:br/>
        <w:t>к</w:t>
      </w:r>
      <w:r w:rsidRPr="00417C93">
        <w:rPr>
          <w:rFonts w:ascii="Times New Roman" w:eastAsia="Times New Roman" w:hAnsi="Times New Roman" w:cs="Times New Roman"/>
          <w:sz w:val="28"/>
          <w:szCs w:val="28"/>
          <w:lang w:eastAsia="ru-RU"/>
        </w:rPr>
        <w:t xml:space="preserve"> Порядку </w:t>
      </w:r>
    </w:p>
    <w:p w:rsidR="000149B5" w:rsidRPr="000149B5" w:rsidRDefault="000149B5" w:rsidP="000149B5">
      <w:pPr>
        <w:widowControl w:val="0"/>
        <w:autoSpaceDE w:val="0"/>
        <w:autoSpaceDN w:val="0"/>
        <w:adjustRightInd w:val="0"/>
        <w:spacing w:after="0" w:line="240" w:lineRule="auto"/>
        <w:jc w:val="right"/>
        <w:rPr>
          <w:rFonts w:ascii="Times New Roman" w:eastAsiaTheme="minorEastAsia" w:hAnsi="Times New Roman" w:cs="Times New Roman"/>
          <w:b/>
          <w:bCs/>
          <w:color w:val="26282F"/>
          <w:sz w:val="28"/>
          <w:szCs w:val="28"/>
          <w:lang w:eastAsia="ru-RU"/>
        </w:rPr>
      </w:pPr>
    </w:p>
    <w:bookmarkEnd w:id="89"/>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Протокол</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Мы, нижеподписавшиеся, решили: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90" w:name="sub_1101"/>
      <w:r w:rsidRPr="000149B5">
        <w:rPr>
          <w:rFonts w:ascii="Times New Roman" w:eastAsiaTheme="minorEastAsia" w:hAnsi="Times New Roman" w:cs="Times New Roman"/>
          <w:sz w:val="28"/>
          <w:szCs w:val="28"/>
          <w:lang w:eastAsia="ru-RU"/>
        </w:rPr>
        <w:t>1. Образовать инициативную группу.</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91" w:name="sub_1102"/>
      <w:bookmarkEnd w:id="90"/>
      <w:r w:rsidRPr="000149B5">
        <w:rPr>
          <w:rFonts w:ascii="Times New Roman" w:eastAsiaTheme="minorEastAsia" w:hAnsi="Times New Roman" w:cs="Times New Roman"/>
          <w:sz w:val="28"/>
          <w:szCs w:val="28"/>
          <w:lang w:eastAsia="ru-RU"/>
        </w:rPr>
        <w:t>2. Выдвинуть инициативу проведения публичных слушаний в Большеболдинском муниципальном округе Нижегородской области по проекту муниципального правового акта и (или) по вопросу:</w:t>
      </w:r>
    </w:p>
    <w:bookmarkEnd w:id="91"/>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w:t>
      </w:r>
      <w:r w:rsidR="00C81EDE">
        <w:rPr>
          <w:rFonts w:ascii="Times New Roman" w:eastAsiaTheme="minorEastAsia" w:hAnsi="Times New Roman" w:cs="Times New Roman"/>
          <w:sz w:val="28"/>
          <w:szCs w:val="28"/>
          <w:lang w:eastAsia="ru-RU"/>
        </w:rPr>
        <w:t>_______</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(указывается наименование проекта муниципального правового</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акта и (или) вопроса, выносимых на публичные слушания)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1191"/>
        <w:gridCol w:w="850"/>
        <w:gridCol w:w="1276"/>
        <w:gridCol w:w="2551"/>
        <w:gridCol w:w="1531"/>
        <w:gridCol w:w="1564"/>
      </w:tblGrid>
      <w:tr w:rsidR="000149B5" w:rsidRPr="000149B5" w:rsidTr="00C81EDE">
        <w:tc>
          <w:tcPr>
            <w:tcW w:w="535" w:type="dxa"/>
            <w:tcBorders>
              <w:top w:val="single" w:sz="4" w:space="0" w:color="auto"/>
              <w:bottom w:val="single" w:sz="4" w:space="0" w:color="auto"/>
              <w:right w:val="single" w:sz="4" w:space="0" w:color="auto"/>
            </w:tcBorders>
          </w:tcPr>
          <w:p w:rsidR="000149B5" w:rsidRPr="000149B5" w:rsidRDefault="00C81EDE"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0149B5" w:rsidRPr="000149B5">
              <w:rPr>
                <w:rFonts w:ascii="Times New Roman" w:eastAsiaTheme="minorEastAsia" w:hAnsi="Times New Roman" w:cs="Times New Roman"/>
                <w:sz w:val="28"/>
                <w:szCs w:val="28"/>
                <w:lang w:eastAsia="ru-RU"/>
              </w:rPr>
              <w:br/>
              <w:t>п/п</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Фамилия, имя, отчество (при наличии)</w:t>
            </w: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Дата рождения</w:t>
            </w: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Адрес места жительства</w:t>
            </w: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Подпись гражданина в поддержку выдвижения инициативы проведения публичных слушаний членами инициативной группы</w:t>
            </w:r>
          </w:p>
        </w:tc>
        <w:tc>
          <w:tcPr>
            <w:tcW w:w="156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Дата внесения подписи</w:t>
            </w:r>
          </w:p>
        </w:tc>
      </w:tr>
      <w:tr w:rsidR="000149B5" w:rsidRPr="000149B5" w:rsidTr="00C81EDE">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1.</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6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C81EDE">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2.</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6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C81EDE">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3.</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6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C81EDE">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6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bl>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417C93" w:rsidRDefault="000149B5" w:rsidP="00417C93">
      <w:pPr>
        <w:pageBreakBefore/>
        <w:widowControl w:val="0"/>
        <w:autoSpaceDE w:val="0"/>
        <w:autoSpaceDN w:val="0"/>
        <w:adjustRightInd w:val="0"/>
        <w:spacing w:after="0" w:line="240" w:lineRule="auto"/>
        <w:jc w:val="right"/>
        <w:rPr>
          <w:rFonts w:ascii="Times New Roman" w:eastAsiaTheme="minorEastAsia" w:hAnsi="Times New Roman" w:cs="Times New Roman"/>
          <w:bCs/>
          <w:color w:val="26282F"/>
          <w:sz w:val="28"/>
          <w:szCs w:val="28"/>
          <w:lang w:eastAsia="ru-RU"/>
        </w:rPr>
      </w:pPr>
      <w:r w:rsidRPr="00417C93">
        <w:rPr>
          <w:rFonts w:ascii="Times New Roman" w:eastAsiaTheme="minorEastAsia" w:hAnsi="Times New Roman" w:cs="Times New Roman"/>
          <w:bCs/>
          <w:color w:val="26282F"/>
          <w:sz w:val="28"/>
          <w:szCs w:val="28"/>
          <w:lang w:eastAsia="ru-RU"/>
        </w:rPr>
        <w:lastRenderedPageBreak/>
        <w:t>Приложение 2</w:t>
      </w:r>
      <w:r w:rsidRPr="00417C93">
        <w:rPr>
          <w:rFonts w:ascii="Times New Roman" w:eastAsiaTheme="minorEastAsia" w:hAnsi="Times New Roman" w:cs="Times New Roman"/>
          <w:bCs/>
          <w:color w:val="26282F"/>
          <w:sz w:val="28"/>
          <w:szCs w:val="28"/>
          <w:lang w:eastAsia="ru-RU"/>
        </w:rPr>
        <w:br/>
        <w:t>к</w:t>
      </w:r>
      <w:r w:rsidRPr="00417C93">
        <w:rPr>
          <w:rFonts w:ascii="Times New Roman" w:eastAsia="Times New Roman" w:hAnsi="Times New Roman" w:cs="Times New Roman"/>
          <w:sz w:val="28"/>
          <w:szCs w:val="28"/>
          <w:lang w:eastAsia="ru-RU"/>
        </w:rPr>
        <w:t xml:space="preserve"> Порядку </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 Совет депутатов Большеболдинского муниципального округа</w:t>
      </w: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Нижегородской области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Подписной лист</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Мы, нижеподписавшиеся, поддерживаем инициативу проведения публичных слушаний в Большеболдинском муниципальном округе Нижегородской области по проекту муниципального правового акта и (или) по вопросу:</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(указывается наименование проекта муниципального правового</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акта и (или) вопроса, выносимых на публичные слушания)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1191"/>
        <w:gridCol w:w="850"/>
        <w:gridCol w:w="1276"/>
        <w:gridCol w:w="2551"/>
        <w:gridCol w:w="1531"/>
        <w:gridCol w:w="1134"/>
      </w:tblGrid>
      <w:tr w:rsidR="000149B5" w:rsidRPr="000149B5" w:rsidTr="000149B5">
        <w:tc>
          <w:tcPr>
            <w:tcW w:w="535" w:type="dxa"/>
            <w:tcBorders>
              <w:top w:val="single" w:sz="4" w:space="0" w:color="auto"/>
              <w:bottom w:val="single" w:sz="4" w:space="0" w:color="auto"/>
              <w:right w:val="single" w:sz="4" w:space="0" w:color="auto"/>
            </w:tcBorders>
          </w:tcPr>
          <w:p w:rsidR="000149B5" w:rsidRPr="000149B5" w:rsidRDefault="00C81EDE"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0149B5" w:rsidRPr="000149B5">
              <w:rPr>
                <w:rFonts w:ascii="Times New Roman" w:eastAsiaTheme="minorEastAsia" w:hAnsi="Times New Roman" w:cs="Times New Roman"/>
                <w:sz w:val="28"/>
                <w:szCs w:val="28"/>
                <w:lang w:eastAsia="ru-RU"/>
              </w:rPr>
              <w:br/>
              <w:t>п/п</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Фамилия, имя, отчество (при наличии)</w:t>
            </w: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Дата рождения</w:t>
            </w: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Адрес места жительства</w:t>
            </w: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Подпись гражданина в поддержку выдвижения инициативы проведения публичных слушаний</w:t>
            </w:r>
          </w:p>
        </w:tc>
        <w:tc>
          <w:tcPr>
            <w:tcW w:w="113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Дата внесения подписи</w:t>
            </w:r>
          </w:p>
        </w:tc>
      </w:tr>
      <w:tr w:rsidR="000149B5" w:rsidRPr="000149B5" w:rsidTr="000149B5">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1.</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13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0149B5">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2.</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13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0149B5">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3.</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13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0149B5">
        <w:tc>
          <w:tcPr>
            <w:tcW w:w="535"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w:t>
            </w:r>
          </w:p>
        </w:tc>
        <w:tc>
          <w:tcPr>
            <w:tcW w:w="119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134"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bl>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Подписной лист удостоверяю _____________________</w:t>
      </w:r>
      <w:r w:rsidR="00C81EDE">
        <w:rPr>
          <w:rFonts w:ascii="Times New Roman" w:eastAsiaTheme="minorEastAsia" w:hAnsi="Times New Roman" w:cs="Times New Roman"/>
          <w:sz w:val="28"/>
          <w:szCs w:val="28"/>
          <w:lang w:eastAsia="ru-RU"/>
        </w:rPr>
        <w:t>____________________</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(фамилия, имя, отчество (при наличии), дата рождения, адрес</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места жительства, серия, номер и дата выдачи паспорта или</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документа, заменяющего паспорт гражданина, наименование или</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код органа, выдавшего паспорт или документ, заменяющий</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паспорт гражданина, удостоверяющего личность лица,</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собиравшего подписи)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w:t>
      </w:r>
    </w:p>
    <w:p w:rsidR="000149B5" w:rsidRPr="00417C93"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(подпись и дата)</w:t>
      </w:r>
    </w:p>
    <w:p w:rsidR="000149B5" w:rsidRPr="00417C93" w:rsidRDefault="000149B5" w:rsidP="00417C93">
      <w:pPr>
        <w:pageBreakBefore/>
        <w:widowControl w:val="0"/>
        <w:autoSpaceDE w:val="0"/>
        <w:autoSpaceDN w:val="0"/>
        <w:adjustRightInd w:val="0"/>
        <w:spacing w:after="0" w:line="240" w:lineRule="auto"/>
        <w:jc w:val="right"/>
        <w:rPr>
          <w:rFonts w:ascii="Times New Roman" w:eastAsiaTheme="minorEastAsia" w:hAnsi="Times New Roman" w:cs="Times New Roman"/>
          <w:bCs/>
          <w:color w:val="26282F"/>
          <w:sz w:val="28"/>
          <w:szCs w:val="28"/>
          <w:lang w:eastAsia="ru-RU"/>
        </w:rPr>
      </w:pPr>
      <w:r w:rsidRPr="00417C93">
        <w:rPr>
          <w:rFonts w:ascii="Times New Roman" w:eastAsiaTheme="minorEastAsia" w:hAnsi="Times New Roman" w:cs="Times New Roman"/>
          <w:bCs/>
          <w:color w:val="26282F"/>
          <w:sz w:val="28"/>
          <w:szCs w:val="28"/>
          <w:lang w:eastAsia="ru-RU"/>
        </w:rPr>
        <w:lastRenderedPageBreak/>
        <w:t>Приложение 3</w:t>
      </w:r>
      <w:r w:rsidRPr="00417C93">
        <w:rPr>
          <w:rFonts w:ascii="Times New Roman" w:eastAsiaTheme="minorEastAsia" w:hAnsi="Times New Roman" w:cs="Times New Roman"/>
          <w:bCs/>
          <w:color w:val="26282F"/>
          <w:sz w:val="28"/>
          <w:szCs w:val="28"/>
          <w:lang w:eastAsia="ru-RU"/>
        </w:rPr>
        <w:br/>
        <w:t>к</w:t>
      </w:r>
      <w:r w:rsidRPr="00417C93">
        <w:rPr>
          <w:rFonts w:ascii="Times New Roman" w:eastAsia="Times New Roman" w:hAnsi="Times New Roman" w:cs="Times New Roman"/>
          <w:sz w:val="28"/>
          <w:szCs w:val="28"/>
          <w:lang w:eastAsia="ru-RU"/>
        </w:rPr>
        <w:t xml:space="preserve"> Порядку </w:t>
      </w: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Согласие</w:t>
      </w:r>
      <w:r w:rsidRPr="000149B5">
        <w:rPr>
          <w:rFonts w:ascii="Times New Roman" w:eastAsiaTheme="minorEastAsia" w:hAnsi="Times New Roman" w:cs="Times New Roman"/>
          <w:b/>
          <w:bCs/>
          <w:color w:val="26282F"/>
          <w:sz w:val="28"/>
          <w:szCs w:val="28"/>
          <w:lang w:eastAsia="ru-RU"/>
        </w:rPr>
        <w:br/>
        <w:t>на обработку персональных данных</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Я, субъект персональных данных:</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w:t>
      </w:r>
      <w:r w:rsidR="00C81EDE">
        <w:rPr>
          <w:rFonts w:ascii="Times New Roman" w:eastAsiaTheme="minorEastAsia" w:hAnsi="Times New Roman" w:cs="Times New Roman"/>
          <w:sz w:val="28"/>
          <w:szCs w:val="28"/>
          <w:lang w:eastAsia="ru-RU"/>
        </w:rPr>
        <w:t>_____________________</w:t>
      </w:r>
      <w:r w:rsidRPr="000149B5">
        <w:rPr>
          <w:rFonts w:ascii="Times New Roman" w:eastAsiaTheme="minorEastAsia" w:hAnsi="Times New Roman" w:cs="Times New Roman"/>
          <w:sz w:val="28"/>
          <w:szCs w:val="28"/>
          <w:lang w:eastAsia="ru-RU"/>
        </w:rPr>
        <w:t>,</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(фамилия, имя, отчество (при наличии) полностью)</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основной документ, удостоверяющий личность:</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w:t>
      </w:r>
      <w:r w:rsidR="00C81EDE">
        <w:rPr>
          <w:rFonts w:ascii="Times New Roman" w:eastAsiaTheme="minorEastAsia" w:hAnsi="Times New Roman" w:cs="Times New Roman"/>
          <w:sz w:val="28"/>
          <w:szCs w:val="28"/>
          <w:lang w:eastAsia="ru-RU"/>
        </w:rPr>
        <w:t>_____________________</w:t>
      </w:r>
      <w:r w:rsidRPr="000149B5">
        <w:rPr>
          <w:rFonts w:ascii="Times New Roman" w:eastAsiaTheme="minorEastAsia" w:hAnsi="Times New Roman" w:cs="Times New Roman"/>
          <w:sz w:val="28"/>
          <w:szCs w:val="28"/>
          <w:lang w:eastAsia="ru-RU"/>
        </w:rPr>
        <w:t>,</w:t>
      </w:r>
    </w:p>
    <w:p w:rsidR="000149B5" w:rsidRPr="00417C93"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(наименование, серия, номер, дата выдачи, выдавший орган)</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зарегистрированный(ая) по адресу: 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w:t>
      </w:r>
      <w:r w:rsidR="00C81EDE">
        <w:rPr>
          <w:rFonts w:ascii="Times New Roman" w:eastAsiaTheme="minorEastAsia" w:hAnsi="Times New Roman" w:cs="Times New Roman"/>
          <w:sz w:val="28"/>
          <w:szCs w:val="28"/>
          <w:lang w:eastAsia="ru-RU"/>
        </w:rPr>
        <w:t>_____________________</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(фамилия, имя, отчество (при наличии) полностью)</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основной документ, удостоверяющий личность:</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w:t>
      </w:r>
      <w:r w:rsidR="00C81EDE">
        <w:rPr>
          <w:rFonts w:ascii="Times New Roman" w:eastAsiaTheme="minorEastAsia" w:hAnsi="Times New Roman" w:cs="Times New Roman"/>
          <w:sz w:val="28"/>
          <w:szCs w:val="28"/>
          <w:lang w:eastAsia="ru-RU"/>
        </w:rPr>
        <w:t>____________________</w:t>
      </w:r>
      <w:r w:rsidRPr="000149B5">
        <w:rPr>
          <w:rFonts w:ascii="Times New Roman" w:eastAsiaTheme="minorEastAsia" w:hAnsi="Times New Roman" w:cs="Times New Roman"/>
          <w:sz w:val="28"/>
          <w:szCs w:val="28"/>
          <w:lang w:eastAsia="ru-RU"/>
        </w:rPr>
        <w:t>,</w:t>
      </w: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(наименование, серия, номер, дата выдачи, выдавший орган)</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зарегистрированный(ая) по адресу: _______________</w:t>
      </w:r>
      <w:r w:rsidR="00C81EDE">
        <w:rPr>
          <w:rFonts w:ascii="Times New Roman" w:eastAsiaTheme="minorEastAsia" w:hAnsi="Times New Roman" w:cs="Times New Roman"/>
          <w:sz w:val="28"/>
          <w:szCs w:val="28"/>
          <w:lang w:eastAsia="ru-RU"/>
        </w:rPr>
        <w:t>_____________________</w:t>
      </w:r>
      <w:r w:rsidRPr="000149B5">
        <w:rPr>
          <w:rFonts w:ascii="Times New Roman" w:eastAsiaTheme="minorEastAsia" w:hAnsi="Times New Roman" w:cs="Times New Roman"/>
          <w:sz w:val="28"/>
          <w:szCs w:val="28"/>
          <w:lang w:eastAsia="ru-RU"/>
        </w:rPr>
        <w:t>,</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______________________________________________________________________________</w:t>
      </w:r>
      <w:r w:rsidR="00C81EDE">
        <w:rPr>
          <w:rFonts w:ascii="Times New Roman" w:eastAsiaTheme="minorEastAsia" w:hAnsi="Times New Roman" w:cs="Times New Roman"/>
          <w:sz w:val="28"/>
          <w:szCs w:val="28"/>
          <w:lang w:eastAsia="ru-RU"/>
        </w:rPr>
        <w:t>________________________________________________________</w:t>
      </w:r>
      <w:r w:rsidRPr="000149B5">
        <w:rPr>
          <w:rFonts w:ascii="Times New Roman" w:eastAsiaTheme="minorEastAsia" w:hAnsi="Times New Roman" w:cs="Times New Roman"/>
          <w:sz w:val="28"/>
          <w:szCs w:val="28"/>
          <w:lang w:eastAsia="ru-RU"/>
        </w:rPr>
        <w:t>,</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(реквизиты доверенности или иного документа, подтверждающего полномочия представителя)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81EDE">
        <w:rPr>
          <w:rFonts w:ascii="Times New Roman" w:eastAsiaTheme="minorEastAsia" w:hAnsi="Times New Roman" w:cs="Times New Roman"/>
          <w:sz w:val="28"/>
          <w:szCs w:val="28"/>
          <w:lang w:eastAsia="ru-RU"/>
        </w:rPr>
        <w:t xml:space="preserve">в соответствии со </w:t>
      </w:r>
      <w:hyperlink r:id="rId43" w:history="1">
        <w:r w:rsidRPr="00C81EDE">
          <w:rPr>
            <w:rFonts w:ascii="Times New Roman" w:eastAsiaTheme="minorEastAsia" w:hAnsi="Times New Roman" w:cs="Times New Roman"/>
            <w:sz w:val="28"/>
            <w:szCs w:val="28"/>
            <w:lang w:eastAsia="ru-RU"/>
          </w:rPr>
          <w:t>статьями 9 - 11</w:t>
        </w:r>
      </w:hyperlink>
      <w:r w:rsidRPr="00C81EDE">
        <w:rPr>
          <w:rFonts w:ascii="Times New Roman" w:eastAsiaTheme="minorEastAsia" w:hAnsi="Times New Roman" w:cs="Times New Roman"/>
          <w:sz w:val="28"/>
          <w:szCs w:val="28"/>
          <w:lang w:eastAsia="ru-RU"/>
        </w:rPr>
        <w:t xml:space="preserve"> Федерального закона от 27 июля 2006 года № 152-ФЗ «О персональных </w:t>
      </w:r>
      <w:r w:rsidRPr="000149B5">
        <w:rPr>
          <w:rFonts w:ascii="Times New Roman" w:eastAsiaTheme="minorEastAsia" w:hAnsi="Times New Roman" w:cs="Times New Roman"/>
          <w:sz w:val="28"/>
          <w:szCs w:val="28"/>
          <w:lang w:eastAsia="ru-RU"/>
        </w:rPr>
        <w:t>данных» даю конкретное, предметное, информированное, сознательное и однозначное согласие председателю Совета депутатов Большеболдинского муниципального округа, Совету депутатов Большеболдинского муниципального округа, главе местного самоуправления Большеболдинского муниципального округа, администрации Большеболдинского муниципального округа, организационному комитету по проведению публичных слушаний на обработку в целях рассмотрения обращения о проведении публичных слушаний (участия в публичных слушаниях) проекта муниципального правового акта и (или) вопроса</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______________________________________________________________________________</w:t>
      </w:r>
      <w:r w:rsidR="00C81EDE">
        <w:rPr>
          <w:rFonts w:ascii="Times New Roman" w:eastAsiaTheme="minorEastAsia" w:hAnsi="Times New Roman" w:cs="Times New Roman"/>
          <w:sz w:val="28"/>
          <w:szCs w:val="28"/>
          <w:lang w:eastAsia="ru-RU"/>
        </w:rPr>
        <w:t>________________________________________________________</w:t>
      </w:r>
    </w:p>
    <w:p w:rsidR="000149B5" w:rsidRPr="00417C93" w:rsidRDefault="000149B5" w:rsidP="00C81EDE">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(указывается наименование проекта муниципального правового</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акта и (или) вопроса, выносимых на публичные слушания)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 xml:space="preserve">своих следующих персональных данных: фамилия, имя, отчество, дата </w:t>
      </w:r>
      <w:r w:rsidRPr="000149B5">
        <w:rPr>
          <w:rFonts w:ascii="Times New Roman" w:eastAsiaTheme="minorEastAsia" w:hAnsi="Times New Roman" w:cs="Times New Roman"/>
          <w:sz w:val="28"/>
          <w:szCs w:val="28"/>
          <w:lang w:eastAsia="ru-RU"/>
        </w:rPr>
        <w:lastRenderedPageBreak/>
        <w:t>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то есть на совершение с указанными персональными данными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Согласие действует с «__» ______ ____ г. и может быть отозвано в любое время по моему письменному заявлению.</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17C93" w:rsidRDefault="00417C93"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417C93" w:rsidRDefault="00417C93"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417C93" w:rsidRDefault="00417C93"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417C93" w:rsidRDefault="00417C93"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417C93" w:rsidRDefault="00417C93"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0149B5" w:rsidRPr="00417C93" w:rsidRDefault="000149B5" w:rsidP="00417C9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417C93">
        <w:rPr>
          <w:rFonts w:ascii="Times New Roman" w:eastAsiaTheme="minorEastAsia" w:hAnsi="Times New Roman" w:cs="Times New Roman"/>
          <w:sz w:val="28"/>
          <w:szCs w:val="28"/>
          <w:lang w:eastAsia="ru-RU"/>
        </w:rPr>
        <w:t>Приложение:</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Доверенность представителя (иные документы, подтверждающие полномочия представителя) от «__» ______ ____ г. № __ (если согласие подписывается представителем субъекта персональных данных).</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Субъект персональных данных (представитель):</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 /_____________________________________/</w:t>
      </w:r>
    </w:p>
    <w:p w:rsidR="000149B5" w:rsidRPr="00417C93"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17C93">
        <w:rPr>
          <w:rFonts w:ascii="Times New Roman" w:eastAsiaTheme="minorEastAsia" w:hAnsi="Times New Roman" w:cs="Times New Roman"/>
          <w:sz w:val="24"/>
          <w:szCs w:val="24"/>
          <w:lang w:eastAsia="ru-RU"/>
        </w:rPr>
        <w:t>(подпись) (фамилия, имя, отчество (при наличии))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 ________ ____ г.</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right"/>
        <w:rPr>
          <w:rFonts w:ascii="Times New Roman" w:eastAsiaTheme="minorEastAsia" w:hAnsi="Times New Roman" w:cs="Times New Roman"/>
          <w:b/>
          <w:bCs/>
          <w:color w:val="26282F"/>
          <w:sz w:val="28"/>
          <w:szCs w:val="28"/>
          <w:lang w:eastAsia="ru-RU"/>
        </w:rPr>
      </w:pPr>
      <w:bookmarkStart w:id="92" w:name="sub_1400"/>
    </w:p>
    <w:bookmarkEnd w:id="92"/>
    <w:p w:rsidR="000149B5" w:rsidRPr="00417C93" w:rsidRDefault="000149B5" w:rsidP="00417C93">
      <w:pPr>
        <w:pageBreakBefore/>
        <w:widowControl w:val="0"/>
        <w:autoSpaceDE w:val="0"/>
        <w:autoSpaceDN w:val="0"/>
        <w:adjustRightInd w:val="0"/>
        <w:spacing w:after="0" w:line="240" w:lineRule="auto"/>
        <w:jc w:val="right"/>
        <w:rPr>
          <w:rFonts w:ascii="Times New Roman" w:eastAsiaTheme="minorEastAsia" w:hAnsi="Times New Roman" w:cs="Times New Roman"/>
          <w:bCs/>
          <w:color w:val="26282F"/>
          <w:sz w:val="28"/>
          <w:szCs w:val="28"/>
          <w:lang w:eastAsia="ru-RU"/>
        </w:rPr>
      </w:pPr>
      <w:r w:rsidRPr="00417C93">
        <w:rPr>
          <w:rFonts w:ascii="Times New Roman" w:eastAsiaTheme="minorEastAsia" w:hAnsi="Times New Roman" w:cs="Times New Roman"/>
          <w:bCs/>
          <w:color w:val="26282F"/>
          <w:sz w:val="28"/>
          <w:szCs w:val="28"/>
          <w:lang w:eastAsia="ru-RU"/>
        </w:rPr>
        <w:lastRenderedPageBreak/>
        <w:t>Приложение 4</w:t>
      </w:r>
      <w:r w:rsidRPr="00417C93">
        <w:rPr>
          <w:rFonts w:ascii="Times New Roman" w:eastAsiaTheme="minorEastAsia" w:hAnsi="Times New Roman" w:cs="Times New Roman"/>
          <w:bCs/>
          <w:color w:val="26282F"/>
          <w:sz w:val="28"/>
          <w:szCs w:val="28"/>
          <w:lang w:eastAsia="ru-RU"/>
        </w:rPr>
        <w:br/>
        <w:t>к</w:t>
      </w:r>
      <w:r w:rsidRPr="00417C93">
        <w:rPr>
          <w:rFonts w:ascii="Times New Roman" w:eastAsia="Times New Roman" w:hAnsi="Times New Roman" w:cs="Times New Roman"/>
          <w:sz w:val="28"/>
          <w:szCs w:val="28"/>
          <w:lang w:eastAsia="ru-RU"/>
        </w:rPr>
        <w:t xml:space="preserve"> Порядку </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0149B5">
        <w:rPr>
          <w:rFonts w:ascii="Times New Roman" w:eastAsiaTheme="minorEastAsia" w:hAnsi="Times New Roman" w:cs="Times New Roman"/>
          <w:b/>
          <w:bCs/>
          <w:color w:val="26282F"/>
          <w:sz w:val="28"/>
          <w:szCs w:val="28"/>
          <w:lang w:eastAsia="ru-RU"/>
        </w:rPr>
        <w:t>Лист регистрации</w:t>
      </w:r>
      <w:r w:rsidRPr="000149B5">
        <w:rPr>
          <w:rFonts w:ascii="Times New Roman" w:eastAsiaTheme="minorEastAsia" w:hAnsi="Times New Roman" w:cs="Times New Roman"/>
          <w:b/>
          <w:bCs/>
          <w:color w:val="26282F"/>
          <w:sz w:val="28"/>
          <w:szCs w:val="28"/>
          <w:lang w:eastAsia="ru-RU"/>
        </w:rPr>
        <w:br/>
        <w:t>участников публичных слушаний, принимающих участие в обсуждении</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____________________________________________________________________</w:t>
      </w: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(указывается наименование проекта муниципального правового</w:t>
      </w:r>
    </w:p>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акта и (или) вопроса, выносимых на публичные слушания)</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 ___________ 20__ г.</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Место проведения ________________</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Время _____________________</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47"/>
        <w:gridCol w:w="2324"/>
        <w:gridCol w:w="2211"/>
        <w:gridCol w:w="1417"/>
      </w:tblGrid>
      <w:tr w:rsidR="000149B5" w:rsidRPr="000149B5" w:rsidTr="000149B5">
        <w:tc>
          <w:tcPr>
            <w:tcW w:w="567"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N</w:t>
            </w:r>
            <w:r w:rsidRPr="000149B5">
              <w:rPr>
                <w:rFonts w:ascii="Times New Roman" w:eastAsiaTheme="minorEastAsia" w:hAnsi="Times New Roman" w:cs="Times New Roman"/>
                <w:sz w:val="28"/>
                <w:szCs w:val="28"/>
                <w:lang w:eastAsia="ru-RU"/>
              </w:rPr>
              <w:br/>
              <w:t>п/п</w:t>
            </w:r>
          </w:p>
        </w:tc>
        <w:tc>
          <w:tcPr>
            <w:tcW w:w="2547"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Фамилия, имя, отчество (при наличии) физического лица или наименование юридического лица</w:t>
            </w:r>
          </w:p>
        </w:tc>
        <w:tc>
          <w:tcPr>
            <w:tcW w:w="2324"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Место жительства физического лица, место нахождения юридического лица</w:t>
            </w:r>
          </w:p>
        </w:tc>
        <w:tc>
          <w:tcPr>
            <w:tcW w:w="221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Реквизиты документа, представленного для участия в публичных слушаниях</w:t>
            </w:r>
          </w:p>
        </w:tc>
        <w:tc>
          <w:tcPr>
            <w:tcW w:w="1417"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Подпись участника публичных слушаний</w:t>
            </w:r>
          </w:p>
        </w:tc>
      </w:tr>
      <w:tr w:rsidR="000149B5" w:rsidRPr="000149B5" w:rsidTr="000149B5">
        <w:tc>
          <w:tcPr>
            <w:tcW w:w="567"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1</w:t>
            </w:r>
          </w:p>
        </w:tc>
        <w:tc>
          <w:tcPr>
            <w:tcW w:w="2547"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21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0149B5" w:rsidRPr="000149B5" w:rsidTr="000149B5">
        <w:tc>
          <w:tcPr>
            <w:tcW w:w="567" w:type="dxa"/>
            <w:tcBorders>
              <w:top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547"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2211" w:type="dxa"/>
            <w:tcBorders>
              <w:top w:val="single" w:sz="4" w:space="0" w:color="auto"/>
              <w:left w:val="single" w:sz="4" w:space="0" w:color="auto"/>
              <w:bottom w:val="single" w:sz="4" w:space="0" w:color="auto"/>
              <w:right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bl>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Лист регистрации удостоверяю</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149B5">
        <w:rPr>
          <w:rFonts w:ascii="Times New Roman" w:eastAsiaTheme="minorEastAsia" w:hAnsi="Times New Roman" w:cs="Times New Roman"/>
          <w:sz w:val="28"/>
          <w:szCs w:val="28"/>
          <w:lang w:eastAsia="ru-RU"/>
        </w:rPr>
        <w:t>____________________________________________________________</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(подпись, фамилия, имя, отчество (при наличии),</w:t>
      </w:r>
    </w:p>
    <w:p w:rsidR="000149B5" w:rsidRPr="00417C93" w:rsidRDefault="000149B5" w:rsidP="000149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17C93">
        <w:rPr>
          <w:rFonts w:ascii="Times New Roman" w:eastAsiaTheme="minorEastAsia" w:hAnsi="Times New Roman" w:cs="Times New Roman"/>
          <w:sz w:val="20"/>
          <w:szCs w:val="20"/>
          <w:lang w:eastAsia="ru-RU"/>
        </w:rPr>
        <w:t>должность лица, проводившего регистрацию)</w:t>
      </w:r>
    </w:p>
    <w:p w:rsidR="000149B5" w:rsidRPr="000149B5" w:rsidRDefault="000149B5" w:rsidP="000149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465CE" w:rsidRPr="000149B5" w:rsidRDefault="00F465CE">
      <w:pPr>
        <w:rPr>
          <w:rFonts w:ascii="Times New Roman" w:hAnsi="Times New Roman" w:cs="Times New Roman"/>
          <w:sz w:val="28"/>
          <w:szCs w:val="28"/>
        </w:rPr>
      </w:pPr>
    </w:p>
    <w:sectPr w:rsidR="00F465CE" w:rsidRPr="000149B5" w:rsidSect="00417C93">
      <w:headerReference w:type="default" r:id="rId44"/>
      <w:pgSz w:w="11900" w:h="16800"/>
      <w:pgMar w:top="851" w:right="851" w:bottom="851"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661" w:rsidRDefault="00F47661">
      <w:pPr>
        <w:spacing w:after="0" w:line="240" w:lineRule="auto"/>
      </w:pPr>
      <w:r>
        <w:separator/>
      </w:r>
    </w:p>
  </w:endnote>
  <w:endnote w:type="continuationSeparator" w:id="0">
    <w:p w:rsidR="00F47661" w:rsidRDefault="00F4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661" w:rsidRDefault="00F47661">
      <w:pPr>
        <w:spacing w:after="0" w:line="240" w:lineRule="auto"/>
      </w:pPr>
      <w:r>
        <w:separator/>
      </w:r>
    </w:p>
  </w:footnote>
  <w:footnote w:type="continuationSeparator" w:id="0">
    <w:p w:rsidR="00F47661" w:rsidRDefault="00F4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015726"/>
      <w:docPartObj>
        <w:docPartGallery w:val="Page Numbers (Top of Page)"/>
        <w:docPartUnique/>
      </w:docPartObj>
    </w:sdtPr>
    <w:sdtEndPr/>
    <w:sdtContent>
      <w:p w:rsidR="00417C93" w:rsidRDefault="00417C93">
        <w:pPr>
          <w:pStyle w:val="a8"/>
          <w:jc w:val="center"/>
        </w:pPr>
        <w:r>
          <w:fldChar w:fldCharType="begin"/>
        </w:r>
        <w:r>
          <w:instrText>PAGE   \* MERGEFORMAT</w:instrText>
        </w:r>
        <w:r>
          <w:fldChar w:fldCharType="separate"/>
        </w:r>
        <w:r w:rsidR="00723597">
          <w:rPr>
            <w:noProof/>
          </w:rPr>
          <w:t>2</w:t>
        </w:r>
        <w:r>
          <w:fldChar w:fldCharType="end"/>
        </w:r>
      </w:p>
    </w:sdtContent>
  </w:sdt>
  <w:p w:rsidR="00417C93" w:rsidRDefault="00417C9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86ED9"/>
    <w:multiLevelType w:val="hybridMultilevel"/>
    <w:tmpl w:val="471699E4"/>
    <w:lvl w:ilvl="0" w:tplc="4ED016DC">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72"/>
    <w:rsid w:val="000149B5"/>
    <w:rsid w:val="0011584A"/>
    <w:rsid w:val="001B792B"/>
    <w:rsid w:val="00251DE9"/>
    <w:rsid w:val="00300572"/>
    <w:rsid w:val="00417C93"/>
    <w:rsid w:val="00645650"/>
    <w:rsid w:val="00723597"/>
    <w:rsid w:val="00A77D66"/>
    <w:rsid w:val="00B83BA6"/>
    <w:rsid w:val="00C81EDE"/>
    <w:rsid w:val="00D0457E"/>
    <w:rsid w:val="00EE123A"/>
    <w:rsid w:val="00F465CE"/>
    <w:rsid w:val="00F47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1C35"/>
  <w15:docId w15:val="{0E79FEF3-155B-446A-8629-95019EDC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149B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49B5"/>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0149B5"/>
  </w:style>
  <w:style w:type="character" w:customStyle="1" w:styleId="a3">
    <w:name w:val="Цветовое выделение"/>
    <w:uiPriority w:val="99"/>
    <w:rsid w:val="000149B5"/>
    <w:rPr>
      <w:b/>
      <w:bCs/>
      <w:color w:val="26282F"/>
    </w:rPr>
  </w:style>
  <w:style w:type="character" w:customStyle="1" w:styleId="a4">
    <w:name w:val="Гипертекстовая ссылка"/>
    <w:basedOn w:val="a3"/>
    <w:uiPriority w:val="99"/>
    <w:rsid w:val="000149B5"/>
    <w:rPr>
      <w:b w:val="0"/>
      <w:bCs w:val="0"/>
      <w:color w:val="106BBE"/>
    </w:rPr>
  </w:style>
  <w:style w:type="paragraph" w:customStyle="1" w:styleId="a5">
    <w:name w:val="Нормальный (таблица)"/>
    <w:basedOn w:val="a"/>
    <w:next w:val="a"/>
    <w:uiPriority w:val="99"/>
    <w:rsid w:val="000149B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
    <w:name w:val="ConsPlusNormal"/>
    <w:uiPriority w:val="99"/>
    <w:rsid w:val="000149B5"/>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0149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49B5"/>
    <w:rPr>
      <w:rFonts w:ascii="Tahoma" w:hAnsi="Tahoma" w:cs="Tahoma"/>
      <w:sz w:val="16"/>
      <w:szCs w:val="16"/>
    </w:rPr>
  </w:style>
  <w:style w:type="paragraph" w:styleId="a8">
    <w:name w:val="header"/>
    <w:basedOn w:val="a"/>
    <w:link w:val="a9"/>
    <w:uiPriority w:val="99"/>
    <w:unhideWhenUsed/>
    <w:rsid w:val="00417C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7C93"/>
  </w:style>
  <w:style w:type="paragraph" w:styleId="aa">
    <w:name w:val="footer"/>
    <w:basedOn w:val="a"/>
    <w:link w:val="ab"/>
    <w:uiPriority w:val="99"/>
    <w:unhideWhenUsed/>
    <w:rsid w:val="00417C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8500900/151" TargetMode="External"/><Relationship Id="rId18" Type="http://schemas.openxmlformats.org/officeDocument/2006/relationships/hyperlink" Target="https://internet.garant.ru/document/redirect/8500900/151" TargetMode="External"/><Relationship Id="rId26" Type="http://schemas.openxmlformats.org/officeDocument/2006/relationships/hyperlink" Target="https://internet.garant.ru/document/redirect/8500900/151" TargetMode="External"/><Relationship Id="rId39" Type="http://schemas.openxmlformats.org/officeDocument/2006/relationships/hyperlink" Target="https://internet.garant.ru/document/redirect/8500900/151" TargetMode="External"/><Relationship Id="rId21" Type="http://schemas.openxmlformats.org/officeDocument/2006/relationships/hyperlink" Target="https://internet.garant.ru/document/redirect/8500900/151" TargetMode="External"/><Relationship Id="rId34" Type="http://schemas.openxmlformats.org/officeDocument/2006/relationships/hyperlink" Target="https://internet.garant.ru/document/redirect/8500900/151" TargetMode="External"/><Relationship Id="rId42" Type="http://schemas.openxmlformats.org/officeDocument/2006/relationships/hyperlink" Target="https://internet.garant.ru/document/redirect/8500900/15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nternet.garant.ru/document/redirect/8500900/151" TargetMode="External"/><Relationship Id="rId29" Type="http://schemas.openxmlformats.org/officeDocument/2006/relationships/hyperlink" Target="https://internet.garant.ru/document/redirect/8500900/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03000/0" TargetMode="External"/><Relationship Id="rId24" Type="http://schemas.openxmlformats.org/officeDocument/2006/relationships/hyperlink" Target="https://internet.garant.ru/document/redirect/8500900/151" TargetMode="External"/><Relationship Id="rId32" Type="http://schemas.openxmlformats.org/officeDocument/2006/relationships/hyperlink" Target="https://internet.garant.ru/document/redirect/8500900/151" TargetMode="External"/><Relationship Id="rId37" Type="http://schemas.openxmlformats.org/officeDocument/2006/relationships/hyperlink" Target="https://internet.garant.ru/document/redirect/8500900/151" TargetMode="External"/><Relationship Id="rId40" Type="http://schemas.openxmlformats.org/officeDocument/2006/relationships/hyperlink" Target="https://internet.garant.ru/document/redirect/8500900/15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document/redirect/8500900/6820" TargetMode="External"/><Relationship Id="rId23" Type="http://schemas.openxmlformats.org/officeDocument/2006/relationships/hyperlink" Target="https://internet.garant.ru/document/redirect/411718599/4706" TargetMode="External"/><Relationship Id="rId28" Type="http://schemas.openxmlformats.org/officeDocument/2006/relationships/hyperlink" Target="https://internet.garant.ru/document/redirect/8500900/7074" TargetMode="External"/><Relationship Id="rId36" Type="http://schemas.openxmlformats.org/officeDocument/2006/relationships/hyperlink" Target="https://internet.garant.ru/document/redirect/8500900/151" TargetMode="External"/><Relationship Id="rId10" Type="http://schemas.openxmlformats.org/officeDocument/2006/relationships/hyperlink" Target="https://internet.garant.ru/document/redirect/400314612/0" TargetMode="External"/><Relationship Id="rId19" Type="http://schemas.openxmlformats.org/officeDocument/2006/relationships/hyperlink" Target="https://internet.garant.ru/document/redirect/8500900/151" TargetMode="External"/><Relationship Id="rId31" Type="http://schemas.openxmlformats.org/officeDocument/2006/relationships/hyperlink" Target="https://internet.garant.ru/document/redirect/8500900/15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2138258/3" TargetMode="External"/><Relationship Id="rId14" Type="http://schemas.openxmlformats.org/officeDocument/2006/relationships/hyperlink" Target="https://internet.garant.ru/document/redirect/412676471/43" TargetMode="External"/><Relationship Id="rId22" Type="http://schemas.openxmlformats.org/officeDocument/2006/relationships/hyperlink" Target="https://internet.garant.ru/document/redirect/8500900/151" TargetMode="External"/><Relationship Id="rId27" Type="http://schemas.openxmlformats.org/officeDocument/2006/relationships/hyperlink" Target="https://internet.garant.ru/document/redirect/8500900/151" TargetMode="External"/><Relationship Id="rId30" Type="http://schemas.openxmlformats.org/officeDocument/2006/relationships/hyperlink" Target="https://internet.garant.ru/document/redirect/8500900/151" TargetMode="External"/><Relationship Id="rId35" Type="http://schemas.openxmlformats.org/officeDocument/2006/relationships/hyperlink" Target="https://internet.garant.ru/document/redirect/8500900/151" TargetMode="External"/><Relationship Id="rId43" Type="http://schemas.openxmlformats.org/officeDocument/2006/relationships/hyperlink" Target="https://internet.garant.ru/document/redirect/12148567/9" TargetMode="External"/><Relationship Id="rId8" Type="http://schemas.openxmlformats.org/officeDocument/2006/relationships/hyperlink" Target="https://internet.garant.ru/document/redirect/411718599/0" TargetMode="External"/><Relationship Id="rId3" Type="http://schemas.openxmlformats.org/officeDocument/2006/relationships/settings" Target="settings.xml"/><Relationship Id="rId12" Type="http://schemas.openxmlformats.org/officeDocument/2006/relationships/hyperlink" Target="https://internet.garant.ru/document/redirect/8535638/0" TargetMode="External"/><Relationship Id="rId17" Type="http://schemas.openxmlformats.org/officeDocument/2006/relationships/hyperlink" Target="https://internet.garant.ru/document/redirect/8500900/151" TargetMode="External"/><Relationship Id="rId25" Type="http://schemas.openxmlformats.org/officeDocument/2006/relationships/hyperlink" Target="https://internet.garant.ru/document/redirect/8500900/151" TargetMode="External"/><Relationship Id="rId33" Type="http://schemas.openxmlformats.org/officeDocument/2006/relationships/hyperlink" Target="https://internet.garant.ru/document/redirect/8500900/151" TargetMode="External"/><Relationship Id="rId38" Type="http://schemas.openxmlformats.org/officeDocument/2006/relationships/hyperlink" Target="https://internet.garant.ru/document/redirect/8500900/151" TargetMode="External"/><Relationship Id="rId46" Type="http://schemas.openxmlformats.org/officeDocument/2006/relationships/theme" Target="theme/theme1.xml"/><Relationship Id="rId20" Type="http://schemas.openxmlformats.org/officeDocument/2006/relationships/hyperlink" Target="https://internet.garant.ru/document/redirect/8500900/151" TargetMode="External"/><Relationship Id="rId41" Type="http://schemas.openxmlformats.org/officeDocument/2006/relationships/hyperlink" Target="https://internet.garant.ru/document/redirect/850090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20</Pages>
  <Words>6735</Words>
  <Characters>38394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Chetvertakova</dc:creator>
  <cp:keywords/>
  <dc:description/>
  <cp:lastModifiedBy>SD01</cp:lastModifiedBy>
  <cp:revision>7</cp:revision>
  <dcterms:created xsi:type="dcterms:W3CDTF">2026-05-06T13:17:00Z</dcterms:created>
  <dcterms:modified xsi:type="dcterms:W3CDTF">2026-06-04T11:32:00Z</dcterms:modified>
</cp:coreProperties>
</file>