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10" w:rsidRDefault="00AD7EE0">
      <w:pPr>
        <w:jc w:val="center"/>
        <w:rPr>
          <w:bCs/>
          <w:sz w:val="28"/>
          <w:szCs w:val="28"/>
          <w:lang w:eastAsia="ru-RU"/>
        </w:rPr>
      </w:pPr>
      <w:r>
        <w:rPr>
          <w:b/>
          <w:noProof/>
          <w:sz w:val="32"/>
          <w:szCs w:val="32"/>
          <w:lang w:eastAsia="ru-RU"/>
        </w:rPr>
        <w:drawing>
          <wp:inline distT="0" distB="0" distL="0" distR="0">
            <wp:extent cx="510540" cy="598170"/>
            <wp:effectExtent l="0" t="0" r="3810" b="11430"/>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новый"/>
                    <pic:cNvPicPr>
                      <a:picLocks noChangeAspect="1" noChangeArrowheads="1"/>
                    </pic:cNvPicPr>
                  </pic:nvPicPr>
                  <pic:blipFill>
                    <a:blip r:embed="rId8"/>
                    <a:srcRect/>
                    <a:stretch>
                      <a:fillRect/>
                    </a:stretch>
                  </pic:blipFill>
                  <pic:spPr>
                    <a:xfrm>
                      <a:off x="0" y="0"/>
                      <a:ext cx="528939" cy="618969"/>
                    </a:xfrm>
                    <a:prstGeom prst="rect">
                      <a:avLst/>
                    </a:prstGeom>
                    <a:noFill/>
                    <a:ln w="9525">
                      <a:noFill/>
                      <a:miter lim="800000"/>
                      <a:headEnd/>
                      <a:tailEnd/>
                    </a:ln>
                  </pic:spPr>
                </pic:pic>
              </a:graphicData>
            </a:graphic>
          </wp:inline>
        </w:drawing>
      </w:r>
    </w:p>
    <w:p w:rsidR="00B45510" w:rsidRDefault="00AD7EE0">
      <w:pPr>
        <w:jc w:val="center"/>
        <w:rPr>
          <w:b/>
          <w:sz w:val="28"/>
          <w:szCs w:val="28"/>
          <w:lang w:eastAsia="ru-RU"/>
        </w:rPr>
      </w:pPr>
      <w:r>
        <w:rPr>
          <w:b/>
          <w:sz w:val="28"/>
          <w:szCs w:val="28"/>
          <w:lang w:eastAsia="ru-RU"/>
        </w:rPr>
        <w:t>Администрация</w:t>
      </w:r>
    </w:p>
    <w:p w:rsidR="00B45510" w:rsidRDefault="00AD7EE0">
      <w:pPr>
        <w:jc w:val="center"/>
        <w:rPr>
          <w:b/>
          <w:sz w:val="28"/>
          <w:szCs w:val="28"/>
          <w:lang w:eastAsia="ru-RU"/>
        </w:rPr>
      </w:pPr>
      <w:r>
        <w:rPr>
          <w:b/>
          <w:sz w:val="28"/>
          <w:szCs w:val="28"/>
          <w:lang w:eastAsia="ru-RU"/>
        </w:rPr>
        <w:t>Большеболдинского муниципального округа</w:t>
      </w:r>
    </w:p>
    <w:p w:rsidR="00B45510" w:rsidRDefault="00AD7EE0">
      <w:pPr>
        <w:jc w:val="center"/>
        <w:rPr>
          <w:b/>
          <w:sz w:val="28"/>
          <w:szCs w:val="28"/>
          <w:lang w:eastAsia="ru-RU"/>
        </w:rPr>
      </w:pPr>
      <w:r>
        <w:rPr>
          <w:b/>
          <w:sz w:val="28"/>
          <w:szCs w:val="28"/>
          <w:lang w:eastAsia="ru-RU"/>
        </w:rPr>
        <w:t>Нижегородской области</w:t>
      </w:r>
    </w:p>
    <w:p w:rsidR="00B45510" w:rsidRDefault="00B45510">
      <w:pPr>
        <w:jc w:val="both"/>
        <w:rPr>
          <w:bCs/>
          <w:sz w:val="28"/>
          <w:szCs w:val="28"/>
          <w:lang w:eastAsia="ru-RU"/>
        </w:rPr>
      </w:pPr>
    </w:p>
    <w:p w:rsidR="00B45510" w:rsidRDefault="00AD7EE0">
      <w:pPr>
        <w:jc w:val="center"/>
        <w:rPr>
          <w:b/>
          <w:sz w:val="28"/>
          <w:szCs w:val="28"/>
          <w:lang w:eastAsia="ru-RU"/>
        </w:rPr>
      </w:pPr>
      <w:r>
        <w:rPr>
          <w:b/>
          <w:sz w:val="28"/>
          <w:szCs w:val="28"/>
          <w:lang w:eastAsia="ru-RU"/>
        </w:rPr>
        <w:t>ПОСТАНОВЛЕНИЕ</w:t>
      </w:r>
    </w:p>
    <w:p w:rsidR="00B45510" w:rsidRDefault="00AD7EE0">
      <w:pPr>
        <w:jc w:val="both"/>
        <w:rPr>
          <w:bCs/>
          <w:sz w:val="28"/>
          <w:szCs w:val="28"/>
          <w:lang w:eastAsia="ru-RU"/>
        </w:rPr>
      </w:pPr>
      <w:r>
        <w:rPr>
          <w:bCs/>
          <w:sz w:val="28"/>
          <w:szCs w:val="28"/>
          <w:lang w:eastAsia="ru-RU"/>
        </w:rPr>
        <w:t xml:space="preserve"> </w:t>
      </w:r>
    </w:p>
    <w:p w:rsidR="00B45510" w:rsidRDefault="00EB4430">
      <w:pPr>
        <w:jc w:val="both"/>
        <w:rPr>
          <w:bCs/>
          <w:sz w:val="28"/>
          <w:szCs w:val="28"/>
          <w:lang w:eastAsia="ru-RU"/>
        </w:rPr>
      </w:pPr>
      <w:proofErr w:type="gramStart"/>
      <w:r>
        <w:rPr>
          <w:bCs/>
          <w:sz w:val="28"/>
          <w:szCs w:val="28"/>
          <w:lang w:eastAsia="ru-RU"/>
        </w:rPr>
        <w:t>от  25.05.2026</w:t>
      </w:r>
      <w:proofErr w:type="gramEnd"/>
      <w:r w:rsidR="00AD7EE0">
        <w:rPr>
          <w:bCs/>
          <w:sz w:val="28"/>
          <w:szCs w:val="28"/>
          <w:lang w:eastAsia="ru-RU"/>
        </w:rPr>
        <w:t xml:space="preserve">                                                                                                      № </w:t>
      </w:r>
      <w:r>
        <w:rPr>
          <w:bCs/>
          <w:sz w:val="28"/>
          <w:szCs w:val="28"/>
          <w:lang w:eastAsia="ru-RU"/>
        </w:rPr>
        <w:t>337</w:t>
      </w:r>
    </w:p>
    <w:p w:rsidR="00B45510" w:rsidRDefault="00B45510">
      <w:pPr>
        <w:jc w:val="both"/>
        <w:rPr>
          <w:bCs/>
          <w:sz w:val="28"/>
          <w:szCs w:val="28"/>
          <w:lang w:eastAsia="ru-RU"/>
        </w:rPr>
      </w:pPr>
    </w:p>
    <w:p w:rsidR="00B45510" w:rsidRDefault="00AD7EE0">
      <w:pPr>
        <w:jc w:val="center"/>
        <w:rPr>
          <w:bCs/>
          <w:sz w:val="28"/>
          <w:szCs w:val="28"/>
          <w:lang w:eastAsia="ru-RU"/>
        </w:rPr>
      </w:pPr>
      <w:r>
        <w:rPr>
          <w:b/>
          <w:sz w:val="28"/>
          <w:szCs w:val="28"/>
          <w:lang w:eastAsia="ru-RU"/>
        </w:rPr>
        <w:t>ОБ УТВЕРЖДЕНИИ АДМИНИСТРАТИВНОГО РЕГЛАМЕНТА АДМИНИСТРАЦИИ БОЛЬШЕБОЛДИНСКОГО МУНИЦИПАЛЬНОГО ОКРУГА НИЖЕГОРОДСКОЙ ОБЛАСТИ</w:t>
      </w:r>
      <w:r w:rsidR="00145C2D">
        <w:rPr>
          <w:b/>
          <w:sz w:val="28"/>
          <w:szCs w:val="28"/>
          <w:lang w:eastAsia="ru-RU"/>
        </w:rPr>
        <w:t xml:space="preserve"> </w:t>
      </w:r>
      <w:r>
        <w:rPr>
          <w:b/>
          <w:sz w:val="28"/>
          <w:szCs w:val="28"/>
          <w:lang w:eastAsia="ru-RU"/>
        </w:rPr>
        <w:t>ПО ПРЕДОСТАВЛЕНИЮ МУНИЦИПАЛЬНОЙ УСЛУГИ «ЗАКЛЮЧЕНИЕ ДОГОВОРА НА РАЗМЕЩЕНИЕ НЕСТАЦИОНАРНЫХ ТОРГОВЫХ ОБЪЕКТОВ»</w:t>
      </w:r>
    </w:p>
    <w:p w:rsidR="00B45510" w:rsidRDefault="00B45510">
      <w:pPr>
        <w:jc w:val="both"/>
        <w:rPr>
          <w:bCs/>
          <w:sz w:val="28"/>
          <w:szCs w:val="28"/>
          <w:lang w:eastAsia="ru-RU"/>
        </w:rPr>
      </w:pPr>
    </w:p>
    <w:p w:rsidR="00B45510" w:rsidRDefault="00AD7EE0">
      <w:pPr>
        <w:spacing w:line="360" w:lineRule="auto"/>
        <w:ind w:firstLineChars="214" w:firstLine="599"/>
        <w:jc w:val="both"/>
        <w:rPr>
          <w:bCs/>
          <w:sz w:val="28"/>
          <w:szCs w:val="28"/>
          <w:lang w:eastAsia="ru-RU"/>
        </w:rPr>
      </w:pPr>
      <w:r>
        <w:rPr>
          <w:bCs/>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г. № 33-ФЗ «Об общих принципах организации местного самоуправления в единой системе публичной власти», постановлением администрации Большеболдинского муниципального округа Нижегородской области от 02.08.2024 № 761 «Об утверждении Порядка разработки и утверждения административных регламентов предоставления муниципальных услуг» (в редакции постановления администрации Большеболдинского муниципального округа от 21.05.2026 № 335), Уставом Большеболдинского муниципального округа Нижегородской области, администрация Большеболдинского муниципального округа Нижегородской области  постановляет: </w:t>
      </w:r>
    </w:p>
    <w:p w:rsidR="00B45510" w:rsidRDefault="00AD7EE0">
      <w:pPr>
        <w:spacing w:line="360" w:lineRule="auto"/>
        <w:ind w:firstLineChars="214" w:firstLine="599"/>
        <w:jc w:val="both"/>
        <w:rPr>
          <w:bCs/>
          <w:sz w:val="28"/>
          <w:szCs w:val="28"/>
          <w:lang w:eastAsia="ru-RU"/>
        </w:rPr>
      </w:pPr>
      <w:r>
        <w:rPr>
          <w:bCs/>
          <w:sz w:val="28"/>
          <w:szCs w:val="28"/>
          <w:lang w:eastAsia="ru-RU"/>
        </w:rPr>
        <w:t>1. Утвердить прилагаемый административный регламент администрации Большеболдинского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p>
    <w:p w:rsidR="00B45510" w:rsidRDefault="00AD7EE0">
      <w:pPr>
        <w:spacing w:line="360" w:lineRule="auto"/>
        <w:ind w:firstLineChars="214" w:firstLine="599"/>
        <w:jc w:val="both"/>
        <w:rPr>
          <w:bCs/>
          <w:sz w:val="28"/>
          <w:szCs w:val="28"/>
          <w:lang w:eastAsia="ru-RU"/>
        </w:rPr>
      </w:pPr>
      <w:r>
        <w:rPr>
          <w:bCs/>
          <w:sz w:val="28"/>
          <w:szCs w:val="28"/>
          <w:lang w:eastAsia="ru-RU"/>
        </w:rPr>
        <w:t xml:space="preserve">2. Управлению делами администрации Большеболдинского муниципального округа Нижегородской области (А.А. Макеева) опубликовать настоящее </w:t>
      </w:r>
      <w:r>
        <w:rPr>
          <w:bCs/>
          <w:sz w:val="28"/>
          <w:szCs w:val="28"/>
          <w:lang w:eastAsia="ru-RU"/>
        </w:rPr>
        <w:lastRenderedPageBreak/>
        <w:t>постановление в информационном бюллетене «Большеболдинский вестник», разместить на официальном сайте администрации Большеболдинского муниципального округа Нижегородской области в информационно-телекоммуникационной сети «Интернет».</w:t>
      </w:r>
    </w:p>
    <w:p w:rsidR="00B45510" w:rsidRDefault="00AD7EE0">
      <w:pPr>
        <w:spacing w:line="360" w:lineRule="auto"/>
        <w:ind w:firstLineChars="214" w:firstLine="599"/>
        <w:jc w:val="both"/>
        <w:rPr>
          <w:bCs/>
          <w:sz w:val="28"/>
          <w:szCs w:val="28"/>
          <w:lang w:eastAsia="ru-RU"/>
        </w:rPr>
      </w:pPr>
      <w:r>
        <w:rPr>
          <w:bCs/>
          <w:sz w:val="28"/>
          <w:szCs w:val="28"/>
          <w:lang w:eastAsia="ru-RU"/>
        </w:rPr>
        <w:t>3. Настоящее постановление вступает в силу после его официального опубликования.</w:t>
      </w:r>
    </w:p>
    <w:p w:rsidR="00B45510" w:rsidRDefault="00AD7EE0">
      <w:pPr>
        <w:spacing w:line="360" w:lineRule="auto"/>
        <w:ind w:firstLineChars="214" w:firstLine="599"/>
        <w:jc w:val="both"/>
        <w:rPr>
          <w:bCs/>
          <w:sz w:val="28"/>
          <w:szCs w:val="28"/>
          <w:lang w:eastAsia="ru-RU"/>
        </w:rPr>
      </w:pPr>
      <w:r>
        <w:rPr>
          <w:bCs/>
          <w:sz w:val="28"/>
          <w:szCs w:val="28"/>
          <w:lang w:eastAsia="ru-RU"/>
        </w:rPr>
        <w:t>4. </w:t>
      </w:r>
      <w:r w:rsidR="00457326" w:rsidRPr="00457326">
        <w:rPr>
          <w:bCs/>
          <w:sz w:val="28"/>
          <w:szCs w:val="28"/>
          <w:lang w:eastAsia="ru-RU"/>
        </w:rPr>
        <w:t>Контроль за исполнением настоящего постановления возложить на заместителя главы администрации Колесникову О.И.</w:t>
      </w:r>
    </w:p>
    <w:p w:rsidR="00B45510" w:rsidRDefault="00B45510">
      <w:pPr>
        <w:spacing w:line="360" w:lineRule="auto"/>
        <w:ind w:firstLineChars="214" w:firstLine="599"/>
        <w:jc w:val="both"/>
        <w:rPr>
          <w:bCs/>
          <w:sz w:val="28"/>
          <w:szCs w:val="28"/>
          <w:lang w:eastAsia="ru-RU"/>
        </w:rPr>
      </w:pPr>
    </w:p>
    <w:p w:rsidR="00B45510" w:rsidRDefault="00B45510">
      <w:pPr>
        <w:spacing w:line="360" w:lineRule="auto"/>
        <w:ind w:firstLineChars="214" w:firstLine="599"/>
        <w:jc w:val="both"/>
        <w:rPr>
          <w:bCs/>
          <w:sz w:val="28"/>
          <w:szCs w:val="28"/>
          <w:lang w:eastAsia="ru-RU"/>
        </w:rPr>
      </w:pPr>
    </w:p>
    <w:p w:rsidR="00E339A8" w:rsidRDefault="00AD7EE0" w:rsidP="00EB4430">
      <w:pPr>
        <w:spacing w:line="360" w:lineRule="auto"/>
        <w:jc w:val="both"/>
        <w:sectPr w:rsidR="00E339A8" w:rsidSect="00CF624F">
          <w:headerReference w:type="default" r:id="rId9"/>
          <w:headerReference w:type="first" r:id="rId10"/>
          <w:pgSz w:w="11906" w:h="16838"/>
          <w:pgMar w:top="766" w:right="707" w:bottom="1134" w:left="1134" w:header="709" w:footer="0" w:gutter="0"/>
          <w:pgNumType w:start="1"/>
          <w:cols w:space="1701"/>
          <w:titlePg/>
          <w:docGrid w:linePitch="360"/>
        </w:sectPr>
      </w:pPr>
      <w:r>
        <w:rPr>
          <w:bCs/>
          <w:sz w:val="28"/>
          <w:szCs w:val="28"/>
          <w:lang w:eastAsia="ru-RU"/>
        </w:rPr>
        <w:t xml:space="preserve">Глава местного самоуправления                                 </w:t>
      </w:r>
      <w:r w:rsidRPr="00EA4952">
        <w:rPr>
          <w:bCs/>
          <w:sz w:val="28"/>
          <w:szCs w:val="28"/>
          <w:lang w:eastAsia="ru-RU"/>
        </w:rPr>
        <w:t xml:space="preserve">         </w:t>
      </w:r>
      <w:r>
        <w:rPr>
          <w:bCs/>
          <w:sz w:val="28"/>
          <w:szCs w:val="28"/>
          <w:lang w:eastAsia="ru-RU"/>
        </w:rPr>
        <w:t xml:space="preserve">                   А.А. Морозова</w:t>
      </w:r>
      <w:bookmarkStart w:id="0" w:name="_GoBack"/>
      <w:bookmarkEnd w:id="0"/>
      <w:r>
        <w:t xml:space="preserve"> </w:t>
      </w:r>
    </w:p>
    <w:p w:rsidR="00B45510" w:rsidRDefault="00AD7EE0">
      <w:pPr>
        <w:jc w:val="right"/>
        <w:rPr>
          <w:bCs/>
          <w:sz w:val="28"/>
          <w:szCs w:val="28"/>
          <w:lang w:eastAsia="ru-RU"/>
        </w:rPr>
      </w:pPr>
      <w:r>
        <w:rPr>
          <w:bCs/>
          <w:sz w:val="28"/>
          <w:szCs w:val="28"/>
          <w:lang w:eastAsia="ru-RU"/>
        </w:rPr>
        <w:t>Утвержден</w:t>
      </w:r>
    </w:p>
    <w:p w:rsidR="00B45510" w:rsidRDefault="00AD7EE0">
      <w:pPr>
        <w:jc w:val="right"/>
        <w:rPr>
          <w:bCs/>
          <w:sz w:val="28"/>
          <w:szCs w:val="28"/>
          <w:lang w:eastAsia="ru-RU"/>
        </w:rPr>
      </w:pPr>
      <w:r>
        <w:rPr>
          <w:bCs/>
          <w:sz w:val="28"/>
          <w:szCs w:val="28"/>
          <w:lang w:eastAsia="ru-RU"/>
        </w:rPr>
        <w:t>постановлением администрации</w:t>
      </w:r>
    </w:p>
    <w:p w:rsidR="00B45510" w:rsidRDefault="00AD7EE0">
      <w:pPr>
        <w:jc w:val="right"/>
        <w:rPr>
          <w:bCs/>
          <w:sz w:val="28"/>
          <w:szCs w:val="28"/>
          <w:lang w:eastAsia="ru-RU"/>
        </w:rPr>
      </w:pPr>
      <w:r>
        <w:rPr>
          <w:bCs/>
          <w:sz w:val="28"/>
          <w:szCs w:val="28"/>
          <w:lang w:eastAsia="ru-RU"/>
        </w:rPr>
        <w:t>Большеболдинского муниципального</w:t>
      </w:r>
    </w:p>
    <w:p w:rsidR="00B45510" w:rsidRDefault="00AD7EE0">
      <w:pPr>
        <w:jc w:val="right"/>
        <w:rPr>
          <w:bCs/>
          <w:sz w:val="28"/>
          <w:szCs w:val="28"/>
          <w:lang w:eastAsia="ru-RU"/>
        </w:rPr>
      </w:pPr>
      <w:r>
        <w:rPr>
          <w:bCs/>
          <w:sz w:val="28"/>
          <w:szCs w:val="28"/>
          <w:lang w:eastAsia="ru-RU"/>
        </w:rPr>
        <w:t>округа Нижегородской области</w:t>
      </w:r>
    </w:p>
    <w:p w:rsidR="00B45510" w:rsidRDefault="00AD7EE0">
      <w:pPr>
        <w:jc w:val="right"/>
        <w:rPr>
          <w:b/>
          <w:bCs/>
          <w:sz w:val="28"/>
          <w:szCs w:val="28"/>
          <w:lang w:eastAsia="ru-RU"/>
        </w:rPr>
      </w:pPr>
      <w:r>
        <w:rPr>
          <w:bCs/>
          <w:sz w:val="28"/>
          <w:szCs w:val="28"/>
          <w:lang w:eastAsia="ru-RU"/>
        </w:rPr>
        <w:t xml:space="preserve">от </w:t>
      </w:r>
      <w:r w:rsidR="00EB4430">
        <w:rPr>
          <w:bCs/>
          <w:sz w:val="28"/>
          <w:szCs w:val="28"/>
          <w:lang w:eastAsia="ru-RU"/>
        </w:rPr>
        <w:t xml:space="preserve">    25.05.2026</w:t>
      </w:r>
      <w:r>
        <w:rPr>
          <w:bCs/>
          <w:sz w:val="28"/>
          <w:szCs w:val="28"/>
          <w:lang w:eastAsia="ru-RU"/>
        </w:rPr>
        <w:t xml:space="preserve">   №</w:t>
      </w:r>
      <w:r>
        <w:rPr>
          <w:b/>
          <w:bCs/>
          <w:sz w:val="28"/>
          <w:szCs w:val="28"/>
          <w:lang w:eastAsia="ru-RU"/>
        </w:rPr>
        <w:t xml:space="preserve"> </w:t>
      </w:r>
      <w:r w:rsidR="00EB4430" w:rsidRPr="00EB4430">
        <w:rPr>
          <w:bCs/>
          <w:sz w:val="28"/>
          <w:szCs w:val="28"/>
          <w:lang w:eastAsia="ru-RU"/>
        </w:rPr>
        <w:t>337</w:t>
      </w:r>
      <w:r w:rsidRPr="00EB4430">
        <w:rPr>
          <w:bCs/>
          <w:sz w:val="28"/>
          <w:szCs w:val="28"/>
          <w:lang w:eastAsia="ru-RU"/>
        </w:rPr>
        <w:t xml:space="preserve">  </w:t>
      </w:r>
    </w:p>
    <w:p w:rsidR="00B45510" w:rsidRDefault="00B45510">
      <w:pPr>
        <w:jc w:val="right"/>
        <w:rPr>
          <w:b/>
          <w:bCs/>
          <w:sz w:val="28"/>
          <w:szCs w:val="28"/>
          <w:lang w:eastAsia="ru-RU"/>
        </w:rPr>
      </w:pPr>
    </w:p>
    <w:p w:rsidR="00B45510" w:rsidRDefault="00AD7EE0">
      <w:pPr>
        <w:jc w:val="center"/>
        <w:rPr>
          <w:b/>
          <w:bCs/>
          <w:sz w:val="28"/>
          <w:szCs w:val="28"/>
          <w:lang w:eastAsia="ru-RU"/>
        </w:rPr>
      </w:pPr>
      <w:r>
        <w:rPr>
          <w:b/>
          <w:bCs/>
          <w:sz w:val="28"/>
          <w:szCs w:val="28"/>
          <w:lang w:eastAsia="ru-RU"/>
        </w:rPr>
        <w:t xml:space="preserve">Административный регламент администрации Большеболдинского </w:t>
      </w:r>
    </w:p>
    <w:p w:rsidR="00B45510" w:rsidRDefault="00AD7EE0">
      <w:pPr>
        <w:jc w:val="center"/>
        <w:rPr>
          <w:b/>
          <w:bCs/>
          <w:sz w:val="28"/>
          <w:szCs w:val="28"/>
          <w:lang w:eastAsia="ru-RU"/>
        </w:rPr>
      </w:pPr>
      <w:r>
        <w:rPr>
          <w:b/>
          <w:bCs/>
          <w:sz w:val="28"/>
          <w:szCs w:val="28"/>
          <w:lang w:eastAsia="ru-RU"/>
        </w:rPr>
        <w:t xml:space="preserve">муниципального округа Нижегородской области по предоставлению </w:t>
      </w:r>
    </w:p>
    <w:p w:rsidR="00B45510" w:rsidRDefault="00AD7EE0">
      <w:pPr>
        <w:jc w:val="center"/>
        <w:rPr>
          <w:b/>
          <w:bCs/>
          <w:sz w:val="28"/>
          <w:szCs w:val="28"/>
          <w:lang w:eastAsia="ru-RU"/>
        </w:rPr>
      </w:pPr>
      <w:r>
        <w:rPr>
          <w:b/>
          <w:bCs/>
          <w:sz w:val="28"/>
          <w:szCs w:val="28"/>
          <w:lang w:eastAsia="ru-RU"/>
        </w:rPr>
        <w:t>муниципальной услуги «Заключение договора на размещение</w:t>
      </w:r>
    </w:p>
    <w:p w:rsidR="00B45510" w:rsidRDefault="00AD7EE0">
      <w:pPr>
        <w:jc w:val="center"/>
        <w:rPr>
          <w:b/>
          <w:bCs/>
          <w:sz w:val="28"/>
          <w:szCs w:val="28"/>
          <w:lang w:eastAsia="ru-RU"/>
        </w:rPr>
      </w:pPr>
      <w:r>
        <w:rPr>
          <w:b/>
          <w:bCs/>
          <w:sz w:val="28"/>
          <w:szCs w:val="28"/>
          <w:lang w:eastAsia="ru-RU"/>
        </w:rPr>
        <w:t xml:space="preserve"> нестационарных торговых объектов»</w:t>
      </w:r>
    </w:p>
    <w:p w:rsidR="00B45510" w:rsidRDefault="00B45510">
      <w:pPr>
        <w:ind w:firstLine="709"/>
        <w:rPr>
          <w:rFonts w:eastAsia="Calibri"/>
          <w:sz w:val="28"/>
          <w:szCs w:val="28"/>
        </w:rPr>
      </w:pPr>
    </w:p>
    <w:p w:rsidR="00B45510" w:rsidRDefault="00AD7EE0">
      <w:pPr>
        <w:keepNext/>
        <w:keepLines/>
        <w:spacing w:before="240" w:after="160"/>
        <w:jc w:val="center"/>
        <w:outlineLvl w:val="0"/>
        <w:rPr>
          <w:rFonts w:eastAsia="Yu Gothic Light"/>
          <w:b/>
          <w:bCs/>
          <w:sz w:val="28"/>
          <w:szCs w:val="28"/>
        </w:rPr>
      </w:pPr>
      <w:r>
        <w:rPr>
          <w:rFonts w:eastAsia="Yu Gothic Light"/>
          <w:b/>
          <w:bCs/>
          <w:sz w:val="28"/>
          <w:szCs w:val="28"/>
          <w:lang w:val="en-US"/>
        </w:rPr>
        <w:t>I</w:t>
      </w:r>
      <w:r>
        <w:rPr>
          <w:rFonts w:eastAsia="Yu Gothic Light"/>
          <w:b/>
          <w:bCs/>
          <w:sz w:val="28"/>
          <w:szCs w:val="28"/>
        </w:rPr>
        <w:t>. Общие положения</w:t>
      </w:r>
    </w:p>
    <w:p w:rsidR="00B45510" w:rsidRDefault="00AD7EE0">
      <w:pPr>
        <w:numPr>
          <w:ilvl w:val="0"/>
          <w:numId w:val="1"/>
        </w:numPr>
        <w:ind w:firstLine="709"/>
        <w:contextualSpacing/>
        <w:jc w:val="both"/>
        <w:rPr>
          <w:sz w:val="28"/>
          <w:szCs w:val="28"/>
          <w:lang w:eastAsia="ru-RU"/>
        </w:rPr>
      </w:pPr>
      <w:r>
        <w:rPr>
          <w:sz w:val="28"/>
          <w:szCs w:val="28"/>
          <w:lang w:eastAsia="ru-RU"/>
        </w:rPr>
        <w:t xml:space="preserve">Настоящий Административный регламент устанавливает порядок и стандарт предоставления </w:t>
      </w:r>
      <w:r>
        <w:rPr>
          <w:bCs/>
          <w:sz w:val="28"/>
          <w:szCs w:val="28"/>
          <w:lang w:eastAsia="ru-RU"/>
        </w:rPr>
        <w:t xml:space="preserve">муниципальной </w:t>
      </w:r>
      <w:r>
        <w:rPr>
          <w:sz w:val="28"/>
          <w:szCs w:val="28"/>
          <w:lang w:eastAsia="ru-RU"/>
        </w:rPr>
        <w:t>услуги «</w:t>
      </w:r>
      <w:r>
        <w:rPr>
          <w:sz w:val="28"/>
          <w:szCs w:val="28"/>
        </w:rPr>
        <w:t>Заключение договора на размещение нестационарных торговых объектов»</w:t>
      </w:r>
      <w:r>
        <w:rPr>
          <w:sz w:val="28"/>
          <w:szCs w:val="28"/>
          <w:lang w:eastAsia="ru-RU"/>
        </w:rPr>
        <w:t>.</w:t>
      </w:r>
    </w:p>
    <w:p w:rsidR="00B45510" w:rsidRDefault="00AD7EE0">
      <w:pPr>
        <w:numPr>
          <w:ilvl w:val="0"/>
          <w:numId w:val="1"/>
        </w:numPr>
        <w:ind w:firstLine="709"/>
        <w:contextualSpacing/>
        <w:jc w:val="both"/>
        <w:rPr>
          <w:sz w:val="28"/>
          <w:szCs w:val="28"/>
          <w:lang w:eastAsia="ru-RU"/>
        </w:rPr>
      </w:pPr>
      <w:r>
        <w:rPr>
          <w:sz w:val="28"/>
          <w:szCs w:val="28"/>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sz w:val="28"/>
          <w:szCs w:val="28"/>
        </w:rPr>
        <w:t xml:space="preserve">юридическим лицам, индивидуальным предпринимателям, физическим лицам, применяющим специальный налоговый режим «Налог на профессиональный доход», указанным </w:t>
      </w:r>
      <w:r>
        <w:rPr>
          <w:sz w:val="28"/>
          <w:szCs w:val="28"/>
          <w:lang w:eastAsia="ru-RU"/>
        </w:rPr>
        <w:t>в таблице 1 приложения к настоящему Административному регламенту.</w:t>
      </w:r>
    </w:p>
    <w:p w:rsidR="00B45510" w:rsidRDefault="00AD7EE0">
      <w:pPr>
        <w:numPr>
          <w:ilvl w:val="0"/>
          <w:numId w:val="1"/>
        </w:numPr>
        <w:ind w:firstLine="709"/>
        <w:contextualSpacing/>
        <w:jc w:val="both"/>
        <w:rPr>
          <w:sz w:val="28"/>
          <w:szCs w:val="28"/>
          <w:lang w:eastAsia="ru-RU"/>
        </w:rPr>
      </w:pPr>
      <w:r>
        <w:rPr>
          <w:sz w:val="28"/>
          <w:szCs w:val="28"/>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B45510" w:rsidRDefault="00AD7EE0">
      <w:pPr>
        <w:keepNext/>
        <w:keepLines/>
        <w:spacing w:before="480" w:after="16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w:t>
      </w:r>
      <w:r>
        <w:rPr>
          <w:b/>
          <w:sz w:val="28"/>
          <w:szCs w:val="28"/>
        </w:rPr>
        <w:t xml:space="preserve"> </w:t>
      </w:r>
      <w:r>
        <w:rPr>
          <w:rFonts w:eastAsia="Yu Gothic Light"/>
          <w:b/>
          <w:bCs/>
          <w:sz w:val="28"/>
          <w:szCs w:val="28"/>
        </w:rPr>
        <w:t>Услуги</w:t>
      </w:r>
    </w:p>
    <w:p w:rsidR="00B45510" w:rsidRDefault="00AD7EE0">
      <w:pPr>
        <w:keepNext/>
        <w:keepLines/>
        <w:spacing w:before="40" w:after="160"/>
        <w:jc w:val="center"/>
        <w:outlineLvl w:val="1"/>
        <w:rPr>
          <w:b/>
          <w:bCs/>
          <w:sz w:val="28"/>
          <w:szCs w:val="28"/>
          <w:lang w:eastAsia="ru-RU"/>
        </w:rPr>
      </w:pPr>
      <w:r>
        <w:rPr>
          <w:b/>
          <w:bCs/>
          <w:sz w:val="28"/>
          <w:szCs w:val="28"/>
          <w:lang w:eastAsia="ru-RU"/>
        </w:rPr>
        <w:t>Наименование Услуги</w:t>
      </w:r>
    </w:p>
    <w:p w:rsidR="00B45510" w:rsidRDefault="00AD7EE0">
      <w:pPr>
        <w:numPr>
          <w:ilvl w:val="0"/>
          <w:numId w:val="1"/>
        </w:numPr>
        <w:spacing w:after="160"/>
        <w:ind w:firstLine="709"/>
        <w:contextualSpacing/>
        <w:jc w:val="both"/>
        <w:rPr>
          <w:sz w:val="28"/>
          <w:szCs w:val="28"/>
          <w:lang w:eastAsia="ru-RU"/>
        </w:rPr>
      </w:pPr>
      <w:r>
        <w:rPr>
          <w:sz w:val="28"/>
          <w:szCs w:val="28"/>
        </w:rPr>
        <w:t>Заключение договора на размещение нестационарных торговых объектов.</w:t>
      </w:r>
    </w:p>
    <w:p w:rsidR="00B45510" w:rsidRDefault="00AD7EE0">
      <w:pPr>
        <w:keepNext/>
        <w:keepLines/>
        <w:spacing w:before="480" w:after="240"/>
        <w:jc w:val="center"/>
        <w:outlineLvl w:val="1"/>
        <w:rPr>
          <w:b/>
          <w:bCs/>
          <w:sz w:val="28"/>
          <w:szCs w:val="28"/>
          <w:lang w:eastAsia="ru-RU"/>
        </w:rPr>
      </w:pPr>
      <w:r>
        <w:rPr>
          <w:b/>
          <w:bCs/>
          <w:sz w:val="28"/>
          <w:szCs w:val="28"/>
          <w:lang w:eastAsia="ru-RU"/>
        </w:rPr>
        <w:t>Наименование органа, предоставляющего Услугу</w:t>
      </w:r>
    </w:p>
    <w:p w:rsidR="00B45510" w:rsidRDefault="00AD7EE0">
      <w:pPr>
        <w:numPr>
          <w:ilvl w:val="0"/>
          <w:numId w:val="1"/>
        </w:numPr>
        <w:spacing w:after="160"/>
        <w:ind w:firstLine="709"/>
        <w:contextualSpacing/>
        <w:jc w:val="both"/>
        <w:rPr>
          <w:sz w:val="28"/>
          <w:szCs w:val="28"/>
          <w:lang w:eastAsia="ru-RU"/>
        </w:rPr>
      </w:pPr>
      <w:r>
        <w:rPr>
          <w:sz w:val="28"/>
          <w:szCs w:val="28"/>
          <w:lang w:eastAsia="ru-RU"/>
        </w:rPr>
        <w:t>Услуга предоставляется администрацией Большеболдинского муниципального округа Нижегородской области</w:t>
      </w:r>
      <w:r>
        <w:rPr>
          <w:sz w:val="28"/>
          <w:szCs w:val="28"/>
        </w:rPr>
        <w:t>.</w:t>
      </w:r>
    </w:p>
    <w:p w:rsidR="00B45510" w:rsidRDefault="00AD7EE0">
      <w:pPr>
        <w:keepNext/>
        <w:keepLines/>
        <w:spacing w:before="480" w:after="240"/>
        <w:jc w:val="center"/>
        <w:outlineLvl w:val="1"/>
        <w:rPr>
          <w:b/>
          <w:bCs/>
          <w:sz w:val="28"/>
          <w:szCs w:val="28"/>
          <w:lang w:eastAsia="ru-RU"/>
        </w:rPr>
      </w:pPr>
      <w:r>
        <w:rPr>
          <w:b/>
          <w:bCs/>
          <w:sz w:val="28"/>
          <w:szCs w:val="28"/>
          <w:lang w:eastAsia="ru-RU"/>
        </w:rPr>
        <w:t>Результат предоставления Услуги</w:t>
      </w:r>
    </w:p>
    <w:p w:rsidR="00B45510" w:rsidRDefault="00AD7EE0">
      <w:pPr>
        <w:numPr>
          <w:ilvl w:val="0"/>
          <w:numId w:val="1"/>
        </w:numPr>
        <w:spacing w:after="160"/>
        <w:ind w:firstLine="709"/>
        <w:contextualSpacing/>
        <w:jc w:val="both"/>
        <w:rPr>
          <w:sz w:val="28"/>
          <w:szCs w:val="28"/>
          <w:lang w:eastAsia="ru-RU"/>
        </w:rPr>
      </w:pPr>
      <w:r>
        <w:rPr>
          <w:sz w:val="28"/>
          <w:szCs w:val="28"/>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B45510" w:rsidRDefault="00AD7EE0">
      <w:pPr>
        <w:ind w:firstLine="709"/>
        <w:contextualSpacing/>
        <w:jc w:val="both"/>
        <w:rPr>
          <w:sz w:val="28"/>
          <w:szCs w:val="28"/>
          <w:lang w:eastAsia="ru-RU"/>
        </w:rPr>
      </w:pPr>
      <w:r>
        <w:rPr>
          <w:sz w:val="28"/>
          <w:szCs w:val="28"/>
          <w:lang w:eastAsia="ru-RU"/>
        </w:rPr>
        <w:t xml:space="preserve">1) при обращении заявителя </w:t>
      </w:r>
      <w:r>
        <w:rPr>
          <w:sz w:val="28"/>
          <w:szCs w:val="28"/>
          <w:lang w:val="en-US" w:eastAsia="ru-RU"/>
        </w:rPr>
        <w:t>c</w:t>
      </w:r>
      <w:r>
        <w:rPr>
          <w:sz w:val="28"/>
          <w:szCs w:val="28"/>
          <w:lang w:eastAsia="ru-RU"/>
        </w:rPr>
        <w:t xml:space="preserve"> предложением предусмотреть новое место под нестационарный торговый объект: </w:t>
      </w:r>
    </w:p>
    <w:p w:rsidR="00B45510" w:rsidRDefault="00AD7EE0">
      <w:pPr>
        <w:tabs>
          <w:tab w:val="left" w:pos="1021"/>
        </w:tabs>
        <w:ind w:firstLine="709"/>
        <w:contextualSpacing/>
        <w:jc w:val="both"/>
        <w:rPr>
          <w:sz w:val="28"/>
          <w:szCs w:val="28"/>
          <w:lang w:eastAsia="ru-RU"/>
        </w:rPr>
      </w:pPr>
      <w:r>
        <w:rPr>
          <w:sz w:val="28"/>
          <w:szCs w:val="28"/>
        </w:rPr>
        <w:t xml:space="preserve">а) </w:t>
      </w:r>
      <w:r>
        <w:rPr>
          <w:sz w:val="28"/>
          <w:szCs w:val="28"/>
          <w:lang w:eastAsia="ru-RU"/>
        </w:rPr>
        <w:t>уведомление о включении места в схему размещения</w:t>
      </w:r>
      <w:r>
        <w:rPr>
          <w:sz w:val="28"/>
          <w:szCs w:val="28"/>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tabs>
          <w:tab w:val="left" w:pos="1021"/>
        </w:tabs>
        <w:ind w:firstLine="709"/>
        <w:contextualSpacing/>
        <w:jc w:val="both"/>
        <w:rPr>
          <w:sz w:val="28"/>
          <w:szCs w:val="28"/>
          <w:lang w:eastAsia="ru-RU"/>
        </w:rPr>
      </w:pPr>
      <w:r>
        <w:rPr>
          <w:sz w:val="28"/>
          <w:szCs w:val="28"/>
        </w:rPr>
        <w:t xml:space="preserve">б) </w:t>
      </w:r>
      <w:r>
        <w:rPr>
          <w:sz w:val="28"/>
          <w:szCs w:val="28"/>
          <w:lang w:eastAsia="ru-RU"/>
        </w:rPr>
        <w:t>уведомление об отказе включении места в схему размещения</w:t>
      </w:r>
      <w:r>
        <w:rPr>
          <w:sz w:val="28"/>
          <w:szCs w:val="28"/>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ind w:firstLine="709"/>
        <w:contextualSpacing/>
        <w:jc w:val="both"/>
        <w:rPr>
          <w:sz w:val="28"/>
          <w:szCs w:val="28"/>
          <w:lang w:eastAsia="ru-RU"/>
        </w:rPr>
      </w:pPr>
      <w:r>
        <w:rPr>
          <w:sz w:val="28"/>
          <w:szCs w:val="28"/>
          <w:lang w:eastAsia="ru-RU"/>
        </w:rPr>
        <w:t>Формирование реестровой записи в качестве результата предоставления Услуги не предусмотрено.</w:t>
      </w:r>
    </w:p>
    <w:p w:rsidR="00B45510" w:rsidRDefault="00AD7EE0">
      <w:pPr>
        <w:ind w:firstLine="709"/>
        <w:contextualSpacing/>
        <w:jc w:val="both"/>
        <w:rPr>
          <w:sz w:val="28"/>
          <w:szCs w:val="28"/>
          <w:lang w:eastAsia="ru-RU"/>
        </w:rPr>
      </w:pPr>
      <w:r>
        <w:rPr>
          <w:sz w:val="28"/>
          <w:szCs w:val="28"/>
          <w:lang w:eastAsia="ru-RU"/>
        </w:rPr>
        <w:t>2) при обращении заявителя за заключением договора на размещение нестационарного торгового объекта:</w:t>
      </w:r>
      <w:r>
        <w:rPr>
          <w:sz w:val="28"/>
          <w:szCs w:val="28"/>
        </w:rPr>
        <w:t xml:space="preserve"> </w:t>
      </w:r>
    </w:p>
    <w:p w:rsidR="00B45510" w:rsidRDefault="00AD7EE0">
      <w:pPr>
        <w:numPr>
          <w:ilvl w:val="1"/>
          <w:numId w:val="1"/>
        </w:numPr>
        <w:tabs>
          <w:tab w:val="left" w:pos="1021"/>
          <w:tab w:val="left" w:pos="1304"/>
        </w:tabs>
        <w:spacing w:after="160"/>
        <w:ind w:left="0" w:firstLine="709"/>
        <w:contextualSpacing/>
        <w:jc w:val="both"/>
        <w:rPr>
          <w:sz w:val="28"/>
          <w:szCs w:val="28"/>
          <w:lang w:eastAsia="ru-RU"/>
        </w:rPr>
      </w:pPr>
      <w:r>
        <w:rPr>
          <w:sz w:val="28"/>
          <w:szCs w:val="28"/>
        </w:rPr>
        <w:t>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numPr>
          <w:ilvl w:val="1"/>
          <w:numId w:val="1"/>
        </w:numPr>
        <w:tabs>
          <w:tab w:val="left" w:pos="1021"/>
          <w:tab w:val="left" w:pos="1304"/>
        </w:tabs>
        <w:spacing w:after="160"/>
        <w:ind w:left="0" w:firstLine="709"/>
        <w:contextualSpacing/>
        <w:jc w:val="both"/>
        <w:rPr>
          <w:sz w:val="28"/>
          <w:szCs w:val="28"/>
          <w:lang w:eastAsia="ru-RU"/>
        </w:rPr>
      </w:pPr>
      <w:r>
        <w:rPr>
          <w:sz w:val="28"/>
          <w:szCs w:val="28"/>
        </w:rPr>
        <w:t>уведомление об отказе в заключении договора на размещение нестационарного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numPr>
          <w:ilvl w:val="1"/>
          <w:numId w:val="1"/>
        </w:numPr>
        <w:tabs>
          <w:tab w:val="left" w:pos="1021"/>
          <w:tab w:val="left" w:pos="1304"/>
        </w:tabs>
        <w:spacing w:after="160"/>
        <w:ind w:left="0" w:firstLine="709"/>
        <w:contextualSpacing/>
        <w:jc w:val="both"/>
      </w:pPr>
      <w:r>
        <w:rPr>
          <w:sz w:val="28"/>
          <w:szCs w:val="28"/>
        </w:rPr>
        <w:t xml:space="preserve">свидетельство о размещении нестационарного торгового объекта в виде </w:t>
      </w:r>
      <w:proofErr w:type="spellStart"/>
      <w:r>
        <w:rPr>
          <w:sz w:val="28"/>
          <w:szCs w:val="28"/>
          <w:lang w:val="en-US"/>
        </w:rPr>
        <w:t>Qr</w:t>
      </w:r>
      <w:proofErr w:type="spellEnd"/>
      <w:r>
        <w:rPr>
          <w:sz w:val="28"/>
          <w:szCs w:val="28"/>
        </w:rPr>
        <w:t>-кода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keepNext/>
        <w:ind w:firstLine="709"/>
        <w:jc w:val="both"/>
        <w:rPr>
          <w:sz w:val="28"/>
          <w:szCs w:val="28"/>
          <w:lang w:eastAsia="ru-RU"/>
        </w:rPr>
      </w:pPr>
      <w:r>
        <w:rPr>
          <w:sz w:val="28"/>
          <w:szCs w:val="28"/>
        </w:rPr>
        <w:t>Формирование реестровой записи в качестве результата предоставления Услуги не предусмотрено;</w:t>
      </w:r>
    </w:p>
    <w:p w:rsidR="00B45510" w:rsidRDefault="00AD7EE0">
      <w:pPr>
        <w:keepNext/>
        <w:ind w:firstLine="709"/>
        <w:jc w:val="both"/>
        <w:rPr>
          <w:sz w:val="28"/>
          <w:szCs w:val="28"/>
          <w:lang w:eastAsia="ru-RU"/>
        </w:rPr>
      </w:pPr>
      <w:r>
        <w:rPr>
          <w:sz w:val="28"/>
          <w:szCs w:val="28"/>
          <w:lang w:eastAsia="ru-RU"/>
        </w:rPr>
        <w:t>3) при обращении заявителя за внесением изменений в договор на размещение нестационарного торгового объекта:</w:t>
      </w:r>
      <w:r>
        <w:rPr>
          <w:sz w:val="28"/>
          <w:szCs w:val="28"/>
        </w:rPr>
        <w:t xml:space="preserve"> </w:t>
      </w:r>
    </w:p>
    <w:p w:rsidR="00B45510" w:rsidRDefault="00AD7EE0">
      <w:pPr>
        <w:tabs>
          <w:tab w:val="left" w:pos="1021"/>
        </w:tabs>
        <w:ind w:firstLine="709"/>
        <w:contextualSpacing/>
        <w:jc w:val="both"/>
        <w:rPr>
          <w:sz w:val="28"/>
          <w:szCs w:val="28"/>
          <w:lang w:eastAsia="ru-RU"/>
        </w:rPr>
      </w:pPr>
      <w:r>
        <w:rPr>
          <w:sz w:val="28"/>
          <w:szCs w:val="28"/>
        </w:rPr>
        <w:t>а) дополнительное соглашение к договору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tabs>
          <w:tab w:val="left" w:pos="1021"/>
        </w:tabs>
        <w:ind w:firstLine="709"/>
        <w:contextualSpacing/>
        <w:jc w:val="both"/>
        <w:rPr>
          <w:sz w:val="28"/>
          <w:szCs w:val="28"/>
          <w:lang w:eastAsia="ru-RU"/>
        </w:rPr>
      </w:pPr>
      <w:r>
        <w:rPr>
          <w:sz w:val="28"/>
          <w:szCs w:val="28"/>
        </w:rPr>
        <w:t>б) уведомление об отказе во внесении изменений в 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45510" w:rsidRDefault="00AD7EE0">
      <w:pPr>
        <w:numPr>
          <w:ilvl w:val="0"/>
          <w:numId w:val="1"/>
        </w:numPr>
        <w:tabs>
          <w:tab w:val="clear" w:pos="1134"/>
          <w:tab w:val="left" w:pos="1276"/>
        </w:tabs>
        <w:ind w:firstLine="709"/>
        <w:contextualSpacing/>
        <w:jc w:val="both"/>
        <w:rPr>
          <w:sz w:val="24"/>
          <w:szCs w:val="24"/>
        </w:rPr>
      </w:pPr>
      <w:r>
        <w:rPr>
          <w:sz w:val="28"/>
          <w:szCs w:val="28"/>
        </w:rPr>
        <w:t>Результаты предоставления Услуги могут быть получены в МФЦ, в Органе местного самоуправления, в личном кабинете на Едином портале.</w:t>
      </w:r>
    </w:p>
    <w:p w:rsidR="00B45510" w:rsidRDefault="00AD7EE0">
      <w:pPr>
        <w:keepNext/>
        <w:keepLines/>
        <w:spacing w:before="480" w:after="240"/>
        <w:jc w:val="center"/>
        <w:outlineLvl w:val="1"/>
        <w:rPr>
          <w:b/>
          <w:bCs/>
          <w:sz w:val="28"/>
          <w:szCs w:val="28"/>
          <w:lang w:val="en-US" w:eastAsia="ru-RU"/>
        </w:rPr>
      </w:pPr>
      <w:r>
        <w:rPr>
          <w:b/>
          <w:bCs/>
          <w:sz w:val="28"/>
          <w:szCs w:val="28"/>
          <w:lang w:eastAsia="ru-RU"/>
        </w:rPr>
        <w:t>Срок предоставления Услуги</w:t>
      </w:r>
    </w:p>
    <w:p w:rsidR="00B45510" w:rsidRDefault="00AD7EE0">
      <w:pPr>
        <w:numPr>
          <w:ilvl w:val="0"/>
          <w:numId w:val="1"/>
        </w:numPr>
        <w:spacing w:after="160"/>
        <w:ind w:firstLine="709"/>
        <w:contextualSpacing/>
        <w:jc w:val="both"/>
      </w:pPr>
      <w:r>
        <w:rPr>
          <w:sz w:val="28"/>
          <w:szCs w:val="28"/>
          <w:lang w:eastAsia="ru-RU"/>
        </w:rPr>
        <w:t>Максимальный срок предоставления Услуги при обращении с предложением предусмотреть новое место под нестационарный торговый объект</w:t>
      </w:r>
      <w:r>
        <w:rPr>
          <w:sz w:val="28"/>
          <w:szCs w:val="28"/>
        </w:rPr>
        <w:t xml:space="preserve"> </w:t>
      </w:r>
      <w:r>
        <w:rPr>
          <w:sz w:val="28"/>
          <w:szCs w:val="28"/>
          <w:lang w:eastAsia="ru-RU"/>
        </w:rPr>
        <w:t xml:space="preserve">составляет 10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45510" w:rsidRDefault="00AD7EE0">
      <w:pPr>
        <w:ind w:firstLine="709"/>
        <w:contextualSpacing/>
        <w:jc w:val="both"/>
      </w:pPr>
      <w:r>
        <w:rPr>
          <w:sz w:val="28"/>
          <w:szCs w:val="28"/>
          <w:lang w:eastAsia="ru-RU"/>
        </w:rPr>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rsidR="00B45510" w:rsidRDefault="00AD7EE0">
      <w:pPr>
        <w:numPr>
          <w:ilvl w:val="0"/>
          <w:numId w:val="1"/>
        </w:numPr>
        <w:spacing w:after="160"/>
        <w:ind w:firstLine="709"/>
        <w:contextualSpacing/>
        <w:jc w:val="both"/>
      </w:pPr>
      <w:r>
        <w:rPr>
          <w:sz w:val="28"/>
          <w:szCs w:val="28"/>
          <w:lang w:eastAsia="ru-RU"/>
        </w:rPr>
        <w:t>Максимальный срок предоставления Услуги при обращении за заключением договора на размещение нестационарных торговых объектов</w:t>
      </w:r>
      <w:r>
        <w:rPr>
          <w:sz w:val="28"/>
          <w:szCs w:val="28"/>
        </w:rPr>
        <w:t xml:space="preserve"> </w:t>
      </w:r>
      <w:r>
        <w:rPr>
          <w:sz w:val="28"/>
          <w:szCs w:val="28"/>
          <w:lang w:eastAsia="ru-RU"/>
        </w:rPr>
        <w:t xml:space="preserve">составляет 16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45510" w:rsidRDefault="00AD7EE0">
      <w:pPr>
        <w:spacing w:after="160"/>
        <w:ind w:firstLine="709"/>
        <w:contextualSpacing/>
        <w:jc w:val="both"/>
      </w:pPr>
      <w:r>
        <w:rPr>
          <w:sz w:val="28"/>
          <w:szCs w:val="28"/>
          <w:lang w:eastAsia="ru-RU"/>
        </w:rPr>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rsidR="00B45510" w:rsidRDefault="00AD7EE0">
      <w:pPr>
        <w:numPr>
          <w:ilvl w:val="0"/>
          <w:numId w:val="1"/>
        </w:numPr>
        <w:spacing w:after="160"/>
        <w:ind w:firstLine="709"/>
        <w:contextualSpacing/>
        <w:jc w:val="both"/>
      </w:pPr>
      <w:r>
        <w:rPr>
          <w:sz w:val="28"/>
          <w:szCs w:val="28"/>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Pr>
          <w:sz w:val="28"/>
          <w:szCs w:val="28"/>
        </w:rPr>
        <w:t xml:space="preserve"> </w:t>
      </w:r>
      <w:r>
        <w:rPr>
          <w:sz w:val="28"/>
          <w:szCs w:val="28"/>
          <w:lang w:eastAsia="ru-RU"/>
        </w:rPr>
        <w:t xml:space="preserve">составляет 10 рабочих дней с даты регистрации соответствующего </w:t>
      </w:r>
      <w:r>
        <w:rPr>
          <w:sz w:val="28"/>
          <w:szCs w:val="28"/>
        </w:rPr>
        <w:t xml:space="preserve">заявления </w:t>
      </w:r>
      <w:r>
        <w:rPr>
          <w:sz w:val="28"/>
          <w:szCs w:val="28"/>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45510" w:rsidRDefault="00AD7EE0">
      <w:pPr>
        <w:spacing w:after="160"/>
        <w:ind w:firstLine="709"/>
        <w:contextualSpacing/>
        <w:jc w:val="both"/>
        <w:rPr>
          <w:sz w:val="28"/>
          <w:szCs w:val="28"/>
          <w:highlight w:val="white"/>
          <w:lang w:eastAsia="ru-RU"/>
        </w:rPr>
      </w:pPr>
      <w:r>
        <w:rPr>
          <w:sz w:val="28"/>
          <w:szCs w:val="28"/>
          <w:lang w:eastAsia="ru-RU"/>
        </w:rPr>
        <w:t xml:space="preserve">В случае обращения лично в МФЦ, максимальный срок предоставления Услуги составляет 12 рабочих дней со дня </w:t>
      </w:r>
      <w:r>
        <w:rPr>
          <w:sz w:val="28"/>
          <w:szCs w:val="28"/>
          <w:highlight w:val="white"/>
          <w:lang w:eastAsia="ru-RU"/>
        </w:rPr>
        <w:t>представления заявления о предоставлении Услуги и документов в Орган местного самоуправления.</w:t>
      </w:r>
    </w:p>
    <w:p w:rsidR="00B45510" w:rsidRDefault="00AD7EE0">
      <w:pPr>
        <w:numPr>
          <w:ilvl w:val="0"/>
          <w:numId w:val="1"/>
        </w:numPr>
        <w:spacing w:after="160"/>
        <w:ind w:firstLine="709"/>
        <w:contextualSpacing/>
        <w:jc w:val="both"/>
        <w:rPr>
          <w:sz w:val="28"/>
          <w:szCs w:val="28"/>
          <w:highlight w:val="white"/>
          <w:lang w:eastAsia="ru-RU"/>
        </w:rPr>
      </w:pPr>
      <w:r>
        <w:rPr>
          <w:sz w:val="28"/>
          <w:szCs w:val="28"/>
          <w:lang w:eastAsia="ru-RU"/>
        </w:rPr>
        <w:t>Максимальный срок предоставления Услуги не зависит от способа обращения за Услугой и признаков (категории) заявителей.</w:t>
      </w:r>
    </w:p>
    <w:p w:rsidR="00B45510" w:rsidRDefault="00AD7EE0">
      <w:pPr>
        <w:keepNext/>
        <w:keepLines/>
        <w:spacing w:before="480" w:after="240"/>
        <w:jc w:val="center"/>
        <w:outlineLvl w:val="1"/>
        <w:rPr>
          <w:b/>
          <w:bCs/>
          <w:sz w:val="28"/>
          <w:szCs w:val="28"/>
          <w:lang w:eastAsia="ru-RU"/>
        </w:rPr>
      </w:pPr>
      <w:r>
        <w:rPr>
          <w:b/>
          <w:bCs/>
          <w:sz w:val="28"/>
          <w:szCs w:val="28"/>
          <w:lang w:eastAsia="ru-RU"/>
        </w:rPr>
        <w:t xml:space="preserve">Размер платы, взимаемой с заявителя </w:t>
      </w:r>
      <w:r>
        <w:rPr>
          <w:b/>
          <w:bCs/>
          <w:sz w:val="28"/>
          <w:szCs w:val="28"/>
          <w:lang w:eastAsia="ru-RU"/>
        </w:rPr>
        <w:br/>
        <w:t>при предоставлении Услуги, и способы ее взимания</w:t>
      </w:r>
    </w:p>
    <w:p w:rsidR="00B45510" w:rsidRDefault="00AD7EE0">
      <w:pPr>
        <w:numPr>
          <w:ilvl w:val="0"/>
          <w:numId w:val="1"/>
        </w:numPr>
        <w:tabs>
          <w:tab w:val="clear" w:pos="1134"/>
          <w:tab w:val="left" w:pos="1276"/>
        </w:tabs>
        <w:spacing w:after="160"/>
        <w:ind w:firstLine="709"/>
        <w:contextualSpacing/>
        <w:jc w:val="both"/>
        <w:rPr>
          <w:sz w:val="28"/>
          <w:szCs w:val="28"/>
        </w:rPr>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B45510" w:rsidRDefault="00AD7EE0">
      <w:pPr>
        <w:keepNext/>
        <w:keepLines/>
        <w:spacing w:before="480" w:after="24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rPr>
        <w:t>заявления о предоставлении Услуги</w:t>
      </w:r>
      <w:r>
        <w:rPr>
          <w:b/>
          <w:bCs/>
          <w:sz w:val="28"/>
          <w:szCs w:val="28"/>
          <w:lang w:eastAsia="ru-RU"/>
        </w:rPr>
        <w:t xml:space="preserve"> и при получении результата предоставления Услуги</w:t>
      </w:r>
      <w:r>
        <w:rPr>
          <w:sz w:val="28"/>
          <w:szCs w:val="28"/>
          <w:lang w:eastAsia="ru-RU"/>
        </w:rPr>
        <w:t xml:space="preserve"> </w:t>
      </w:r>
      <w:r>
        <w:rPr>
          <w:b/>
          <w:bCs/>
          <w:sz w:val="28"/>
          <w:szCs w:val="28"/>
          <w:lang w:eastAsia="ru-RU"/>
        </w:rPr>
        <w:t>при непосредственном обращении в Орган местного самоуправления или МФЦ</w:t>
      </w:r>
    </w:p>
    <w:p w:rsidR="00B45510" w:rsidRDefault="00AD7EE0">
      <w:pPr>
        <w:numPr>
          <w:ilvl w:val="0"/>
          <w:numId w:val="1"/>
        </w:numPr>
        <w:tabs>
          <w:tab w:val="clear" w:pos="1134"/>
          <w:tab w:val="left"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sz w:val="28"/>
          <w:szCs w:val="28"/>
        </w:rPr>
        <w:t>.</w:t>
      </w:r>
    </w:p>
    <w:p w:rsidR="00B45510" w:rsidRDefault="00AD7EE0">
      <w:pPr>
        <w:numPr>
          <w:ilvl w:val="0"/>
          <w:numId w:val="1"/>
        </w:numPr>
        <w:tabs>
          <w:tab w:val="clear" w:pos="1134"/>
          <w:tab w:val="left" w:pos="1276"/>
        </w:tabs>
        <w:spacing w:after="160"/>
        <w:ind w:firstLine="709"/>
        <w:contextualSpacing/>
        <w:jc w:val="both"/>
        <w:rPr>
          <w:sz w:val="28"/>
          <w:szCs w:val="28"/>
          <w:lang w:eastAsia="ru-RU"/>
        </w:rPr>
      </w:pPr>
      <w:r>
        <w:rPr>
          <w:sz w:val="28"/>
          <w:szCs w:val="28"/>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45510" w:rsidRDefault="00AD7EE0">
      <w:pPr>
        <w:keepNext/>
        <w:keepLines/>
        <w:spacing w:before="480" w:after="240"/>
        <w:jc w:val="center"/>
        <w:outlineLvl w:val="1"/>
        <w:rPr>
          <w:b/>
          <w:bCs/>
          <w:sz w:val="28"/>
          <w:szCs w:val="28"/>
          <w:lang w:eastAsia="ru-RU"/>
        </w:rPr>
      </w:pPr>
      <w:r>
        <w:rPr>
          <w:b/>
          <w:bCs/>
          <w:sz w:val="28"/>
          <w:szCs w:val="28"/>
          <w:lang w:eastAsia="ru-RU"/>
        </w:rPr>
        <w:t xml:space="preserve">Срок регистрации </w:t>
      </w:r>
      <w:r>
        <w:rPr>
          <w:b/>
          <w:sz w:val="28"/>
          <w:szCs w:val="28"/>
          <w:highlight w:val="white"/>
        </w:rPr>
        <w:t>заявления заявителя о предоставлении Услуги</w:t>
      </w:r>
    </w:p>
    <w:p w:rsidR="00B45510" w:rsidRDefault="00AD7EE0">
      <w:pPr>
        <w:numPr>
          <w:ilvl w:val="0"/>
          <w:numId w:val="1"/>
        </w:numPr>
        <w:tabs>
          <w:tab w:val="clear" w:pos="1134"/>
          <w:tab w:val="left" w:pos="1276"/>
        </w:tabs>
        <w:spacing w:after="160"/>
        <w:ind w:firstLine="709"/>
        <w:contextualSpacing/>
        <w:jc w:val="both"/>
        <w:rPr>
          <w:sz w:val="28"/>
          <w:szCs w:val="28"/>
          <w:lang w:eastAsia="ru-RU"/>
        </w:rPr>
      </w:pPr>
      <w:r>
        <w:rPr>
          <w:sz w:val="28"/>
          <w:szCs w:val="28"/>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B45510" w:rsidRDefault="00B45510">
      <w:pPr>
        <w:tabs>
          <w:tab w:val="left" w:pos="1276"/>
        </w:tabs>
        <w:spacing w:after="160"/>
        <w:ind w:left="709"/>
        <w:contextualSpacing/>
        <w:jc w:val="both"/>
        <w:rPr>
          <w:sz w:val="28"/>
          <w:szCs w:val="28"/>
          <w:lang w:eastAsia="ru-RU"/>
        </w:rPr>
      </w:pPr>
    </w:p>
    <w:p w:rsidR="00B45510" w:rsidRDefault="00AD7EE0">
      <w:pPr>
        <w:keepNext/>
        <w:keepLines/>
        <w:spacing w:before="480" w:after="24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B45510" w:rsidRDefault="00AD7EE0">
      <w:pPr>
        <w:numPr>
          <w:ilvl w:val="0"/>
          <w:numId w:val="1"/>
        </w:numPr>
        <w:tabs>
          <w:tab w:val="clear" w:pos="1134"/>
          <w:tab w:val="left" w:pos="1276"/>
        </w:tabs>
        <w:spacing w:after="160"/>
        <w:ind w:firstLine="709"/>
        <w:contextualSpacing/>
        <w:jc w:val="both"/>
        <w:rPr>
          <w:sz w:val="28"/>
          <w:szCs w:val="28"/>
        </w:rPr>
      </w:pPr>
      <w:r>
        <w:rPr>
          <w:sz w:val="28"/>
          <w:szCs w:val="28"/>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Pr>
          <w:sz w:val="28"/>
          <w:szCs w:val="28"/>
        </w:rPr>
        <w:t xml:space="preserve">, </w:t>
      </w:r>
      <w:r>
        <w:rPr>
          <w:sz w:val="28"/>
          <w:szCs w:val="28"/>
          <w:highlight w:val="white"/>
        </w:rPr>
        <w:t>на Едином портале (при наличии технической возможности), на Региональном портале</w:t>
      </w:r>
      <w:r>
        <w:rPr>
          <w:sz w:val="28"/>
          <w:szCs w:val="28"/>
        </w:rPr>
        <w:t>.</w:t>
      </w:r>
    </w:p>
    <w:p w:rsidR="00B45510" w:rsidRDefault="00AD7EE0">
      <w:pPr>
        <w:keepNext/>
        <w:keepLines/>
        <w:spacing w:before="480" w:after="240"/>
        <w:jc w:val="center"/>
        <w:outlineLvl w:val="1"/>
        <w:rPr>
          <w:b/>
          <w:bCs/>
          <w:sz w:val="28"/>
          <w:szCs w:val="28"/>
          <w:lang w:eastAsia="ru-RU"/>
        </w:rPr>
      </w:pPr>
      <w:r>
        <w:rPr>
          <w:b/>
          <w:bCs/>
          <w:sz w:val="28"/>
          <w:szCs w:val="28"/>
          <w:lang w:eastAsia="ru-RU"/>
        </w:rPr>
        <w:t>Показатели доступности и качества Услуги</w:t>
      </w:r>
    </w:p>
    <w:p w:rsidR="00B45510" w:rsidRDefault="00AD7EE0">
      <w:pPr>
        <w:numPr>
          <w:ilvl w:val="0"/>
          <w:numId w:val="1"/>
        </w:numPr>
        <w:tabs>
          <w:tab w:val="clear" w:pos="1134"/>
          <w:tab w:val="left" w:pos="1276"/>
        </w:tabs>
        <w:ind w:firstLine="709"/>
        <w:contextualSpacing/>
        <w:jc w:val="both"/>
        <w:rPr>
          <w:sz w:val="28"/>
          <w:szCs w:val="28"/>
          <w:lang w:eastAsia="ru-RU"/>
        </w:rPr>
      </w:pPr>
      <w:r>
        <w:rPr>
          <w:sz w:val="28"/>
          <w:szCs w:val="28"/>
        </w:rPr>
        <w:t xml:space="preserve">Перечень показателей качества и доступности Услуги размещается на официальном сайте Органа местного самоуправления, </w:t>
      </w:r>
      <w:r>
        <w:rPr>
          <w:sz w:val="28"/>
          <w:szCs w:val="28"/>
          <w:highlight w:val="white"/>
        </w:rPr>
        <w:t>на Едином портале (при наличии технической возможности), на Региональном портале</w:t>
      </w:r>
      <w:r>
        <w:rPr>
          <w:sz w:val="28"/>
          <w:szCs w:val="28"/>
          <w:lang w:eastAsia="ru-RU"/>
        </w:rPr>
        <w:t>.</w:t>
      </w:r>
    </w:p>
    <w:p w:rsidR="00B45510" w:rsidRDefault="00AD7EE0">
      <w:pPr>
        <w:keepNext/>
        <w:keepLines/>
        <w:spacing w:before="480" w:after="240" w:line="276" w:lineRule="auto"/>
        <w:jc w:val="center"/>
        <w:outlineLvl w:val="1"/>
        <w:rPr>
          <w:b/>
          <w:bCs/>
          <w:sz w:val="28"/>
          <w:szCs w:val="28"/>
          <w:lang w:eastAsia="ru-RU"/>
        </w:rPr>
      </w:pPr>
      <w:r>
        <w:rPr>
          <w:b/>
          <w:bCs/>
          <w:sz w:val="28"/>
          <w:szCs w:val="28"/>
          <w:lang w:eastAsia="ru-RU"/>
        </w:rPr>
        <w:t>Иные требования к предоставлению Услуги</w:t>
      </w:r>
    </w:p>
    <w:p w:rsidR="00B45510" w:rsidRDefault="00AD7EE0">
      <w:pPr>
        <w:numPr>
          <w:ilvl w:val="0"/>
          <w:numId w:val="1"/>
        </w:numPr>
        <w:tabs>
          <w:tab w:val="clear" w:pos="1134"/>
          <w:tab w:val="left" w:pos="1276"/>
        </w:tabs>
        <w:ind w:firstLine="709"/>
        <w:contextualSpacing/>
        <w:jc w:val="both"/>
        <w:rPr>
          <w:rFonts w:eastAsia="Calibri"/>
          <w:sz w:val="28"/>
          <w:szCs w:val="28"/>
        </w:rPr>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Информационные системы, используемые для предоставления Услуги:</w:t>
      </w:r>
    </w:p>
    <w:p w:rsidR="00B45510" w:rsidRDefault="00AD7EE0">
      <w:pPr>
        <w:ind w:firstLine="709"/>
        <w:jc w:val="both"/>
        <w:rPr>
          <w:sz w:val="28"/>
          <w:szCs w:val="28"/>
        </w:rPr>
      </w:pPr>
      <w:r>
        <w:rPr>
          <w:sz w:val="28"/>
          <w:szCs w:val="28"/>
        </w:rPr>
        <w:t>- единая система межведомственного электронного взаимодействия,</w:t>
      </w:r>
    </w:p>
    <w:p w:rsidR="00B45510" w:rsidRDefault="00AD7EE0">
      <w:pPr>
        <w:ind w:firstLine="709"/>
        <w:jc w:val="both"/>
        <w:rPr>
          <w:sz w:val="28"/>
          <w:szCs w:val="28"/>
        </w:rPr>
      </w:pPr>
      <w:r>
        <w:rPr>
          <w:sz w:val="28"/>
          <w:szCs w:val="28"/>
        </w:rPr>
        <w:t>- Единый портал,</w:t>
      </w:r>
    </w:p>
    <w:p w:rsidR="00B45510" w:rsidRDefault="00AD7EE0">
      <w:pPr>
        <w:ind w:firstLine="709"/>
        <w:jc w:val="both"/>
        <w:rPr>
          <w:sz w:val="28"/>
          <w:szCs w:val="28"/>
        </w:rPr>
      </w:pPr>
      <w:r>
        <w:rPr>
          <w:sz w:val="28"/>
          <w:szCs w:val="28"/>
        </w:rPr>
        <w:t xml:space="preserve">- Региональный портал, </w:t>
      </w:r>
    </w:p>
    <w:p w:rsidR="00B45510" w:rsidRDefault="00AD7EE0">
      <w:pPr>
        <w:tabs>
          <w:tab w:val="left" w:pos="1276"/>
        </w:tabs>
        <w:ind w:left="709"/>
        <w:contextualSpacing/>
        <w:jc w:val="both"/>
        <w:rPr>
          <w:sz w:val="28"/>
          <w:szCs w:val="28"/>
          <w:highlight w:val="yellow"/>
        </w:rPr>
      </w:pPr>
      <w:r>
        <w:rPr>
          <w:sz w:val="28"/>
          <w:szCs w:val="28"/>
        </w:rPr>
        <w:t>- ЕСИА</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w:t>
      </w:r>
      <w:proofErr w:type="spellStart"/>
      <w:r>
        <w:rPr>
          <w:sz w:val="28"/>
          <w:szCs w:val="28"/>
        </w:rPr>
        <w:t>непредоставлением</w:t>
      </w:r>
      <w:proofErr w:type="spellEnd"/>
      <w:r>
        <w:rPr>
          <w:sz w:val="28"/>
          <w:szCs w:val="28"/>
        </w:rPr>
        <w:t xml:space="preserve"> Услуги несовершеннолетним лицам.</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B45510" w:rsidRDefault="00AD7EE0">
      <w:pPr>
        <w:tabs>
          <w:tab w:val="left" w:pos="1276"/>
        </w:tabs>
        <w:ind w:firstLine="709"/>
        <w:contextualSpacing/>
        <w:jc w:val="both"/>
        <w:rPr>
          <w:sz w:val="28"/>
          <w:szCs w:val="28"/>
        </w:rPr>
      </w:pPr>
      <w:r>
        <w:rPr>
          <w:sz w:val="28"/>
          <w:szCs w:val="28"/>
        </w:rPr>
        <w:t>Предоставление Услуги в МФЦ осуществляется при наличии соглашения о взаимодействии с таким МФЦ.</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B45510" w:rsidRDefault="00B45510">
      <w:pPr>
        <w:tabs>
          <w:tab w:val="left" w:pos="1276"/>
        </w:tabs>
        <w:contextualSpacing/>
        <w:jc w:val="both"/>
        <w:rPr>
          <w:sz w:val="28"/>
          <w:szCs w:val="28"/>
        </w:rPr>
      </w:pPr>
    </w:p>
    <w:p w:rsidR="00B45510" w:rsidRDefault="00B45510">
      <w:pPr>
        <w:tabs>
          <w:tab w:val="left" w:pos="1276"/>
        </w:tabs>
        <w:ind w:left="709"/>
        <w:contextualSpacing/>
        <w:jc w:val="both"/>
        <w:rPr>
          <w:sz w:val="28"/>
          <w:szCs w:val="28"/>
          <w:lang w:eastAsia="ru-RU"/>
        </w:rPr>
      </w:pPr>
    </w:p>
    <w:p w:rsidR="00B45510" w:rsidRDefault="00AD7EE0">
      <w:pPr>
        <w:keepNext/>
        <w:keepLines/>
        <w:spacing w:before="480" w:after="240" w:line="276" w:lineRule="auto"/>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B45510" w:rsidRDefault="00AD7EE0">
      <w:pPr>
        <w:numPr>
          <w:ilvl w:val="0"/>
          <w:numId w:val="1"/>
        </w:numPr>
        <w:tabs>
          <w:tab w:val="clear" w:pos="1134"/>
          <w:tab w:val="left" w:pos="1276"/>
        </w:tabs>
        <w:ind w:firstLine="709"/>
        <w:contextualSpacing/>
        <w:jc w:val="both"/>
        <w:rPr>
          <w:sz w:val="28"/>
          <w:szCs w:val="28"/>
        </w:rPr>
      </w:pPr>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rsidR="00B45510" w:rsidRDefault="00AD7EE0">
      <w:pPr>
        <w:tabs>
          <w:tab w:val="left" w:pos="1276"/>
        </w:tabs>
        <w:ind w:firstLine="709"/>
        <w:contextualSpacing/>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B45510" w:rsidRDefault="00AD7EE0">
      <w:pPr>
        <w:keepNext/>
        <w:keepLines/>
        <w:spacing w:before="480" w:after="240" w:line="276" w:lineRule="auto"/>
        <w:jc w:val="center"/>
        <w:outlineLvl w:val="1"/>
        <w:rPr>
          <w:b/>
          <w:bCs/>
          <w:sz w:val="28"/>
          <w:szCs w:val="28"/>
          <w:lang w:eastAsia="ru-RU"/>
        </w:rPr>
      </w:pPr>
      <w:r>
        <w:rPr>
          <w:b/>
          <w:bCs/>
          <w:sz w:val="28"/>
          <w:szCs w:val="28"/>
          <w:lang w:eastAsia="ru-RU"/>
        </w:rPr>
        <w:t xml:space="preserve">Исчерпывающий перечень оснований </w:t>
      </w:r>
      <w:r>
        <w:rPr>
          <w:b/>
          <w:bCs/>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45510" w:rsidRDefault="00AD7EE0">
      <w:pPr>
        <w:numPr>
          <w:ilvl w:val="0"/>
          <w:numId w:val="1"/>
        </w:numPr>
        <w:ind w:firstLine="709"/>
        <w:jc w:val="both"/>
      </w:pPr>
      <w:r>
        <w:rPr>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B45510" w:rsidRDefault="00AD7EE0">
      <w:pPr>
        <w:tabs>
          <w:tab w:val="left" w:pos="1021"/>
        </w:tabs>
        <w:ind w:firstLine="709"/>
        <w:jc w:val="both"/>
      </w:pPr>
      <w:r>
        <w:rPr>
          <w:sz w:val="28"/>
          <w:szCs w:val="28"/>
          <w:lang w:eastAsia="ru-RU"/>
        </w:rPr>
        <w:t xml:space="preserve"> а) </w:t>
      </w:r>
      <w:proofErr w:type="spellStart"/>
      <w:r>
        <w:rPr>
          <w:sz w:val="28"/>
          <w:szCs w:val="28"/>
          <w:lang w:eastAsia="ru-RU"/>
        </w:rPr>
        <w:t>неустановление</w:t>
      </w:r>
      <w:proofErr w:type="spellEnd"/>
      <w:r>
        <w:rPr>
          <w:sz w:val="28"/>
          <w:szCs w:val="28"/>
          <w:lang w:eastAsia="ru-RU"/>
        </w:rPr>
        <w:t xml:space="preserve"> личности лица, обратившегося за оказанием услуги, при очном обращении в МФЦ или Орган местного самоуправления:</w:t>
      </w:r>
    </w:p>
    <w:p w:rsidR="00B45510" w:rsidRDefault="00AD7EE0">
      <w:pPr>
        <w:tabs>
          <w:tab w:val="left" w:pos="1021"/>
        </w:tabs>
        <w:ind w:firstLine="709"/>
        <w:jc w:val="both"/>
      </w:pPr>
      <w:r>
        <w:rPr>
          <w:sz w:val="28"/>
          <w:szCs w:val="28"/>
          <w:lang w:eastAsia="ru-RU"/>
        </w:rPr>
        <w:t xml:space="preserve">– </w:t>
      </w:r>
      <w:proofErr w:type="spellStart"/>
      <w:r>
        <w:rPr>
          <w:sz w:val="28"/>
          <w:szCs w:val="28"/>
          <w:lang w:eastAsia="ru-RU"/>
        </w:rPr>
        <w:t>непредъявление</w:t>
      </w:r>
      <w:proofErr w:type="spellEnd"/>
      <w:r>
        <w:rPr>
          <w:sz w:val="28"/>
          <w:szCs w:val="28"/>
          <w:lang w:eastAsia="ru-RU"/>
        </w:rPr>
        <w:t xml:space="preserve"> документа, удостоверяющего его личность (отказ предъявить документ),</w:t>
      </w:r>
    </w:p>
    <w:p w:rsidR="00B45510" w:rsidRDefault="00AD7EE0">
      <w:pPr>
        <w:tabs>
          <w:tab w:val="left" w:pos="1021"/>
        </w:tabs>
        <w:ind w:firstLine="709"/>
        <w:jc w:val="both"/>
      </w:pPr>
      <w:r>
        <w:rPr>
          <w:sz w:val="28"/>
          <w:szCs w:val="28"/>
          <w:lang w:eastAsia="ru-RU"/>
        </w:rPr>
        <w:t>– предъявление документа, удостоверяющего личность, с истекшим сроком действия,</w:t>
      </w:r>
    </w:p>
    <w:p w:rsidR="00B45510" w:rsidRDefault="00AD7EE0">
      <w:pPr>
        <w:tabs>
          <w:tab w:val="left" w:pos="1021"/>
        </w:tabs>
        <w:ind w:firstLine="709"/>
        <w:jc w:val="both"/>
      </w:pPr>
      <w:r>
        <w:rPr>
          <w:sz w:val="28"/>
          <w:szCs w:val="28"/>
          <w:lang w:eastAsia="ru-RU"/>
        </w:rPr>
        <w:t xml:space="preserve">– </w:t>
      </w:r>
      <w:proofErr w:type="spellStart"/>
      <w:r>
        <w:rPr>
          <w:sz w:val="28"/>
          <w:szCs w:val="28"/>
          <w:lang w:eastAsia="ru-RU"/>
        </w:rPr>
        <w:t>неустановление</w:t>
      </w:r>
      <w:proofErr w:type="spellEnd"/>
      <w:r>
        <w:rPr>
          <w:sz w:val="28"/>
          <w:szCs w:val="28"/>
          <w:lang w:eastAsia="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45510" w:rsidRDefault="00AD7EE0">
      <w:pPr>
        <w:ind w:firstLine="709"/>
        <w:jc w:val="both"/>
      </w:pPr>
      <w:r>
        <w:rPr>
          <w:sz w:val="28"/>
          <w:szCs w:val="28"/>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B45510" w:rsidRDefault="00AD7EE0">
      <w:pPr>
        <w:ind w:firstLine="709"/>
        <w:jc w:val="both"/>
      </w:pPr>
      <w:r>
        <w:rPr>
          <w:sz w:val="28"/>
          <w:szCs w:val="28"/>
          <w:lang w:eastAsia="ru-RU"/>
        </w:rPr>
        <w:t>в) заявление о предоставлении Услуги подано в Орган местного самоуправления, в полномочия которого не входит предоставление Услуги;</w:t>
      </w:r>
    </w:p>
    <w:p w:rsidR="00B45510" w:rsidRDefault="00AD7EE0">
      <w:pPr>
        <w:ind w:firstLine="709"/>
        <w:jc w:val="both"/>
      </w:pPr>
      <w:r>
        <w:rPr>
          <w:sz w:val="28"/>
          <w:szCs w:val="28"/>
          <w:lang w:eastAsia="ru-RU"/>
        </w:rPr>
        <w:t>г) заявление о предоставлении Услуги подано лицом, не имеющим полномочий представлять интересы заявителя;</w:t>
      </w:r>
    </w:p>
    <w:p w:rsidR="00B45510" w:rsidRDefault="00AD7EE0">
      <w:pPr>
        <w:ind w:firstLine="709"/>
        <w:jc w:val="both"/>
      </w:pPr>
      <w:r>
        <w:rPr>
          <w:sz w:val="28"/>
          <w:szCs w:val="28"/>
          <w:lang w:eastAsia="ru-RU"/>
        </w:rPr>
        <w:t>д) отсутствие в заявлении о предоставлении Услуги контактных данных заявителя, почтового адреса.</w:t>
      </w:r>
    </w:p>
    <w:p w:rsidR="00B45510" w:rsidRDefault="00AD7EE0">
      <w:pPr>
        <w:numPr>
          <w:ilvl w:val="0"/>
          <w:numId w:val="1"/>
        </w:numPr>
        <w:ind w:firstLine="709"/>
        <w:jc w:val="both"/>
        <w:rPr>
          <w:sz w:val="28"/>
          <w:szCs w:val="28"/>
          <w:lang w:eastAsia="ru-RU"/>
        </w:rPr>
      </w:pPr>
      <w:r>
        <w:rPr>
          <w:sz w:val="28"/>
          <w:szCs w:val="28"/>
          <w:highlight w:val="white"/>
        </w:rPr>
        <w:t>Основания для приостановления предоставления Услуги законодательством Российской Федерации не предусмотрены</w:t>
      </w:r>
      <w:r>
        <w:rPr>
          <w:sz w:val="28"/>
          <w:szCs w:val="28"/>
        </w:rPr>
        <w:t>.</w:t>
      </w:r>
    </w:p>
    <w:p w:rsidR="00B45510" w:rsidRDefault="00AD7EE0">
      <w:pPr>
        <w:numPr>
          <w:ilvl w:val="0"/>
          <w:numId w:val="1"/>
        </w:numPr>
        <w:spacing w:after="160"/>
        <w:ind w:firstLine="709"/>
        <w:contextualSpacing/>
        <w:jc w:val="both"/>
        <w:rPr>
          <w:sz w:val="28"/>
          <w:szCs w:val="28"/>
          <w:lang w:eastAsia="ru-RU"/>
        </w:rPr>
      </w:pPr>
      <w:r>
        <w:rPr>
          <w:sz w:val="28"/>
          <w:szCs w:val="28"/>
          <w:lang w:eastAsia="ru-RU"/>
        </w:rPr>
        <w:t>Исчерпывающий перечень оснований для отказа в предоставлении Услуги:</w:t>
      </w:r>
    </w:p>
    <w:p w:rsidR="00B45510" w:rsidRDefault="00AD7EE0">
      <w:pPr>
        <w:ind w:firstLine="709"/>
        <w:jc w:val="both"/>
      </w:pPr>
      <w:r>
        <w:rPr>
          <w:sz w:val="28"/>
          <w:szCs w:val="28"/>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rsidR="00B45510" w:rsidRDefault="00AD7EE0">
      <w:pPr>
        <w:pStyle w:val="af3"/>
        <w:ind w:firstLine="709"/>
        <w:jc w:val="both"/>
      </w:pPr>
      <w:r>
        <w:rPr>
          <w:sz w:val="28"/>
          <w:szCs w:val="28"/>
          <w:lang w:eastAsia="ru-RU"/>
        </w:rPr>
        <w:t xml:space="preserve">б) 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 </w:t>
      </w:r>
    </w:p>
    <w:p w:rsidR="00B45510" w:rsidRDefault="00AD7EE0">
      <w:pPr>
        <w:pStyle w:val="af3"/>
        <w:ind w:firstLine="709"/>
        <w:jc w:val="both"/>
      </w:pPr>
      <w:r>
        <w:rPr>
          <w:sz w:val="28"/>
          <w:szCs w:val="28"/>
          <w:lang w:eastAsia="ru-RU"/>
        </w:rPr>
        <w:t xml:space="preserve">в) обременение места в схеме размещения нестационарного торгового объекта правами третьих лиц; </w:t>
      </w:r>
    </w:p>
    <w:p w:rsidR="00B45510" w:rsidRDefault="00AD7EE0">
      <w:pPr>
        <w:pStyle w:val="af3"/>
        <w:ind w:firstLine="709"/>
        <w:jc w:val="both"/>
      </w:pPr>
      <w:r>
        <w:rPr>
          <w:sz w:val="28"/>
          <w:szCs w:val="28"/>
          <w:lang w:eastAsia="ru-RU"/>
        </w:rPr>
        <w:t xml:space="preserve">г) 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rsidR="00B45510" w:rsidRDefault="00AD7EE0">
      <w:pPr>
        <w:pStyle w:val="af3"/>
        <w:spacing w:line="285" w:lineRule="atLeast"/>
        <w:ind w:firstLine="709"/>
        <w:jc w:val="both"/>
      </w:pPr>
      <w:r>
        <w:rPr>
          <w:sz w:val="28"/>
          <w:szCs w:val="28"/>
          <w:lang w:eastAsia="ru-RU"/>
        </w:rPr>
        <w:t xml:space="preserve">д) 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 </w:t>
      </w:r>
    </w:p>
    <w:p w:rsidR="00B45510" w:rsidRDefault="00AD7EE0">
      <w:pPr>
        <w:pStyle w:val="af3"/>
        <w:spacing w:line="285" w:lineRule="atLeast"/>
        <w:ind w:firstLine="709"/>
        <w:jc w:val="both"/>
      </w:pPr>
      <w:r>
        <w:rPr>
          <w:sz w:val="28"/>
          <w:szCs w:val="28"/>
          <w:lang w:eastAsia="ru-RU"/>
        </w:rPr>
        <w:t xml:space="preserve">е)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rsidR="00B45510" w:rsidRDefault="00AD7EE0">
      <w:pPr>
        <w:pStyle w:val="af3"/>
        <w:spacing w:line="285" w:lineRule="atLeast"/>
        <w:ind w:firstLine="709"/>
        <w:jc w:val="both"/>
      </w:pPr>
      <w:r>
        <w:rPr>
          <w:sz w:val="28"/>
          <w:szCs w:val="28"/>
          <w:lang w:eastAsia="ru-RU"/>
        </w:rPr>
        <w:t xml:space="preserve">ж) наличие у заявителя задолженности по налогам и сборам; </w:t>
      </w:r>
    </w:p>
    <w:p w:rsidR="00B45510" w:rsidRDefault="00AD7EE0">
      <w:pPr>
        <w:pStyle w:val="af3"/>
        <w:spacing w:line="285" w:lineRule="atLeast"/>
        <w:ind w:firstLine="709"/>
        <w:jc w:val="both"/>
      </w:pPr>
      <w:r>
        <w:rPr>
          <w:sz w:val="28"/>
          <w:szCs w:val="28"/>
          <w:lang w:eastAsia="ru-RU"/>
        </w:rPr>
        <w:t xml:space="preserve">з)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rsidR="00B45510" w:rsidRDefault="00AD7EE0">
      <w:pPr>
        <w:pStyle w:val="af3"/>
        <w:spacing w:line="285" w:lineRule="atLeast"/>
        <w:ind w:firstLine="709"/>
        <w:jc w:val="both"/>
      </w:pPr>
      <w:r>
        <w:rPr>
          <w:sz w:val="28"/>
          <w:szCs w:val="28"/>
          <w:lang w:eastAsia="ru-RU"/>
        </w:rPr>
        <w:t xml:space="preserve">и)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rsidR="00B45510" w:rsidRDefault="00AD7EE0">
      <w:pPr>
        <w:pStyle w:val="af3"/>
        <w:spacing w:line="285" w:lineRule="atLeast"/>
        <w:ind w:firstLine="709"/>
        <w:jc w:val="both"/>
      </w:pPr>
      <w:r>
        <w:rPr>
          <w:sz w:val="28"/>
          <w:szCs w:val="28"/>
          <w:lang w:eastAsia="ru-RU"/>
        </w:rPr>
        <w:t xml:space="preserve">к)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 </w:t>
      </w:r>
    </w:p>
    <w:p w:rsidR="00B45510" w:rsidRDefault="00AD7EE0">
      <w:pPr>
        <w:pStyle w:val="af3"/>
        <w:spacing w:line="285" w:lineRule="atLeast"/>
        <w:ind w:firstLine="709"/>
        <w:jc w:val="both"/>
      </w:pPr>
      <w:r>
        <w:rPr>
          <w:sz w:val="28"/>
          <w:szCs w:val="28"/>
          <w:lang w:eastAsia="ru-RU"/>
        </w:rPr>
        <w:t xml:space="preserve">л)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rsidR="00B45510" w:rsidRDefault="00AD7EE0">
      <w:pPr>
        <w:pStyle w:val="af3"/>
        <w:spacing w:line="285" w:lineRule="atLeast"/>
        <w:ind w:firstLine="709"/>
        <w:jc w:val="both"/>
      </w:pPr>
      <w:r>
        <w:rPr>
          <w:sz w:val="28"/>
          <w:szCs w:val="28"/>
          <w:lang w:eastAsia="ru-RU"/>
        </w:rPr>
        <w:t xml:space="preserve">м) функционирование нестационарного торгового объекта по указанному в заявлении </w:t>
      </w:r>
      <w:r>
        <w:rPr>
          <w:sz w:val="28"/>
          <w:szCs w:val="28"/>
          <w:highlight w:val="white"/>
          <w:lang w:eastAsia="ru-RU"/>
        </w:rPr>
        <w:t xml:space="preserve">о предоставлении Услуги </w:t>
      </w:r>
      <w:r>
        <w:rPr>
          <w:sz w:val="28"/>
          <w:szCs w:val="28"/>
          <w:lang w:eastAsia="ru-RU"/>
        </w:rPr>
        <w:t>режиму работы может привести к нарушению покоя граждан и тишины в ночное время;</w:t>
      </w:r>
    </w:p>
    <w:p w:rsidR="00B45510" w:rsidRDefault="00AD7EE0">
      <w:pPr>
        <w:pStyle w:val="af3"/>
        <w:spacing w:line="285" w:lineRule="atLeast"/>
        <w:ind w:firstLine="709"/>
        <w:jc w:val="both"/>
        <w:rPr>
          <w:sz w:val="28"/>
          <w:szCs w:val="28"/>
          <w:lang w:eastAsia="ru-RU"/>
        </w:rPr>
      </w:pPr>
      <w:r>
        <w:rPr>
          <w:sz w:val="28"/>
          <w:szCs w:val="28"/>
          <w:lang w:eastAsia="ru-RU"/>
        </w:rPr>
        <w:t xml:space="preserve">н) несоответствие местоположения объекта на копии с топографической карты земельного участка в масштабе 1:500. </w:t>
      </w:r>
    </w:p>
    <w:p w:rsidR="00B45510" w:rsidRDefault="00AD7EE0">
      <w:pPr>
        <w:numPr>
          <w:ilvl w:val="0"/>
          <w:numId w:val="1"/>
        </w:numPr>
        <w:tabs>
          <w:tab w:val="clear" w:pos="1134"/>
          <w:tab w:val="left" w:pos="1276"/>
        </w:tabs>
        <w:ind w:firstLine="709"/>
        <w:contextualSpacing/>
        <w:jc w:val="both"/>
        <w:rPr>
          <w:sz w:val="28"/>
          <w:szCs w:val="28"/>
        </w:rPr>
      </w:pPr>
      <w:r>
        <w:rPr>
          <w:color w:val="000000" w:themeColor="text1"/>
          <w:sz w:val="28"/>
          <w:szCs w:val="28"/>
          <w:highlight w:val="white"/>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Pr>
          <w:color w:val="000000" w:themeColor="text1"/>
          <w:sz w:val="28"/>
          <w:szCs w:val="28"/>
        </w:rPr>
        <w:t>.</w:t>
      </w:r>
    </w:p>
    <w:p w:rsidR="00B45510" w:rsidRDefault="00B45510">
      <w:pPr>
        <w:spacing w:after="160"/>
        <w:ind w:left="709"/>
        <w:contextualSpacing/>
        <w:jc w:val="both"/>
        <w:rPr>
          <w:sz w:val="28"/>
          <w:szCs w:val="28"/>
          <w:lang w:eastAsia="ru-RU"/>
        </w:rPr>
      </w:pPr>
    </w:p>
    <w:p w:rsidR="00B45510" w:rsidRDefault="00AD7EE0">
      <w:pPr>
        <w:keepNext/>
        <w:keepLines/>
        <w:spacing w:before="480" w:after="240"/>
        <w:jc w:val="center"/>
        <w:outlineLvl w:val="0"/>
        <w:rPr>
          <w:b/>
          <w:bCs/>
          <w:sz w:val="28"/>
          <w:szCs w:val="28"/>
          <w:lang w:eastAsia="ru-RU"/>
        </w:rPr>
      </w:pPr>
      <w:r>
        <w:rPr>
          <w:b/>
          <w:bCs/>
          <w:sz w:val="28"/>
          <w:szCs w:val="28"/>
          <w:lang w:val="en-US" w:eastAsia="ru-RU"/>
        </w:rPr>
        <w:t>III</w:t>
      </w:r>
      <w:r>
        <w:rPr>
          <w:b/>
          <w:bCs/>
          <w:sz w:val="28"/>
          <w:szCs w:val="28"/>
          <w:lang w:eastAsia="ru-RU"/>
        </w:rPr>
        <w:t>. Состав, последовательность и сроки выполнения административных процедур</w:t>
      </w:r>
    </w:p>
    <w:p w:rsidR="00B45510" w:rsidRDefault="00AD7EE0">
      <w:pPr>
        <w:keepNext/>
        <w:keepLines/>
        <w:spacing w:before="480" w:after="240"/>
        <w:jc w:val="center"/>
        <w:outlineLvl w:val="1"/>
        <w:rPr>
          <w:b/>
          <w:bCs/>
          <w:sz w:val="28"/>
          <w:szCs w:val="28"/>
          <w:lang w:eastAsia="ru-RU"/>
        </w:rPr>
      </w:pPr>
      <w:r>
        <w:rPr>
          <w:b/>
          <w:bCs/>
          <w:sz w:val="28"/>
          <w:szCs w:val="28"/>
          <w:lang w:eastAsia="ru-RU"/>
        </w:rPr>
        <w:t>Перечень осуществляемых при предоставлении Услуги административных процедур</w:t>
      </w:r>
    </w:p>
    <w:p w:rsidR="00B45510" w:rsidRDefault="00AD7EE0">
      <w:pPr>
        <w:numPr>
          <w:ilvl w:val="0"/>
          <w:numId w:val="1"/>
        </w:numPr>
        <w:spacing w:after="160"/>
        <w:ind w:firstLine="709"/>
        <w:contextualSpacing/>
        <w:jc w:val="both"/>
        <w:rPr>
          <w:sz w:val="28"/>
          <w:szCs w:val="28"/>
          <w:lang w:eastAsia="ru-RU"/>
        </w:rPr>
      </w:pPr>
      <w:r>
        <w:rPr>
          <w:sz w:val="28"/>
          <w:szCs w:val="28"/>
          <w:lang w:eastAsia="ru-RU"/>
        </w:rPr>
        <w:t xml:space="preserve"> При обращении заявителей за предоставлением Услуги:</w:t>
      </w:r>
    </w:p>
    <w:p w:rsidR="00B45510" w:rsidRDefault="00AD7EE0">
      <w:pPr>
        <w:ind w:firstLine="709"/>
        <w:jc w:val="both"/>
      </w:pPr>
      <w:r>
        <w:rPr>
          <w:sz w:val="28"/>
          <w:szCs w:val="28"/>
        </w:rPr>
        <w:t>а) профилирование заявителя;</w:t>
      </w:r>
    </w:p>
    <w:p w:rsidR="00B45510" w:rsidRDefault="00AD7EE0">
      <w:pPr>
        <w:ind w:firstLine="709"/>
        <w:jc w:val="both"/>
      </w:pPr>
      <w:r>
        <w:rPr>
          <w:sz w:val="28"/>
          <w:szCs w:val="28"/>
        </w:rPr>
        <w:t>б) прием заявления о предоставлении Услуги и документов и (или) информации, необходимых для предоставления Услуги;</w:t>
      </w:r>
    </w:p>
    <w:p w:rsidR="00B45510" w:rsidRDefault="00AD7EE0">
      <w:pPr>
        <w:ind w:firstLine="709"/>
        <w:jc w:val="both"/>
      </w:pPr>
      <w:r>
        <w:rPr>
          <w:sz w:val="28"/>
          <w:szCs w:val="28"/>
        </w:rPr>
        <w:t>в) межведомственное информационное взаимодействие;</w:t>
      </w:r>
    </w:p>
    <w:p w:rsidR="00B45510" w:rsidRDefault="00AD7EE0">
      <w:pPr>
        <w:ind w:firstLine="709"/>
        <w:jc w:val="both"/>
      </w:pPr>
      <w:r>
        <w:rPr>
          <w:sz w:val="28"/>
          <w:szCs w:val="28"/>
        </w:rPr>
        <w:t>г) принятие решения о предоставлении (об отказе в предоставлении) Услуги;</w:t>
      </w:r>
    </w:p>
    <w:p w:rsidR="00B45510" w:rsidRDefault="00AD7EE0">
      <w:pPr>
        <w:tabs>
          <w:tab w:val="left" w:pos="1276"/>
        </w:tabs>
        <w:ind w:firstLine="709"/>
        <w:jc w:val="both"/>
      </w:pPr>
      <w:r>
        <w:rPr>
          <w:sz w:val="28"/>
          <w:szCs w:val="28"/>
        </w:rPr>
        <w:t>д) предоставление результата Услуги.</w:t>
      </w:r>
    </w:p>
    <w:p w:rsidR="00B45510" w:rsidRDefault="00AD7EE0">
      <w:pPr>
        <w:tabs>
          <w:tab w:val="left" w:pos="1276"/>
        </w:tabs>
        <w:spacing w:after="160"/>
        <w:ind w:firstLine="709"/>
        <w:contextualSpacing/>
        <w:jc w:val="both"/>
      </w:pPr>
      <w:r>
        <w:rPr>
          <w:sz w:val="28"/>
          <w:szCs w:val="28"/>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B45510" w:rsidRDefault="00B45510">
      <w:pPr>
        <w:spacing w:after="160"/>
        <w:contextualSpacing/>
        <w:jc w:val="both"/>
        <w:rPr>
          <w:sz w:val="28"/>
          <w:szCs w:val="28"/>
          <w:lang w:eastAsia="ru-RU"/>
        </w:rPr>
      </w:pPr>
    </w:p>
    <w:p w:rsidR="00B45510" w:rsidRDefault="00AD7EE0">
      <w:pPr>
        <w:keepNext/>
        <w:keepLines/>
        <w:spacing w:before="480" w:after="240"/>
        <w:jc w:val="center"/>
        <w:outlineLvl w:val="0"/>
        <w:rPr>
          <w:b/>
          <w:bCs/>
          <w:sz w:val="28"/>
          <w:szCs w:val="28"/>
          <w:lang w:eastAsia="ru-RU"/>
        </w:rPr>
      </w:pPr>
      <w:r>
        <w:rPr>
          <w:b/>
          <w:bCs/>
          <w:sz w:val="28"/>
          <w:szCs w:val="28"/>
          <w:lang w:val="en-US" w:eastAsia="ru-RU"/>
        </w:rPr>
        <w:t>IV</w:t>
      </w:r>
      <w:r>
        <w:rPr>
          <w:b/>
          <w:bCs/>
          <w:sz w:val="28"/>
          <w:szCs w:val="28"/>
          <w:lang w:eastAsia="ru-RU"/>
        </w:rPr>
        <w:t>. Способы информирования заявителя об изменении статуса рассмотрения заявления о предоставлении Услуги</w:t>
      </w:r>
    </w:p>
    <w:p w:rsidR="00B45510" w:rsidRDefault="00B45510">
      <w:pPr>
        <w:rPr>
          <w:sz w:val="28"/>
          <w:szCs w:val="28"/>
          <w:lang w:eastAsia="ru-RU"/>
        </w:rPr>
      </w:pPr>
    </w:p>
    <w:p w:rsidR="00B45510" w:rsidRDefault="00AD7EE0">
      <w:pPr>
        <w:numPr>
          <w:ilvl w:val="0"/>
          <w:numId w:val="1"/>
        </w:numPr>
        <w:tabs>
          <w:tab w:val="clear" w:pos="1134"/>
          <w:tab w:val="left" w:pos="1276"/>
        </w:tabs>
        <w:ind w:firstLine="709"/>
        <w:contextualSpacing/>
        <w:jc w:val="both"/>
        <w:rPr>
          <w:bCs/>
          <w:sz w:val="28"/>
          <w:szCs w:val="28"/>
        </w:rPr>
      </w:pPr>
      <w:r>
        <w:rPr>
          <w:bCs/>
          <w:sz w:val="28"/>
          <w:szCs w:val="28"/>
        </w:rPr>
        <w:t>Перечень способов информирования заявителя об изменении статуса рассмотрения заявления о предоставлении Услуги:</w:t>
      </w:r>
    </w:p>
    <w:p w:rsidR="00B45510" w:rsidRDefault="00AD7EE0">
      <w:pPr>
        <w:tabs>
          <w:tab w:val="left" w:pos="1276"/>
        </w:tabs>
        <w:ind w:left="737"/>
        <w:contextualSpacing/>
        <w:jc w:val="both"/>
        <w:rPr>
          <w:bCs/>
          <w:sz w:val="28"/>
          <w:szCs w:val="28"/>
        </w:rPr>
      </w:pPr>
      <w:r>
        <w:rPr>
          <w:bCs/>
          <w:sz w:val="28"/>
          <w:szCs w:val="28"/>
        </w:rPr>
        <w:t>–  посредством Единого портала.</w:t>
      </w:r>
    </w:p>
    <w:p w:rsidR="00B45510" w:rsidRDefault="00AD7EE0">
      <w:pPr>
        <w:jc w:val="center"/>
        <w:rPr>
          <w:sz w:val="28"/>
          <w:szCs w:val="28"/>
          <w:lang w:eastAsia="ru-RU"/>
        </w:rPr>
      </w:pPr>
      <w:r>
        <w:br w:type="page" w:clear="all"/>
      </w:r>
    </w:p>
    <w:p w:rsidR="00B45510" w:rsidRDefault="00AD7EE0">
      <w:pPr>
        <w:pStyle w:val="aff9"/>
        <w:ind w:left="6236"/>
        <w:jc w:val="center"/>
        <w:outlineLvl w:val="0"/>
        <w:rPr>
          <w:sz w:val="28"/>
          <w:szCs w:val="28"/>
        </w:rPr>
      </w:pPr>
      <w:r>
        <w:rPr>
          <w:sz w:val="28"/>
          <w:szCs w:val="28"/>
        </w:rPr>
        <w:t>ПРИЛОЖЕНИЕ</w:t>
      </w:r>
    </w:p>
    <w:p w:rsidR="00B45510" w:rsidRDefault="00AD7EE0">
      <w:pPr>
        <w:pStyle w:val="aff9"/>
        <w:ind w:left="6237"/>
        <w:jc w:val="both"/>
        <w:rPr>
          <w:sz w:val="28"/>
          <w:szCs w:val="28"/>
        </w:rPr>
      </w:pPr>
      <w:r>
        <w:rPr>
          <w:sz w:val="28"/>
          <w:szCs w:val="28"/>
        </w:rPr>
        <w:t>к административному регламенту администрации Большеболдинского муниципального округа Нижегородской области по предоставлению муниципальной услуги «Заключение договора на размещение нестационарных торговых объектов»</w:t>
      </w:r>
    </w:p>
    <w:p w:rsidR="00B45510" w:rsidRDefault="00B45510">
      <w:pPr>
        <w:jc w:val="both"/>
        <w:rPr>
          <w:b/>
          <w:bCs/>
          <w:sz w:val="28"/>
          <w:szCs w:val="28"/>
          <w:lang w:eastAsia="ru-RU"/>
        </w:rPr>
      </w:pPr>
    </w:p>
    <w:p w:rsidR="00B45510" w:rsidRDefault="00AD7EE0">
      <w:pPr>
        <w:jc w:val="center"/>
        <w:rPr>
          <w:b/>
          <w:bCs/>
          <w:sz w:val="28"/>
          <w:szCs w:val="28"/>
          <w:lang w:eastAsia="ru-RU"/>
        </w:rPr>
      </w:pPr>
      <w:r>
        <w:rPr>
          <w:b/>
          <w:bCs/>
          <w:sz w:val="28"/>
          <w:szCs w:val="28"/>
          <w:lang w:eastAsia="ru-RU"/>
        </w:rPr>
        <w:t>Перечень условных обозначений и сокращений, идентификаторы</w:t>
      </w:r>
    </w:p>
    <w:p w:rsidR="00B45510" w:rsidRDefault="00AD7EE0">
      <w:pPr>
        <w:jc w:val="center"/>
        <w:rPr>
          <w:b/>
          <w:bCs/>
          <w:sz w:val="28"/>
          <w:szCs w:val="28"/>
          <w:lang w:eastAsia="ru-RU"/>
        </w:rPr>
      </w:pPr>
      <w:r>
        <w:rPr>
          <w:b/>
          <w:bCs/>
          <w:sz w:val="28"/>
          <w:szCs w:val="28"/>
          <w:lang w:eastAsia="ru-RU"/>
        </w:rPr>
        <w:t>категорий(признаков)заявителей, исчерпывающий перечень документов,</w:t>
      </w:r>
    </w:p>
    <w:p w:rsidR="00B45510" w:rsidRDefault="00AD7EE0">
      <w:pPr>
        <w:jc w:val="center"/>
        <w:rPr>
          <w:b/>
          <w:bCs/>
          <w:sz w:val="28"/>
          <w:szCs w:val="28"/>
          <w:lang w:eastAsia="ru-RU"/>
        </w:rPr>
      </w:pPr>
      <w:r>
        <w:rPr>
          <w:b/>
          <w:bCs/>
          <w:sz w:val="28"/>
          <w:szCs w:val="28"/>
          <w:lang w:eastAsia="ru-RU"/>
        </w:rPr>
        <w:t>необходимых для предоставления Услуги, исчерпывающий перечень</w:t>
      </w:r>
    </w:p>
    <w:p w:rsidR="00B45510" w:rsidRDefault="00AD7EE0">
      <w:pPr>
        <w:jc w:val="center"/>
        <w:rPr>
          <w:b/>
          <w:bCs/>
          <w:sz w:val="28"/>
          <w:szCs w:val="28"/>
          <w:lang w:eastAsia="ru-RU"/>
        </w:rPr>
      </w:pPr>
      <w:r>
        <w:rPr>
          <w:b/>
          <w:bCs/>
          <w:sz w:val="28"/>
          <w:szCs w:val="28"/>
          <w:lang w:eastAsia="ru-RU"/>
        </w:rPr>
        <w:t>оснований для отказа в приеме заявления о предоставлении Услуги,</w:t>
      </w:r>
    </w:p>
    <w:p w:rsidR="00B45510" w:rsidRDefault="00AD7EE0">
      <w:pPr>
        <w:jc w:val="center"/>
        <w:rPr>
          <w:b/>
          <w:bCs/>
          <w:sz w:val="28"/>
          <w:szCs w:val="28"/>
          <w:lang w:eastAsia="ru-RU"/>
        </w:rPr>
      </w:pPr>
      <w:r>
        <w:rPr>
          <w:b/>
          <w:bCs/>
          <w:sz w:val="28"/>
          <w:szCs w:val="28"/>
          <w:lang w:eastAsia="ru-RU"/>
        </w:rPr>
        <w:t>оснований для приостановления предоставления Услуги или отказа в</w:t>
      </w:r>
    </w:p>
    <w:p w:rsidR="00B45510" w:rsidRDefault="00AD7EE0">
      <w:pPr>
        <w:jc w:val="center"/>
        <w:rPr>
          <w:b/>
          <w:bCs/>
          <w:sz w:val="28"/>
          <w:szCs w:val="28"/>
          <w:lang w:eastAsia="ru-RU"/>
        </w:rPr>
      </w:pPr>
      <w:r>
        <w:rPr>
          <w:b/>
          <w:bCs/>
          <w:sz w:val="28"/>
          <w:szCs w:val="28"/>
          <w:lang w:eastAsia="ru-RU"/>
        </w:rPr>
        <w:t>предоставлении Услуги, формы заявлений о предоставлении Услуги и</w:t>
      </w:r>
    </w:p>
    <w:p w:rsidR="00B45510" w:rsidRDefault="00AD7EE0">
      <w:pPr>
        <w:jc w:val="center"/>
        <w:rPr>
          <w:b/>
          <w:bCs/>
          <w:sz w:val="28"/>
          <w:szCs w:val="28"/>
          <w:lang w:eastAsia="ru-RU"/>
        </w:rPr>
      </w:pPr>
      <w:r>
        <w:rPr>
          <w:b/>
          <w:bCs/>
          <w:sz w:val="28"/>
          <w:szCs w:val="28"/>
          <w:lang w:eastAsia="ru-RU"/>
        </w:rPr>
        <w:t>документов, необходимых для предоставления Услуги</w:t>
      </w:r>
    </w:p>
    <w:p w:rsidR="00B45510" w:rsidRDefault="00B45510">
      <w:pPr>
        <w:jc w:val="center"/>
        <w:rPr>
          <w:bCs/>
          <w:sz w:val="28"/>
          <w:szCs w:val="28"/>
          <w:lang w:eastAsia="ru-RU"/>
        </w:rPr>
      </w:pPr>
    </w:p>
    <w:p w:rsidR="00B45510" w:rsidRDefault="00AD7EE0">
      <w:pPr>
        <w:jc w:val="center"/>
        <w:outlineLvl w:val="1"/>
        <w:rPr>
          <w:bCs/>
          <w:sz w:val="28"/>
          <w:szCs w:val="28"/>
          <w:lang w:eastAsia="ru-RU"/>
        </w:rPr>
      </w:pPr>
      <w:r>
        <w:rPr>
          <w:bCs/>
          <w:sz w:val="28"/>
          <w:szCs w:val="28"/>
          <w:lang w:val="en-US" w:eastAsia="ru-RU"/>
        </w:rPr>
        <w:t>I</w:t>
      </w:r>
      <w:r>
        <w:rPr>
          <w:bCs/>
          <w:sz w:val="28"/>
          <w:szCs w:val="28"/>
          <w:lang w:eastAsia="ru-RU"/>
        </w:rPr>
        <w:t>. Перечень условных обозначений и сокращений</w:t>
      </w:r>
    </w:p>
    <w:p w:rsidR="00B45510" w:rsidRDefault="00B45510">
      <w:pPr>
        <w:jc w:val="center"/>
        <w:rPr>
          <w:bCs/>
          <w:sz w:val="28"/>
          <w:szCs w:val="28"/>
          <w:lang w:eastAsia="ru-RU"/>
        </w:rPr>
      </w:pPr>
    </w:p>
    <w:p w:rsidR="00B45510" w:rsidRDefault="00AD7EE0">
      <w:pPr>
        <w:pStyle w:val="aff7"/>
        <w:numPr>
          <w:ilvl w:val="0"/>
          <w:numId w:val="2"/>
        </w:numPr>
        <w:spacing w:line="276" w:lineRule="auto"/>
        <w:ind w:left="0" w:firstLine="709"/>
        <w:jc w:val="both"/>
        <w:rPr>
          <w:sz w:val="28"/>
          <w:szCs w:val="28"/>
          <w:highlight w:val="white"/>
        </w:rPr>
      </w:pPr>
      <w:r>
        <w:rPr>
          <w:sz w:val="28"/>
          <w:szCs w:val="28"/>
          <w:highlight w:val="white"/>
          <w:lang w:eastAsia="ru-RU"/>
        </w:rPr>
        <w:t xml:space="preserve">Административный регламент </w:t>
      </w:r>
      <w:r>
        <w:rPr>
          <w:sz w:val="28"/>
          <w:szCs w:val="28"/>
        </w:rPr>
        <w:t>–</w:t>
      </w:r>
      <w:r>
        <w:rPr>
          <w:sz w:val="28"/>
          <w:szCs w:val="28"/>
          <w:highlight w:val="white"/>
          <w:lang w:eastAsia="ru-RU"/>
        </w:rPr>
        <w:t xml:space="preserve"> Административный регламент предоставления муниципальной</w:t>
      </w:r>
      <w:r>
        <w:rPr>
          <w:bCs/>
          <w:sz w:val="28"/>
          <w:szCs w:val="28"/>
          <w:highlight w:val="white"/>
          <w:lang w:eastAsia="ru-RU"/>
        </w:rPr>
        <w:t xml:space="preserve"> </w:t>
      </w:r>
      <w:r>
        <w:rPr>
          <w:sz w:val="28"/>
          <w:szCs w:val="28"/>
          <w:highlight w:val="white"/>
          <w:lang w:eastAsia="ru-RU"/>
        </w:rPr>
        <w:t>услуги «</w:t>
      </w:r>
      <w:r>
        <w:rPr>
          <w:sz w:val="28"/>
          <w:szCs w:val="28"/>
        </w:rPr>
        <w:t>Заключение договора на размещение нестационарных торговых объектов»</w:t>
      </w:r>
      <w:r>
        <w:rPr>
          <w:sz w:val="28"/>
          <w:szCs w:val="28"/>
          <w:highlight w:val="white"/>
        </w:rPr>
        <w:t>.</w:t>
      </w:r>
    </w:p>
    <w:p w:rsidR="00B45510" w:rsidRDefault="00AD7EE0">
      <w:pPr>
        <w:pStyle w:val="aff7"/>
        <w:numPr>
          <w:ilvl w:val="0"/>
          <w:numId w:val="2"/>
        </w:numPr>
        <w:spacing w:line="276" w:lineRule="auto"/>
        <w:ind w:left="0" w:firstLine="709"/>
        <w:jc w:val="both"/>
        <w:rPr>
          <w:sz w:val="28"/>
          <w:szCs w:val="28"/>
          <w:highlight w:val="white"/>
          <w:lang w:eastAsia="ru-RU"/>
        </w:rPr>
      </w:pPr>
      <w:r>
        <w:rPr>
          <w:sz w:val="28"/>
          <w:szCs w:val="28"/>
          <w:highlight w:val="white"/>
          <w:lang w:eastAsia="ru-RU"/>
        </w:rPr>
        <w:t xml:space="preserve">Услуга </w:t>
      </w:r>
      <w:r>
        <w:rPr>
          <w:sz w:val="28"/>
          <w:szCs w:val="28"/>
        </w:rPr>
        <w:t>–</w:t>
      </w:r>
      <w:r>
        <w:rPr>
          <w:sz w:val="28"/>
          <w:szCs w:val="28"/>
          <w:highlight w:val="white"/>
          <w:lang w:eastAsia="ru-RU"/>
        </w:rPr>
        <w:t xml:space="preserve"> муниципальная услуга «Заключение договора на размещение нестационарных торговых объектов».</w:t>
      </w:r>
    </w:p>
    <w:p w:rsidR="00B45510" w:rsidRDefault="00AD7EE0">
      <w:pPr>
        <w:pStyle w:val="aff7"/>
        <w:numPr>
          <w:ilvl w:val="0"/>
          <w:numId w:val="2"/>
        </w:numPr>
        <w:spacing w:line="276" w:lineRule="auto"/>
        <w:ind w:left="0" w:firstLine="709"/>
        <w:jc w:val="both"/>
        <w:rPr>
          <w:sz w:val="28"/>
          <w:szCs w:val="28"/>
          <w:highlight w:val="white"/>
          <w:lang w:eastAsia="ru-RU"/>
        </w:rPr>
      </w:pPr>
      <w:r>
        <w:rPr>
          <w:sz w:val="28"/>
          <w:szCs w:val="28"/>
          <w:highlight w:val="white"/>
          <w:lang w:eastAsia="ru-RU"/>
        </w:rPr>
        <w:t xml:space="preserve">Заявитель – </w:t>
      </w:r>
      <w:r>
        <w:rPr>
          <w:sz w:val="28"/>
          <w:szCs w:val="28"/>
        </w:rPr>
        <w:t>юридические лица, индивидуальные предприниматели, физические лица, применяющие специальный налоговый режим «Налог на профессиональный доход».</w:t>
      </w:r>
    </w:p>
    <w:p w:rsidR="00B45510" w:rsidRDefault="00AD7EE0">
      <w:pPr>
        <w:pStyle w:val="aff7"/>
        <w:numPr>
          <w:ilvl w:val="0"/>
          <w:numId w:val="2"/>
        </w:numPr>
        <w:spacing w:line="276" w:lineRule="auto"/>
        <w:ind w:left="0" w:firstLine="709"/>
        <w:jc w:val="both"/>
        <w:rPr>
          <w:sz w:val="28"/>
          <w:szCs w:val="28"/>
          <w:highlight w:val="white"/>
        </w:rPr>
      </w:pPr>
      <w:r>
        <w:rPr>
          <w:sz w:val="28"/>
          <w:szCs w:val="28"/>
          <w:highlight w:val="white"/>
        </w:rPr>
        <w:t xml:space="preserve">Единый портал </w:t>
      </w:r>
      <w:r>
        <w:rPr>
          <w:sz w:val="28"/>
          <w:szCs w:val="28"/>
        </w:rPr>
        <w:t>–</w:t>
      </w:r>
      <w:r>
        <w:rPr>
          <w:sz w:val="28"/>
          <w:szCs w:val="28"/>
          <w:highlight w:val="white"/>
        </w:rPr>
        <w:t xml:space="preserve"> </w:t>
      </w:r>
      <w:r>
        <w:rPr>
          <w:sz w:val="28"/>
          <w:szCs w:val="28"/>
          <w:highlight w:val="white"/>
          <w:lang w:eastAsia="ru-RU"/>
        </w:rPr>
        <w:t>федеральная государственная информационная система «Единый портал государственных и муниципальных услуг (функций)».</w:t>
      </w:r>
    </w:p>
    <w:p w:rsidR="00B45510" w:rsidRDefault="00AD7EE0">
      <w:pPr>
        <w:pStyle w:val="aff7"/>
        <w:numPr>
          <w:ilvl w:val="0"/>
          <w:numId w:val="2"/>
        </w:numPr>
        <w:spacing w:line="276" w:lineRule="auto"/>
        <w:ind w:left="0" w:firstLine="709"/>
        <w:jc w:val="both"/>
        <w:rPr>
          <w:sz w:val="28"/>
          <w:szCs w:val="28"/>
          <w:highlight w:val="white"/>
        </w:rPr>
      </w:pPr>
      <w:r>
        <w:rPr>
          <w:sz w:val="28"/>
          <w:szCs w:val="28"/>
        </w:rPr>
        <w:t>Региональный портал – подсистема «</w:t>
      </w:r>
      <w:r>
        <w:rPr>
          <w:sz w:val="28"/>
          <w:szCs w:val="28"/>
          <w:highlight w:val="white"/>
          <w:lang w:eastAsia="ru-RU"/>
        </w:rPr>
        <w:t>Единый Интернет-портал государственных и муниципальных услуг (функций</w:t>
      </w:r>
      <w:r>
        <w:rPr>
          <w:sz w:val="28"/>
          <w:szCs w:val="28"/>
          <w:lang w:eastAsia="ru-RU"/>
        </w:rPr>
        <w:t>)</w:t>
      </w:r>
      <w:r>
        <w:rPr>
          <w:sz w:val="28"/>
          <w:szCs w:val="28"/>
        </w:rPr>
        <w:t xml:space="preserve"> Нижегородской области» системы межведомственного электронного взаимодействия Нижегородской области.</w:t>
      </w:r>
    </w:p>
    <w:p w:rsidR="00B45510" w:rsidRDefault="00AD7EE0">
      <w:pPr>
        <w:pStyle w:val="aff7"/>
        <w:numPr>
          <w:ilvl w:val="0"/>
          <w:numId w:val="2"/>
        </w:numPr>
        <w:spacing w:line="276" w:lineRule="auto"/>
        <w:ind w:left="0" w:firstLine="709"/>
        <w:jc w:val="both"/>
        <w:rPr>
          <w:sz w:val="28"/>
          <w:szCs w:val="28"/>
          <w:highlight w:val="white"/>
        </w:rPr>
      </w:pPr>
      <w:r>
        <w:rPr>
          <w:sz w:val="28"/>
          <w:szCs w:val="28"/>
          <w:highlight w:val="white"/>
        </w:rPr>
        <w:t>Орган местного самоуправления – администрация Большеболдинского муниципального округа Нижегородской области.</w:t>
      </w:r>
    </w:p>
    <w:p w:rsidR="00B45510" w:rsidRDefault="00AD7EE0">
      <w:pPr>
        <w:pStyle w:val="aff7"/>
        <w:numPr>
          <w:ilvl w:val="0"/>
          <w:numId w:val="2"/>
        </w:numPr>
        <w:spacing w:line="276" w:lineRule="auto"/>
        <w:ind w:left="0" w:firstLine="709"/>
        <w:jc w:val="both"/>
        <w:rPr>
          <w:sz w:val="28"/>
          <w:szCs w:val="28"/>
          <w:highlight w:val="white"/>
        </w:rPr>
      </w:pPr>
      <w:r>
        <w:rPr>
          <w:sz w:val="28"/>
          <w:szCs w:val="28"/>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rsidR="00B45510" w:rsidRDefault="00AD7EE0">
      <w:pPr>
        <w:pStyle w:val="aff7"/>
        <w:numPr>
          <w:ilvl w:val="0"/>
          <w:numId w:val="2"/>
        </w:numPr>
        <w:spacing w:line="276" w:lineRule="auto"/>
        <w:ind w:left="0" w:firstLine="709"/>
        <w:jc w:val="both"/>
        <w:rPr>
          <w:sz w:val="28"/>
          <w:szCs w:val="28"/>
          <w:highlight w:val="white"/>
        </w:rPr>
      </w:pPr>
      <w:r>
        <w:rPr>
          <w:sz w:val="28"/>
          <w:szCs w:val="28"/>
          <w:highlight w:val="white"/>
        </w:rPr>
        <w:t xml:space="preserve">МФЦ </w:t>
      </w:r>
      <w:r>
        <w:rPr>
          <w:sz w:val="28"/>
          <w:szCs w:val="28"/>
        </w:rPr>
        <w:t>–</w:t>
      </w:r>
      <w:r>
        <w:rPr>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B45510" w:rsidRDefault="00AD7EE0">
      <w:pPr>
        <w:pStyle w:val="aff7"/>
        <w:numPr>
          <w:ilvl w:val="0"/>
          <w:numId w:val="2"/>
        </w:numPr>
        <w:spacing w:line="276" w:lineRule="auto"/>
        <w:ind w:left="0" w:firstLine="709"/>
        <w:jc w:val="both"/>
        <w:rPr>
          <w:sz w:val="28"/>
          <w:szCs w:val="28"/>
          <w:highlight w:val="white"/>
        </w:rPr>
      </w:pPr>
      <w:r>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45510" w:rsidRDefault="00AD7EE0">
      <w:pPr>
        <w:pStyle w:val="aff7"/>
        <w:numPr>
          <w:ilvl w:val="0"/>
          <w:numId w:val="2"/>
        </w:numPr>
        <w:spacing w:line="276" w:lineRule="auto"/>
        <w:ind w:left="0" w:firstLine="709"/>
        <w:jc w:val="both"/>
        <w:rPr>
          <w:rFonts w:eastAsia="Calibri"/>
          <w:sz w:val="28"/>
          <w:szCs w:val="28"/>
          <w:lang w:eastAsia="ru-RU"/>
        </w:rPr>
      </w:pPr>
      <w:r>
        <w:rPr>
          <w:sz w:val="28"/>
          <w:szCs w:val="28"/>
        </w:rPr>
        <w:t xml:space="preserve">Соглашение о взаимодействии – </w:t>
      </w:r>
      <w:r>
        <w:rPr>
          <w:rFonts w:eastAsia="Calibri"/>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sz w:val="28"/>
          <w:szCs w:val="28"/>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sz w:val="28"/>
          <w:szCs w:val="28"/>
          <w:lang w:eastAsia="ru-RU"/>
        </w:rPr>
        <w:t>СНиП – строительные нормы и правила.</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sz w:val="28"/>
          <w:szCs w:val="28"/>
          <w:lang w:eastAsia="ru-RU"/>
        </w:rPr>
        <w:t>ЕГРН – Единый государственный реестр недвижимости.</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sz w:val="28"/>
          <w:szCs w:val="28"/>
          <w:lang w:eastAsia="ru-RU"/>
        </w:rPr>
        <w:t>ОГРН – о</w:t>
      </w:r>
      <w:r>
        <w:rPr>
          <w:rFonts w:eastAsia="Calibri"/>
          <w:bCs/>
          <w:sz w:val="28"/>
          <w:szCs w:val="28"/>
          <w:lang w:eastAsia="ru-RU"/>
        </w:rPr>
        <w:t>сновной государственный регистрационный номер.</w:t>
      </w:r>
    </w:p>
    <w:p w:rsidR="00B45510" w:rsidRDefault="00AD7EE0">
      <w:pPr>
        <w:pStyle w:val="aff7"/>
        <w:numPr>
          <w:ilvl w:val="0"/>
          <w:numId w:val="2"/>
        </w:numPr>
        <w:spacing w:line="276" w:lineRule="auto"/>
        <w:ind w:left="0" w:firstLine="709"/>
        <w:jc w:val="both"/>
        <w:rPr>
          <w:rFonts w:eastAsia="Calibri"/>
          <w:sz w:val="28"/>
          <w:szCs w:val="28"/>
        </w:rPr>
      </w:pPr>
      <w:r>
        <w:rPr>
          <w:rFonts w:eastAsia="Calibri"/>
          <w:bCs/>
          <w:sz w:val="28"/>
          <w:szCs w:val="28"/>
          <w:lang w:eastAsia="ru-RU"/>
        </w:rPr>
        <w:t xml:space="preserve">КПП – </w:t>
      </w:r>
      <w:r>
        <w:rPr>
          <w:rFonts w:eastAsia="Calibri"/>
          <w:sz w:val="28"/>
          <w:szCs w:val="28"/>
        </w:rPr>
        <w:t>код причины постановки на учёт.</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sz w:val="28"/>
          <w:szCs w:val="28"/>
          <w:lang w:eastAsia="ru-RU"/>
        </w:rPr>
        <w:t xml:space="preserve">ИНН – </w:t>
      </w:r>
      <w:r>
        <w:rPr>
          <w:rFonts w:eastAsia="Calibri"/>
          <w:bCs/>
          <w:sz w:val="28"/>
          <w:szCs w:val="28"/>
          <w:lang w:eastAsia="ru-RU"/>
        </w:rPr>
        <w:t>идентификационный номер налогоплательщика.</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bCs/>
          <w:sz w:val="28"/>
          <w:szCs w:val="28"/>
          <w:lang w:eastAsia="ru-RU"/>
        </w:rPr>
        <w:t xml:space="preserve">СНИЛС – </w:t>
      </w:r>
      <w:r>
        <w:rPr>
          <w:sz w:val="28"/>
          <w:szCs w:val="28"/>
        </w:rPr>
        <w:t>страховой номер индивидуального лицевого счета.</w:t>
      </w:r>
    </w:p>
    <w:p w:rsidR="00B45510" w:rsidRDefault="00AD7EE0">
      <w:pPr>
        <w:pStyle w:val="aff7"/>
        <w:numPr>
          <w:ilvl w:val="0"/>
          <w:numId w:val="2"/>
        </w:numPr>
        <w:spacing w:line="276" w:lineRule="auto"/>
        <w:ind w:left="0" w:firstLine="709"/>
        <w:jc w:val="both"/>
        <w:rPr>
          <w:rFonts w:eastAsia="Calibri"/>
          <w:sz w:val="28"/>
          <w:szCs w:val="28"/>
          <w:lang w:eastAsia="ru-RU"/>
        </w:rPr>
      </w:pPr>
      <w:r>
        <w:rPr>
          <w:rFonts w:eastAsia="Calibri"/>
          <w:bCs/>
          <w:sz w:val="28"/>
          <w:szCs w:val="28"/>
          <w:lang w:eastAsia="ru-RU"/>
        </w:rPr>
        <w:t xml:space="preserve">ОГРНИП – </w:t>
      </w:r>
      <w:r>
        <w:rPr>
          <w:rFonts w:eastAsia="Calibri"/>
          <w:sz w:val="28"/>
          <w:szCs w:val="28"/>
          <w:lang w:eastAsia="ru-RU"/>
        </w:rPr>
        <w:t>о</w:t>
      </w:r>
      <w:r>
        <w:rPr>
          <w:rFonts w:eastAsia="Calibri"/>
          <w:bCs/>
          <w:sz w:val="28"/>
          <w:szCs w:val="28"/>
          <w:lang w:eastAsia="ru-RU"/>
        </w:rPr>
        <w:t>сновной государственный регистрационный номер индивидуального предпринимателя.</w:t>
      </w:r>
    </w:p>
    <w:p w:rsidR="00B45510" w:rsidRDefault="00B45510">
      <w:pPr>
        <w:spacing w:line="276" w:lineRule="auto"/>
        <w:jc w:val="both"/>
        <w:rPr>
          <w:rFonts w:eastAsia="Calibri"/>
          <w:sz w:val="28"/>
          <w:szCs w:val="28"/>
          <w:lang w:eastAsia="ru-RU"/>
        </w:rPr>
      </w:pPr>
    </w:p>
    <w:p w:rsidR="00B45510" w:rsidRDefault="00AD7EE0">
      <w:pPr>
        <w:ind w:firstLine="709"/>
        <w:rPr>
          <w:sz w:val="28"/>
          <w:szCs w:val="28"/>
        </w:rPr>
      </w:pPr>
      <w:r>
        <w:br w:type="page" w:clear="all"/>
      </w:r>
    </w:p>
    <w:p w:rsidR="00B45510" w:rsidRDefault="00AD7EE0">
      <w:pPr>
        <w:spacing w:after="240"/>
        <w:jc w:val="center"/>
        <w:outlineLvl w:val="1"/>
        <w:rPr>
          <w:bCs/>
          <w:sz w:val="28"/>
          <w:szCs w:val="28"/>
          <w:lang w:eastAsia="ru-RU"/>
        </w:rPr>
      </w:pPr>
      <w:r>
        <w:rPr>
          <w:bCs/>
          <w:sz w:val="28"/>
          <w:szCs w:val="28"/>
          <w:lang w:val="en-US" w:eastAsia="ru-RU"/>
        </w:rPr>
        <w:t>II</w:t>
      </w:r>
      <w:r>
        <w:rPr>
          <w:bCs/>
          <w:sz w:val="28"/>
          <w:szCs w:val="28"/>
          <w:lang w:eastAsia="ru-RU"/>
        </w:rPr>
        <w:t>. Идентификаторы категорий (признаков) заявителей</w:t>
      </w:r>
    </w:p>
    <w:p w:rsidR="00B45510" w:rsidRDefault="00AD7EE0">
      <w:pPr>
        <w:pStyle w:val="aff9"/>
        <w:ind w:left="8362"/>
        <w:jc w:val="center"/>
        <w:rPr>
          <w:sz w:val="28"/>
          <w:szCs w:val="28"/>
        </w:rPr>
      </w:pPr>
      <w:r>
        <w:rPr>
          <w:sz w:val="28"/>
          <w:szCs w:val="28"/>
        </w:rPr>
        <w:t xml:space="preserve">     Таблица 1</w:t>
      </w:r>
    </w:p>
    <w:p w:rsidR="00B45510" w:rsidRDefault="00B45510">
      <w:pPr>
        <w:spacing w:after="240"/>
        <w:jc w:val="center"/>
        <w:rPr>
          <w:bCs/>
          <w:sz w:val="28"/>
          <w:szCs w:val="28"/>
          <w:lang w:eastAsia="ru-RU"/>
        </w:rPr>
      </w:pPr>
    </w:p>
    <w:tbl>
      <w:tblPr>
        <w:tblW w:w="10065" w:type="dxa"/>
        <w:tblInd w:w="-5" w:type="dxa"/>
        <w:tblLayout w:type="fixed"/>
        <w:tblLook w:val="04A0" w:firstRow="1" w:lastRow="0" w:firstColumn="1" w:lastColumn="0" w:noHBand="0" w:noVBand="1"/>
      </w:tblPr>
      <w:tblGrid>
        <w:gridCol w:w="851"/>
        <w:gridCol w:w="7933"/>
        <w:gridCol w:w="1281"/>
      </w:tblGrid>
      <w:tr w:rsidR="00B45510">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b/>
                <w:bCs/>
                <w:szCs w:val="20"/>
                <w:lang w:eastAsia="ru-RU"/>
              </w:rPr>
            </w:pPr>
            <w:r>
              <w:rPr>
                <w:b/>
                <w:bCs/>
                <w:szCs w:val="20"/>
                <w:lang w:eastAsia="ru-RU"/>
              </w:rPr>
              <w:t>№ п/п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b/>
                <w:bCs/>
                <w:szCs w:val="20"/>
                <w:lang w:eastAsia="ru-RU"/>
              </w:rPr>
            </w:pPr>
            <w:r>
              <w:rPr>
                <w:b/>
                <w:bCs/>
                <w:szCs w:val="20"/>
                <w:lang w:eastAsia="ru-RU"/>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b/>
                <w:bCs/>
                <w:szCs w:val="20"/>
                <w:lang w:eastAsia="ru-RU"/>
              </w:rPr>
            </w:pPr>
            <w:r>
              <w:rPr>
                <w:b/>
                <w:bCs/>
                <w:szCs w:val="20"/>
                <w:lang w:eastAsia="ru-RU"/>
              </w:rPr>
              <w:t>Значения признака заявителя</w:t>
            </w:r>
          </w:p>
        </w:tc>
      </w:tr>
      <w:tr w:rsidR="00B45510">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rPr>
                <w:b/>
                <w:sz w:val="22"/>
              </w:rPr>
            </w:pPr>
            <w:r>
              <w:rPr>
                <w:b/>
                <w:sz w:val="22"/>
              </w:rPr>
              <w:t>1. Результат Услуги «Предложение предусмотреть новое место под нестационарный торговый объект»</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А1</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1.2.</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А2</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1.3.</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А3</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1.4.</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А4</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1.5.</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А5</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1.6.</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А6</w:t>
            </w:r>
          </w:p>
        </w:tc>
      </w:tr>
      <w:tr w:rsidR="00B45510">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rPr>
                <w:b/>
                <w:sz w:val="22"/>
                <w:shd w:val="clear" w:color="auto" w:fill="FFFF00"/>
              </w:rPr>
            </w:pPr>
            <w:r>
              <w:rPr>
                <w:b/>
                <w:sz w:val="22"/>
              </w:rPr>
              <w:t>2. Результат Услуги «Заключение договора на размещение нестационарного торгового объекта»</w:t>
            </w:r>
          </w:p>
        </w:tc>
      </w:tr>
      <w:tr w:rsidR="00B45510">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b/>
                <w:sz w:val="22"/>
                <w:highlight w:val="yellow"/>
              </w:rPr>
            </w:pPr>
            <w:r>
              <w:rPr>
                <w:b/>
                <w:sz w:val="22"/>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данного места схемой размещения нестационарных торговых объектов, при условии, что для данного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Б6</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Б7</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Б8</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Б9</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Б10</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Б11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Б12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Б16</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Б17</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Б18</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szCs w:val="20"/>
                <w:highlight w:val="yellow"/>
              </w:rPr>
            </w:pPr>
            <w:r>
              <w:rPr>
                <w:b/>
                <w:sz w:val="22"/>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В1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В2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highlight w:val="yellow"/>
              </w:rPr>
            </w:pPr>
            <w:r>
              <w:rPr>
                <w:szCs w:val="20"/>
              </w:rPr>
              <w:t>В3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В4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В5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В6</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szCs w:val="20"/>
              </w:rPr>
            </w:pPr>
            <w:r>
              <w:rPr>
                <w:b/>
                <w:sz w:val="22"/>
              </w:rPr>
              <w:t>2.3. Заявители, планирующие размещение передвижного нестационарного торгового объекта (автоцистерны) по торговле молоком собственного производства</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Г6</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szCs w:val="20"/>
              </w:rPr>
            </w:pPr>
            <w:r>
              <w:rPr>
                <w:b/>
                <w:sz w:val="22"/>
              </w:rPr>
              <w:t>2.4.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Д6</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Д7</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Д8</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Д9</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Д10</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Д16</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Д17</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Д18</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Д19</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Д20</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юридическое лицо,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Д26</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Д27</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Д28</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Д29</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Д30</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Д36</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szCs w:val="20"/>
              </w:rPr>
            </w:pPr>
            <w:r>
              <w:rPr>
                <w:b/>
                <w:sz w:val="22"/>
              </w:rPr>
              <w:t>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собственного производства</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Е6</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szCs w:val="20"/>
              </w:rPr>
            </w:pPr>
            <w:r>
              <w:rPr>
                <w:b/>
                <w:sz w:val="22"/>
              </w:rPr>
              <w:t>2.6. Производители и переработчики сельскохозяйственной продукции, реализующие инвестиционный проект в Нижегородской области, имеющий статус «приоритетный»,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b/>
                <w:bCs/>
                <w:szCs w:val="20"/>
                <w:lang w:eastAsia="ru-RU"/>
              </w:rPr>
            </w:pPr>
            <w:r>
              <w:rPr>
                <w:szCs w:val="20"/>
              </w:rPr>
              <w:t>физическое лицо, применяющее специальный налоговый режим «Налог на профессиональный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физическое лицо, применяющее специальный налоговый режим «Налог на профессиональный доход»,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Ж6</w:t>
            </w:r>
          </w:p>
        </w:tc>
      </w:tr>
      <w:tr w:rsidR="00B45510">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b/>
                <w:sz w:val="22"/>
                <w:szCs w:val="20"/>
              </w:rPr>
              <w:t>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2.7.1.</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З1</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2.7.2.</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З2</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2.7.3.</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З3</w:t>
            </w:r>
          </w:p>
        </w:tc>
      </w:tr>
      <w:tr w:rsidR="00B45510">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2.7.4</w:t>
            </w:r>
          </w:p>
        </w:tc>
        <w:tc>
          <w:tcPr>
            <w:tcW w:w="7933"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З4</w:t>
            </w:r>
          </w:p>
        </w:tc>
      </w:tr>
      <w:tr w:rsidR="00B45510">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both"/>
              <w:rPr>
                <w:b/>
                <w:sz w:val="22"/>
              </w:rPr>
            </w:pPr>
            <w:r>
              <w:rPr>
                <w:b/>
                <w:sz w:val="22"/>
              </w:rPr>
              <w:t>3. Результат Услуги «Внесение изменений в договор на размещение нестационарных торговых объектов»</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color w:val="FF0000"/>
                <w:szCs w:val="20"/>
              </w:rPr>
            </w:pPr>
            <w:r>
              <w:rPr>
                <w:szCs w:val="20"/>
              </w:rPr>
              <w:t>И1</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И2</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И3</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И4</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И5</w:t>
            </w:r>
          </w:p>
        </w:tc>
      </w:tr>
      <w:tr w:rsidR="00B45510">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center"/>
              <w:rPr>
                <w:szCs w:val="20"/>
              </w:rPr>
            </w:pPr>
            <w:r>
              <w:rPr>
                <w:szCs w:val="20"/>
              </w:rPr>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spacing w:after="160"/>
              <w:contextualSpacing/>
              <w:jc w:val="both"/>
              <w:rPr>
                <w:szCs w:val="20"/>
              </w:rPr>
            </w:pPr>
            <w:r>
              <w:rPr>
                <w:szCs w:val="20"/>
              </w:rPr>
              <w:t>индивидуальный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510" w:rsidRDefault="00AD7EE0">
            <w:pPr>
              <w:widowControl w:val="0"/>
              <w:jc w:val="center"/>
              <w:rPr>
                <w:szCs w:val="20"/>
              </w:rPr>
            </w:pPr>
            <w:r>
              <w:rPr>
                <w:szCs w:val="20"/>
              </w:rPr>
              <w:t>И6</w:t>
            </w:r>
          </w:p>
        </w:tc>
      </w:tr>
    </w:tbl>
    <w:p w:rsidR="00B45510" w:rsidRDefault="00AD7EE0">
      <w:pPr>
        <w:pStyle w:val="1TimesNewRoman12"/>
        <w:keepNext/>
        <w:tabs>
          <w:tab w:val="clear" w:pos="851"/>
        </w:tabs>
        <w:spacing w:line="240" w:lineRule="auto"/>
        <w:ind w:firstLine="0"/>
        <w:rPr>
          <w:sz w:val="28"/>
          <w:szCs w:val="28"/>
        </w:rPr>
      </w:pPr>
      <w:r>
        <w:br w:type="page" w:clear="all"/>
      </w:r>
    </w:p>
    <w:p w:rsidR="00B45510" w:rsidRDefault="00AD7EE0">
      <w:pPr>
        <w:spacing w:after="240"/>
        <w:jc w:val="center"/>
        <w:outlineLvl w:val="1"/>
        <w:rPr>
          <w:bCs/>
          <w:sz w:val="28"/>
          <w:szCs w:val="28"/>
          <w:lang w:eastAsia="ru-RU"/>
        </w:rPr>
      </w:pPr>
      <w:r>
        <w:rPr>
          <w:bCs/>
          <w:sz w:val="28"/>
          <w:szCs w:val="28"/>
          <w:lang w:val="en-US" w:eastAsia="ru-RU"/>
        </w:rPr>
        <w:t>III</w:t>
      </w:r>
      <w:r>
        <w:rPr>
          <w:bCs/>
          <w:sz w:val="28"/>
          <w:szCs w:val="28"/>
          <w:lang w:eastAsia="ru-RU"/>
        </w:rPr>
        <w:t>. Исчерпывающий перечень документов, необходимых для предоставления Услуги</w:t>
      </w:r>
    </w:p>
    <w:p w:rsidR="00B45510" w:rsidRDefault="00AD7EE0">
      <w:pPr>
        <w:pStyle w:val="aff9"/>
        <w:ind w:left="8079"/>
        <w:jc w:val="right"/>
        <w:rPr>
          <w:sz w:val="28"/>
          <w:szCs w:val="28"/>
        </w:rPr>
      </w:pPr>
      <w:r>
        <w:rPr>
          <w:sz w:val="28"/>
          <w:szCs w:val="28"/>
        </w:rPr>
        <w:t xml:space="preserve"> Таблица 2</w:t>
      </w:r>
    </w:p>
    <w:p w:rsidR="00B45510" w:rsidRDefault="00B45510">
      <w:pPr>
        <w:spacing w:after="240"/>
        <w:jc w:val="center"/>
        <w:rPr>
          <w:bCs/>
          <w:sz w:val="28"/>
          <w:szCs w:val="28"/>
          <w:lang w:eastAsia="ru-RU"/>
        </w:rPr>
      </w:pPr>
    </w:p>
    <w:tbl>
      <w:tblPr>
        <w:tblW w:w="10384" w:type="dxa"/>
        <w:jc w:val="center"/>
        <w:tblLayout w:type="fixed"/>
        <w:tblCellMar>
          <w:top w:w="102" w:type="dxa"/>
          <w:left w:w="62" w:type="dxa"/>
          <w:bottom w:w="102" w:type="dxa"/>
          <w:right w:w="62" w:type="dxa"/>
        </w:tblCellMar>
        <w:tblLook w:val="04A0" w:firstRow="1" w:lastRow="0" w:firstColumn="1" w:lastColumn="0" w:noHBand="0" w:noVBand="1"/>
      </w:tblPr>
      <w:tblGrid>
        <w:gridCol w:w="462"/>
        <w:gridCol w:w="1228"/>
        <w:gridCol w:w="3125"/>
        <w:gridCol w:w="3118"/>
        <w:gridCol w:w="2451"/>
      </w:tblGrid>
      <w:tr w:rsidR="00B45510">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Идентификаторы категорий (признаков) заявителей</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Перечень необходимых для предоставления Услуги документов</w:t>
            </w:r>
          </w:p>
          <w:p w:rsidR="00B45510" w:rsidRDefault="00B45510">
            <w:pPr>
              <w:widowControl w:val="0"/>
              <w:jc w:val="center"/>
            </w:pPr>
          </w:p>
          <w:p w:rsidR="00B45510" w:rsidRDefault="00B45510">
            <w:pPr>
              <w:widowControl w:val="0"/>
              <w:jc w:val="center"/>
            </w:pPr>
          </w:p>
          <w:p w:rsidR="00B45510" w:rsidRDefault="00B45510">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Способы подачи</w:t>
            </w:r>
          </w:p>
          <w:p w:rsidR="00B45510" w:rsidRDefault="00AD7EE0">
            <w:pPr>
              <w:widowControl w:val="0"/>
              <w:jc w:val="center"/>
            </w:pPr>
            <w:r>
              <w:t>документов</w:t>
            </w:r>
          </w:p>
          <w:p w:rsidR="00B45510" w:rsidRDefault="00B45510">
            <w:pPr>
              <w:widowControl w:val="0"/>
              <w:jc w:val="center"/>
            </w:pP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Требования</w:t>
            </w:r>
          </w:p>
          <w:p w:rsidR="00B45510" w:rsidRDefault="00AD7EE0">
            <w:pPr>
              <w:widowControl w:val="0"/>
              <w:jc w:val="center"/>
            </w:pPr>
            <w:r>
              <w:t>к представлению</w:t>
            </w:r>
          </w:p>
          <w:p w:rsidR="00B45510" w:rsidRDefault="00AD7EE0">
            <w:pPr>
              <w:widowControl w:val="0"/>
              <w:jc w:val="center"/>
            </w:pPr>
            <w:r>
              <w:t>документов</w:t>
            </w:r>
          </w:p>
        </w:tc>
      </w:tr>
      <w:tr w:rsidR="00B45510">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45510" w:rsidRDefault="00AD7EE0">
            <w:pPr>
              <w:pStyle w:val="af3"/>
              <w:jc w:val="center"/>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B45510">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заявление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 xml:space="preserve">Орган местного самоуправления, МФЦ - предоставляется оригинал документа; </w:t>
            </w:r>
          </w:p>
          <w:p w:rsidR="00B45510" w:rsidRDefault="00AD7EE0">
            <w:pPr>
              <w:widowControl w:val="0"/>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B45510" w:rsidRDefault="00AD7EE0">
            <w:pPr>
              <w:widowControl w:val="0"/>
              <w:jc w:val="both"/>
            </w:pPr>
            <w:r>
              <w:t xml:space="preserve">количество экземпляров – 1 </w:t>
            </w:r>
          </w:p>
        </w:tc>
      </w:tr>
      <w:tr w:rsidR="00B45510">
        <w:trPr>
          <w:trHeight w:val="1144"/>
          <w:jc w:val="center"/>
        </w:trPr>
        <w:tc>
          <w:tcPr>
            <w:tcW w:w="462" w:type="dxa"/>
            <w:tcBorders>
              <w:left w:val="single" w:sz="4" w:space="0" w:color="000000"/>
              <w:bottom w:val="single" w:sz="4" w:space="0" w:color="000000"/>
              <w:right w:val="single" w:sz="4" w:space="0" w:color="000000"/>
            </w:tcBorders>
          </w:tcPr>
          <w:p w:rsidR="00B45510" w:rsidRDefault="00AD7EE0">
            <w:pPr>
              <w:widowControl w:val="0"/>
              <w:jc w:val="center"/>
            </w:pPr>
            <w:r>
              <w:t>2.</w:t>
            </w:r>
          </w:p>
        </w:tc>
        <w:tc>
          <w:tcPr>
            <w:tcW w:w="1228" w:type="dxa"/>
            <w:tcBorders>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rPr>
                <w:color w:val="000000"/>
              </w:rPr>
              <w:t>З1-З4</w:t>
            </w:r>
          </w:p>
        </w:tc>
        <w:tc>
          <w:tcPr>
            <w:tcW w:w="3125" w:type="dxa"/>
            <w:tcBorders>
              <w:left w:val="single" w:sz="4" w:space="0" w:color="000000"/>
              <w:bottom w:val="single" w:sz="4" w:space="0" w:color="000000"/>
              <w:right w:val="single" w:sz="4" w:space="0" w:color="000000"/>
            </w:tcBorders>
          </w:tcPr>
          <w:p w:rsidR="00B45510" w:rsidRDefault="00AD7EE0">
            <w:pPr>
              <w:widowControl w:val="0"/>
              <w:jc w:val="both"/>
              <w:rPr>
                <w:rFonts w:eastAsia="Calibri"/>
              </w:rPr>
            </w:pPr>
            <w:r>
              <w:t>заявление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 xml:space="preserve">Орган местного самоуправления, МФЦ - предоставляется оригинал документа; </w:t>
            </w:r>
          </w:p>
          <w:p w:rsidR="00B45510" w:rsidRDefault="00AD7EE0">
            <w:pPr>
              <w:widowControl w:val="0"/>
              <w:rPr>
                <w:rFonts w:eastAsia="Calibri"/>
              </w:rPr>
            </w:pPr>
            <w:r>
              <w:rPr>
                <w:rFonts w:eastAsia="Calibri"/>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rsidR="00B45510" w:rsidRDefault="00AD7EE0">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B45510" w:rsidRDefault="00AD7EE0">
            <w:pPr>
              <w:widowControl w:val="0"/>
              <w:jc w:val="both"/>
            </w:pPr>
            <w:r>
              <w:t xml:space="preserve">количество экземпляров – 1 </w:t>
            </w:r>
          </w:p>
        </w:tc>
      </w:tr>
      <w:tr w:rsidR="00B45510">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3.</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pStyle w:val="afb"/>
              <w:widowControl w:val="0"/>
              <w:spacing w:beforeAutospacing="0" w:afterAutospacing="0"/>
              <w:rPr>
                <w:sz w:val="20"/>
                <w:szCs w:val="22"/>
                <w:lang w:eastAsia="en-US"/>
              </w:rPr>
            </w:pPr>
            <w:r>
              <w:rPr>
                <w:sz w:val="20"/>
                <w:szCs w:val="22"/>
                <w:lang w:eastAsia="en-US"/>
              </w:rPr>
              <w:t>заявление о   внесении изменений в договор на размещение нестационарного торгового объекта</w:t>
            </w:r>
          </w:p>
          <w:p w:rsidR="00B45510" w:rsidRDefault="00B45510">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Орган местного самоуправления, МФЦ - предоставляется оригинал документа;</w:t>
            </w:r>
          </w:p>
          <w:p w:rsidR="00B45510" w:rsidRDefault="00AD7EE0">
            <w:pPr>
              <w:widowControl w:val="0"/>
              <w:rPr>
                <w:rFonts w:eastAsia="Calibri"/>
              </w:rPr>
            </w:pPr>
            <w:r>
              <w:rPr>
                <w:rFonts w:eastAsia="Calibri"/>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rPr>
                <w:rFonts w:eastAsia="Calibri"/>
              </w:rPr>
              <w:t>в соответствии с формой, предусмотренной в приложении к настоящему Административному регламенту</w:t>
            </w:r>
            <w:r>
              <w:t>;</w:t>
            </w:r>
          </w:p>
          <w:p w:rsidR="00B45510" w:rsidRDefault="00AD7EE0">
            <w:pPr>
              <w:widowControl w:val="0"/>
              <w:jc w:val="both"/>
            </w:pPr>
            <w:r>
              <w:t>количество экземпляров – 1</w:t>
            </w:r>
          </w:p>
        </w:tc>
      </w:tr>
      <w:tr w:rsidR="00B45510">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4.</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один из документов, удостоверяющих личность:</w:t>
            </w:r>
          </w:p>
          <w:p w:rsidR="00B45510" w:rsidRDefault="00AD7EE0">
            <w:pPr>
              <w:widowControl w:val="0"/>
              <w:jc w:val="both"/>
              <w:rPr>
                <w:rFonts w:eastAsia="Calibri"/>
              </w:rPr>
            </w:pPr>
            <w:r>
              <w:rPr>
                <w:rFonts w:eastAsia="Calibri"/>
              </w:rPr>
              <w:t>паспорт гражданина Российской Федерации;</w:t>
            </w:r>
          </w:p>
          <w:p w:rsidR="00B45510" w:rsidRDefault="00AD7EE0">
            <w:pPr>
              <w:widowControl w:val="0"/>
              <w:jc w:val="both"/>
              <w:rPr>
                <w:rFonts w:eastAsia="Calibri"/>
              </w:rPr>
            </w:pPr>
            <w:r>
              <w:rPr>
                <w:rFonts w:eastAsia="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45510" w:rsidRDefault="00AD7EE0">
            <w:pPr>
              <w:widowControl w:val="0"/>
              <w:jc w:val="both"/>
              <w:rPr>
                <w:rFonts w:eastAsia="Calibri"/>
              </w:rPr>
            </w:pPr>
            <w:r>
              <w:rPr>
                <w:rFonts w:eastAsia="Calibri"/>
              </w:rPr>
              <w:t>временное удостоверение личности лица без гражданства в Российской Федерации;</w:t>
            </w:r>
          </w:p>
          <w:p w:rsidR="00B45510" w:rsidRDefault="00AD7EE0">
            <w:pPr>
              <w:widowControl w:val="0"/>
              <w:jc w:val="both"/>
              <w:rPr>
                <w:rFonts w:eastAsia="Calibri"/>
              </w:rPr>
            </w:pPr>
            <w:r>
              <w:rPr>
                <w:rFonts w:eastAsia="Calibri"/>
              </w:rPr>
              <w:t>документ, удостоверяющий личность иностранного гражданина;</w:t>
            </w:r>
          </w:p>
          <w:p w:rsidR="00B45510" w:rsidRDefault="00AD7EE0">
            <w:pPr>
              <w:widowControl w:val="0"/>
              <w:jc w:val="both"/>
            </w:pPr>
            <w:r>
              <w:rPr>
                <w:rFonts w:eastAsia="Calibri"/>
              </w:rPr>
              <w:t>временное удостоверение личности гражданина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Орган местного самоуправления, МФЦ - предоставляется оригинал документа для удостоверения личности, возвращается заявителю;</w:t>
            </w:r>
          </w:p>
          <w:p w:rsidR="00B45510" w:rsidRDefault="00AD7EE0">
            <w:pPr>
              <w:widowControl w:val="0"/>
            </w:pPr>
            <w:r>
              <w:rPr>
                <w:rFonts w:eastAsia="Calibri"/>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5.</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А4,</w:t>
            </w:r>
          </w:p>
          <w:p w:rsidR="00B45510" w:rsidRDefault="00AD7EE0">
            <w:pPr>
              <w:widowControl w:val="0"/>
              <w:jc w:val="center"/>
            </w:pPr>
            <w:r>
              <w:t>Б10-Б12,</w:t>
            </w:r>
          </w:p>
          <w:p w:rsidR="00B45510" w:rsidRDefault="00AD7EE0">
            <w:pPr>
              <w:widowControl w:val="0"/>
              <w:jc w:val="center"/>
            </w:pPr>
            <w:r>
              <w:t>В4,</w:t>
            </w:r>
          </w:p>
          <w:p w:rsidR="00B45510" w:rsidRDefault="00AD7EE0">
            <w:pPr>
              <w:widowControl w:val="0"/>
              <w:jc w:val="center"/>
            </w:pPr>
            <w:r>
              <w:t>Г4,</w:t>
            </w:r>
          </w:p>
          <w:p w:rsidR="00B45510" w:rsidRDefault="00AD7EE0">
            <w:pPr>
              <w:widowControl w:val="0"/>
              <w:jc w:val="center"/>
            </w:pPr>
            <w:r>
              <w:t>Д10-Д12, Д28-Д30,</w:t>
            </w:r>
          </w:p>
          <w:p w:rsidR="00B45510" w:rsidRDefault="00AD7EE0">
            <w:pPr>
              <w:widowControl w:val="0"/>
              <w:jc w:val="center"/>
            </w:pPr>
            <w:r>
              <w:t>Е4,</w:t>
            </w:r>
          </w:p>
          <w:p w:rsidR="00B45510" w:rsidRDefault="00AD7EE0">
            <w:pPr>
              <w:widowControl w:val="0"/>
              <w:jc w:val="center"/>
            </w:pPr>
            <w:r>
              <w:t>Ж4,</w:t>
            </w:r>
          </w:p>
          <w:p w:rsidR="00B45510" w:rsidRDefault="00AD7EE0">
            <w:pPr>
              <w:widowControl w:val="0"/>
              <w:jc w:val="center"/>
              <w:rPr>
                <w:highlight w:val="yellow"/>
              </w:rPr>
            </w:pPr>
            <w:r>
              <w:t>И4,</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rPr>
                <w:rFonts w:eastAsia="Calibri"/>
              </w:rPr>
              <w:t>доверенность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B45510" w:rsidRDefault="00AD7EE0">
            <w:pPr>
              <w:widowControl w:val="0"/>
            </w:pPr>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AD7EE0">
            <w:pPr>
              <w:widowControl w:val="0"/>
              <w:jc w:val="both"/>
            </w:pPr>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rsidR="00B45510">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6.</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А6,</w:t>
            </w:r>
          </w:p>
          <w:p w:rsidR="00B45510" w:rsidRDefault="00AD7EE0">
            <w:pPr>
              <w:widowControl w:val="0"/>
              <w:jc w:val="center"/>
            </w:pPr>
            <w:r>
              <w:t>Б16-Б18,</w:t>
            </w:r>
          </w:p>
          <w:p w:rsidR="00B45510" w:rsidRDefault="00AD7EE0">
            <w:pPr>
              <w:widowControl w:val="0"/>
              <w:jc w:val="center"/>
            </w:pPr>
            <w:r>
              <w:t>В6,</w:t>
            </w:r>
          </w:p>
          <w:p w:rsidR="00B45510" w:rsidRDefault="00AD7EE0">
            <w:pPr>
              <w:widowControl w:val="0"/>
              <w:jc w:val="center"/>
            </w:pPr>
            <w:r>
              <w:t>Г6,</w:t>
            </w:r>
          </w:p>
          <w:p w:rsidR="00B45510" w:rsidRDefault="00AD7EE0">
            <w:pPr>
              <w:widowControl w:val="0"/>
              <w:jc w:val="center"/>
            </w:pPr>
            <w:r>
              <w:t>Д16-Д18,</w:t>
            </w:r>
          </w:p>
          <w:p w:rsidR="00B45510" w:rsidRDefault="00AD7EE0">
            <w:pPr>
              <w:widowControl w:val="0"/>
              <w:jc w:val="center"/>
            </w:pPr>
            <w:r>
              <w:t>Д34-Д36,</w:t>
            </w:r>
          </w:p>
          <w:p w:rsidR="00B45510" w:rsidRDefault="00AD7EE0">
            <w:pPr>
              <w:widowControl w:val="0"/>
              <w:jc w:val="center"/>
            </w:pPr>
            <w:r>
              <w:t>Е6,</w:t>
            </w:r>
          </w:p>
          <w:p w:rsidR="00B45510" w:rsidRDefault="00AD7EE0">
            <w:pPr>
              <w:widowControl w:val="0"/>
              <w:jc w:val="center"/>
            </w:pPr>
            <w:r>
              <w:t>Ж6,</w:t>
            </w:r>
          </w:p>
          <w:p w:rsidR="00B45510" w:rsidRDefault="00AD7EE0">
            <w:pPr>
              <w:widowControl w:val="0"/>
              <w:jc w:val="center"/>
            </w:pPr>
            <w:r>
              <w:t>З4,</w:t>
            </w:r>
          </w:p>
          <w:p w:rsidR="00B45510" w:rsidRDefault="00AD7EE0">
            <w:pPr>
              <w:widowControl w:val="0"/>
              <w:jc w:val="center"/>
            </w:pPr>
            <w:r>
              <w:t>И6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доверенность на представление интересов индивидуального предпринимателя</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B45510" w:rsidRDefault="00AD7EE0">
            <w:pPr>
              <w:widowControl w:val="0"/>
              <w:rPr>
                <w:rFonts w:eastAsia="Calibri"/>
              </w:rPr>
            </w:pPr>
            <w:r>
              <w:rPr>
                <w:rFonts w:eastAsia="Calibri"/>
              </w:rPr>
              <w:t>Единый портал - в форме электронного документа, подписанного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AD7EE0">
            <w:pPr>
              <w:widowControl w:val="0"/>
            </w:pPr>
            <w:r>
              <w:rPr>
                <w:rFonts w:eastAsia="Calibri"/>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p w:rsidR="00B45510" w:rsidRDefault="00B45510">
            <w:pPr>
              <w:widowControl w:val="0"/>
              <w:jc w:val="both"/>
            </w:pPr>
          </w:p>
        </w:tc>
      </w:tr>
      <w:tr w:rsidR="00B45510">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7.</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А2,</w:t>
            </w:r>
          </w:p>
          <w:p w:rsidR="00B45510" w:rsidRDefault="00AD7EE0">
            <w:pPr>
              <w:widowControl w:val="0"/>
              <w:jc w:val="center"/>
            </w:pPr>
            <w:r>
              <w:t>Б4-Б6,</w:t>
            </w:r>
          </w:p>
          <w:p w:rsidR="00B45510" w:rsidRDefault="00AD7EE0">
            <w:pPr>
              <w:widowControl w:val="0"/>
              <w:jc w:val="center"/>
            </w:pPr>
            <w:r>
              <w:t>В2,</w:t>
            </w:r>
          </w:p>
          <w:p w:rsidR="00B45510" w:rsidRDefault="00AD7EE0">
            <w:pPr>
              <w:widowControl w:val="0"/>
              <w:jc w:val="center"/>
            </w:pPr>
            <w:r>
              <w:t>Г2,</w:t>
            </w:r>
          </w:p>
          <w:p w:rsidR="00B45510" w:rsidRDefault="00AD7EE0">
            <w:pPr>
              <w:widowControl w:val="0"/>
              <w:jc w:val="center"/>
            </w:pPr>
            <w:r>
              <w:t>Д4-Д6,</w:t>
            </w:r>
          </w:p>
          <w:p w:rsidR="00B45510" w:rsidRDefault="00AD7EE0">
            <w:pPr>
              <w:widowControl w:val="0"/>
              <w:jc w:val="center"/>
            </w:pPr>
            <w:r>
              <w:t>Д22-Д24,</w:t>
            </w:r>
          </w:p>
          <w:p w:rsidR="00B45510" w:rsidRDefault="00AD7EE0">
            <w:pPr>
              <w:widowControl w:val="0"/>
              <w:jc w:val="center"/>
            </w:pPr>
            <w:r>
              <w:t>Е2,</w:t>
            </w:r>
          </w:p>
          <w:p w:rsidR="00B45510" w:rsidRDefault="00AD7EE0">
            <w:pPr>
              <w:widowControl w:val="0"/>
              <w:jc w:val="center"/>
            </w:pPr>
            <w:r>
              <w:t>Ж2,</w:t>
            </w:r>
          </w:p>
          <w:p w:rsidR="00B45510" w:rsidRDefault="00AD7EE0">
            <w:pPr>
              <w:widowControl w:val="0"/>
              <w:jc w:val="center"/>
            </w:pPr>
            <w:r>
              <w:t>З2,</w:t>
            </w:r>
          </w:p>
          <w:p w:rsidR="00B45510" w:rsidRDefault="00AD7EE0">
            <w:pPr>
              <w:widowControl w:val="0"/>
              <w:jc w:val="center"/>
            </w:pPr>
            <w:r>
              <w:t>И2</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доверенность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rPr>
                <w:rFonts w:eastAsia="Calibri"/>
              </w:rPr>
            </w:pPr>
            <w:r>
              <w:rPr>
                <w:rFonts w:eastAsia="Calibri"/>
              </w:rPr>
              <w:t>Орган местного самоуправления, МФЦ - предоставляется оригинал документа для подтверждения полномочий, возвращается заявителю;</w:t>
            </w:r>
          </w:p>
          <w:p w:rsidR="00B45510" w:rsidRDefault="00AD7EE0">
            <w:pPr>
              <w:widowControl w:val="0"/>
              <w:rPr>
                <w:rFonts w:eastAsia="Calibri"/>
              </w:rPr>
            </w:pPr>
            <w:r>
              <w:rPr>
                <w:rFonts w:eastAsia="Calibri"/>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8.</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Г1-Г6,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rPr>
                <w:highlight w:val="yellow"/>
              </w:rPr>
            </w:pPr>
            <w:r>
              <w:t>З1-З4,</w:t>
            </w:r>
          </w:p>
          <w:p w:rsidR="00B45510" w:rsidRDefault="00AD7EE0">
            <w:pPr>
              <w:widowControl w:val="0"/>
              <w:jc w:val="center"/>
            </w:pPr>
            <w:r>
              <w:t>И1-И6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rPr>
                <w:rFonts w:eastAsia="Calibri"/>
              </w:rPr>
              <w:t xml:space="preserve">фотография либо эскиз внешнего вида объекта, планируемого к размещению </w:t>
            </w:r>
          </w:p>
          <w:p w:rsidR="00B45510" w:rsidRDefault="00B45510">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9.</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Д1-Д36,</w:t>
            </w:r>
          </w:p>
          <w:p w:rsidR="00B45510" w:rsidRDefault="00AD7EE0">
            <w:pPr>
              <w:widowControl w:val="0"/>
              <w:jc w:val="center"/>
            </w:pPr>
            <w:r>
              <w:t>Ж1-Ж6,</w:t>
            </w:r>
          </w:p>
          <w:p w:rsidR="00B45510" w:rsidRDefault="00AD7EE0">
            <w:pPr>
              <w:widowControl w:val="0"/>
              <w:jc w:val="center"/>
              <w:rPr>
                <w:highlight w:val="yellow"/>
              </w:rPr>
            </w:pPr>
            <w:r>
              <w:t>З1-З4,</w:t>
            </w:r>
          </w:p>
          <w:p w:rsidR="00B45510" w:rsidRDefault="00AD7EE0">
            <w:pPr>
              <w:widowControl w:val="0"/>
              <w:jc w:val="center"/>
            </w:pPr>
            <w:r>
              <w:t>И1-И6</w:t>
            </w:r>
          </w:p>
          <w:p w:rsidR="00B45510" w:rsidRDefault="00B45510">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proofErr w:type="spellStart"/>
            <w:r>
              <w:rPr>
                <w:rFonts w:eastAsia="Calibri"/>
              </w:rPr>
              <w:t>форэскиз</w:t>
            </w:r>
            <w:proofErr w:type="spellEnd"/>
            <w:r>
              <w:rPr>
                <w:rFonts w:eastAsia="Calibri"/>
              </w:rPr>
              <w:t xml:space="preserve"> из каталога </w:t>
            </w:r>
            <w:proofErr w:type="spellStart"/>
            <w:r>
              <w:rPr>
                <w:rFonts w:eastAsia="Calibri"/>
              </w:rPr>
              <w:t>форэскизов</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10.</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Д1-Д36,</w:t>
            </w:r>
          </w:p>
          <w:p w:rsidR="00B45510" w:rsidRDefault="00AD7EE0">
            <w:pPr>
              <w:widowControl w:val="0"/>
              <w:jc w:val="center"/>
            </w:pPr>
            <w:r>
              <w:t>Ж1-Ж6,</w:t>
            </w:r>
          </w:p>
          <w:p w:rsidR="00B45510" w:rsidRDefault="00AD7EE0">
            <w:pPr>
              <w:widowControl w:val="0"/>
              <w:jc w:val="center"/>
            </w:pPr>
            <w:r>
              <w:t xml:space="preserve">З1-З4, </w:t>
            </w:r>
          </w:p>
          <w:p w:rsidR="00B45510" w:rsidRDefault="00AD7EE0">
            <w:pPr>
              <w:widowControl w:val="0"/>
              <w:jc w:val="center"/>
            </w:pPr>
            <w:r>
              <w:t>И1-И6</w:t>
            </w:r>
          </w:p>
          <w:p w:rsidR="00B45510" w:rsidRDefault="00B45510">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tabs>
                <w:tab w:val="left" w:pos="1304"/>
              </w:tabs>
              <w:jc w:val="both"/>
              <w:rPr>
                <w:rFonts w:eastAsia="Calibri"/>
              </w:rPr>
            </w:pPr>
            <w:r>
              <w:rPr>
                <w:rFonts w:eastAsia="Calibri"/>
              </w:rPr>
              <w:t xml:space="preserve">индивидуальный </w:t>
            </w:r>
            <w:proofErr w:type="spellStart"/>
            <w:r>
              <w:rPr>
                <w:rFonts w:eastAsia="Calibri"/>
              </w:rPr>
              <w:t>форэскиз</w:t>
            </w:r>
            <w:proofErr w:type="spellEnd"/>
          </w:p>
          <w:p w:rsidR="00B45510" w:rsidRDefault="00B45510">
            <w:pPr>
              <w:widowControl w:val="0"/>
              <w:jc w:val="both"/>
              <w:rPr>
                <w:rFonts w:eastAsia="Calibri"/>
              </w:rPr>
            </w:pP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11.</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Б2, Б5, Б8, Б11, Б14, Б17,</w:t>
            </w:r>
          </w:p>
          <w:p w:rsidR="00B45510" w:rsidRDefault="00AD7EE0">
            <w:pPr>
              <w:widowControl w:val="0"/>
              <w:jc w:val="center"/>
              <w:rPr>
                <w:highlight w:val="yellow"/>
              </w:rPr>
            </w:pPr>
            <w:r>
              <w:t>Д2,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tabs>
                <w:tab w:val="left" w:pos="1304"/>
              </w:tabs>
              <w:jc w:val="both"/>
              <w:rPr>
                <w:rFonts w:eastAsia="Calibri"/>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 (для изготовления копии);</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12.</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p w:rsidR="00B45510" w:rsidRDefault="00B45510">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топографическая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копия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AD7EE0">
            <w:pPr>
              <w:widowControl w:val="0"/>
              <w:rPr>
                <w:rFonts w:eastAsia="Calibri"/>
              </w:rPr>
            </w:pPr>
            <w:r>
              <w:rPr>
                <w:rFonts w:eastAsia="Calibri"/>
              </w:rPr>
              <w:t>документ в масштабе 1:500 с обозначением места размещения объекта;</w:t>
            </w:r>
          </w:p>
          <w:p w:rsidR="00B45510" w:rsidRDefault="00B45510">
            <w:pPr>
              <w:widowControl w:val="0"/>
              <w:jc w:val="both"/>
              <w:rPr>
                <w:bCs/>
              </w:rPr>
            </w:pPr>
          </w:p>
        </w:tc>
      </w:tr>
      <w:tr w:rsidR="00B45510">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highlight w:val="yellow"/>
              </w:rPr>
            </w:pPr>
            <w:r>
              <w:t>13.</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highlight w:val="yellow"/>
              </w:rPr>
            </w:pPr>
            <w:r>
              <w:t>Д19-Д36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tabs>
                <w:tab w:val="left" w:pos="1304"/>
              </w:tabs>
              <w:jc w:val="both"/>
              <w:rPr>
                <w:rFonts w:eastAsia="Calibri"/>
              </w:rPr>
            </w:pPr>
            <w:r>
              <w:rPr>
                <w:rFonts w:eastAsia="Calibri"/>
              </w:rPr>
              <w:t>правоустанавливающий документ на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B45510">
            <w:pPr>
              <w:widowControl w:val="0"/>
            </w:pPr>
          </w:p>
        </w:tc>
      </w:tr>
      <w:tr w:rsidR="00B45510">
        <w:trPr>
          <w:trHeight w:val="444"/>
          <w:jc w:val="center"/>
        </w:trPr>
        <w:tc>
          <w:tcPr>
            <w:tcW w:w="462" w:type="dxa"/>
            <w:tcBorders>
              <w:left w:val="single" w:sz="4" w:space="0" w:color="000000"/>
              <w:bottom w:val="single" w:sz="4" w:space="0" w:color="000000"/>
              <w:right w:val="single" w:sz="4" w:space="0" w:color="000000"/>
            </w:tcBorders>
          </w:tcPr>
          <w:p w:rsidR="00B45510" w:rsidRDefault="00AD7EE0">
            <w:pPr>
              <w:widowControl w:val="0"/>
              <w:jc w:val="center"/>
            </w:pPr>
            <w:r>
              <w:t>14.</w:t>
            </w:r>
          </w:p>
        </w:tc>
        <w:tc>
          <w:tcPr>
            <w:tcW w:w="1228" w:type="dxa"/>
            <w:tcBorders>
              <w:left w:val="single" w:sz="4" w:space="0" w:color="000000"/>
              <w:bottom w:val="single" w:sz="4" w:space="0" w:color="000000"/>
              <w:right w:val="single" w:sz="4" w:space="0" w:color="000000"/>
            </w:tcBorders>
          </w:tcPr>
          <w:p w:rsidR="00B45510" w:rsidRDefault="00AD7EE0">
            <w:pPr>
              <w:widowControl w:val="0"/>
              <w:jc w:val="center"/>
            </w:pPr>
            <w:r>
              <w:t>А1-А6</w:t>
            </w:r>
          </w:p>
        </w:tc>
        <w:tc>
          <w:tcPr>
            <w:tcW w:w="3125" w:type="dxa"/>
            <w:tcBorders>
              <w:left w:val="single" w:sz="4" w:space="0" w:color="000000"/>
              <w:bottom w:val="single" w:sz="4" w:space="0" w:color="000000"/>
              <w:right w:val="single" w:sz="4" w:space="0" w:color="000000"/>
            </w:tcBorders>
          </w:tcPr>
          <w:p w:rsidR="00B45510" w:rsidRDefault="00AD7EE0">
            <w:pPr>
              <w:widowControl w:val="0"/>
              <w:tabs>
                <w:tab w:val="left" w:pos="1304"/>
              </w:tabs>
              <w:spacing w:after="160" w:line="259" w:lineRule="auto"/>
              <w:contextualSpacing/>
              <w:jc w:val="both"/>
              <w:rPr>
                <w:rFonts w:eastAsiaTheme="minorHAnsi"/>
              </w:rPr>
            </w:pPr>
            <w:r>
              <w:rPr>
                <w:rFonts w:eastAsiaTheme="minorHAnsi"/>
                <w:szCs w:val="28"/>
              </w:rPr>
              <w:t>картографический материал с границами предлагаемого места размещения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копия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B45510">
            <w:pPr>
              <w:widowControl w:val="0"/>
            </w:pPr>
          </w:p>
        </w:tc>
      </w:tr>
      <w:tr w:rsidR="00B45510">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15.</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А3, А4</w:t>
            </w:r>
          </w:p>
          <w:p w:rsidR="00B45510" w:rsidRDefault="00AD7EE0">
            <w:pPr>
              <w:widowControl w:val="0"/>
              <w:jc w:val="center"/>
            </w:pPr>
            <w:r>
              <w:t>Б7-Б12</w:t>
            </w:r>
          </w:p>
          <w:p w:rsidR="00B45510" w:rsidRDefault="00AD7EE0">
            <w:pPr>
              <w:widowControl w:val="0"/>
              <w:jc w:val="center"/>
            </w:pPr>
            <w:r>
              <w:t>В3, В4</w:t>
            </w:r>
          </w:p>
          <w:p w:rsidR="00B45510" w:rsidRDefault="00AD7EE0">
            <w:pPr>
              <w:widowControl w:val="0"/>
              <w:jc w:val="center"/>
            </w:pPr>
            <w:r>
              <w:t>Г3, Г4</w:t>
            </w:r>
          </w:p>
          <w:p w:rsidR="00B45510" w:rsidRDefault="00AD7EE0">
            <w:pPr>
              <w:widowControl w:val="0"/>
              <w:jc w:val="center"/>
            </w:pPr>
            <w:r>
              <w:t xml:space="preserve">Д7-Д12, </w:t>
            </w:r>
          </w:p>
          <w:p w:rsidR="00B45510" w:rsidRDefault="00AD7EE0">
            <w:pPr>
              <w:widowControl w:val="0"/>
              <w:jc w:val="center"/>
            </w:pPr>
            <w:r>
              <w:t>Д25-Д30,</w:t>
            </w:r>
          </w:p>
          <w:p w:rsidR="00B45510" w:rsidRDefault="00AD7EE0">
            <w:pPr>
              <w:widowControl w:val="0"/>
              <w:jc w:val="center"/>
            </w:pPr>
            <w:r>
              <w:t>Е3, Е4,</w:t>
            </w:r>
          </w:p>
          <w:p w:rsidR="00B45510" w:rsidRDefault="00AD7EE0">
            <w:pPr>
              <w:widowControl w:val="0"/>
              <w:jc w:val="center"/>
            </w:pPr>
            <w:r>
              <w:t>Ж3, Ж4,</w:t>
            </w:r>
          </w:p>
          <w:p w:rsidR="00B45510" w:rsidRDefault="00AD7EE0">
            <w:pPr>
              <w:widowControl w:val="0"/>
              <w:jc w:val="center"/>
            </w:pPr>
            <w:r>
              <w:t>И3, И4</w:t>
            </w:r>
          </w:p>
          <w:p w:rsidR="00B45510" w:rsidRDefault="00B45510">
            <w:pPr>
              <w:widowControl w:val="0"/>
              <w:jc w:val="center"/>
              <w:rPr>
                <w:highlight w:val="yellow"/>
              </w:rPr>
            </w:pPr>
          </w:p>
          <w:p w:rsidR="00B45510" w:rsidRDefault="00B45510">
            <w:pPr>
              <w:widowControl w:val="0"/>
              <w:jc w:val="center"/>
              <w:rPr>
                <w:highlight w:val="yellow"/>
              </w:rPr>
            </w:pPr>
          </w:p>
          <w:p w:rsidR="00B45510" w:rsidRDefault="00B45510">
            <w:pPr>
              <w:widowControl w:val="0"/>
              <w:jc w:val="center"/>
              <w:rPr>
                <w:highlight w:val="yellow"/>
              </w:rPr>
            </w:pPr>
          </w:p>
          <w:p w:rsidR="00B45510" w:rsidRDefault="00B45510">
            <w:pPr>
              <w:widowControl w:val="0"/>
              <w:jc w:val="center"/>
              <w:rPr>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tabs>
                <w:tab w:val="left" w:pos="1304"/>
              </w:tabs>
              <w:jc w:val="both"/>
              <w:rPr>
                <w:rFonts w:eastAsia="Calibri"/>
              </w:rPr>
            </w:pPr>
            <w:r>
              <w:rPr>
                <w:rFonts w:eastAsia="Calibri"/>
              </w:rPr>
              <w:t>согласие на обработку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p w:rsidR="00B45510" w:rsidRDefault="00B45510">
            <w:pPr>
              <w:widowControl w:val="0"/>
            </w:pPr>
          </w:p>
        </w:tc>
      </w:tr>
      <w:tr w:rsidR="00B45510">
        <w:trPr>
          <w:trHeight w:val="607"/>
          <w:jc w:val="center"/>
        </w:trPr>
        <w:tc>
          <w:tcPr>
            <w:tcW w:w="462" w:type="dxa"/>
            <w:tcBorders>
              <w:left w:val="single" w:sz="4" w:space="0" w:color="000000"/>
              <w:bottom w:val="single" w:sz="4" w:space="0" w:color="000000"/>
              <w:right w:val="single" w:sz="4" w:space="0" w:color="000000"/>
            </w:tcBorders>
          </w:tcPr>
          <w:p w:rsidR="00B45510" w:rsidRDefault="00AD7EE0">
            <w:pPr>
              <w:widowControl w:val="0"/>
              <w:jc w:val="center"/>
            </w:pPr>
            <w:r>
              <w:t>16.</w:t>
            </w:r>
          </w:p>
        </w:tc>
        <w:tc>
          <w:tcPr>
            <w:tcW w:w="1228" w:type="dxa"/>
            <w:tcBorders>
              <w:left w:val="single" w:sz="4" w:space="0" w:color="000000"/>
              <w:bottom w:val="single" w:sz="4" w:space="0" w:color="000000"/>
              <w:right w:val="single" w:sz="4" w:space="0" w:color="000000"/>
            </w:tcBorders>
          </w:tcPr>
          <w:p w:rsidR="00B45510" w:rsidRDefault="00AD7EE0">
            <w:pPr>
              <w:widowControl w:val="0"/>
              <w:jc w:val="center"/>
            </w:pPr>
            <w:r>
              <w:t>А1-А6</w:t>
            </w:r>
          </w:p>
        </w:tc>
        <w:tc>
          <w:tcPr>
            <w:tcW w:w="3125" w:type="dxa"/>
            <w:tcBorders>
              <w:left w:val="single" w:sz="4" w:space="0" w:color="000000"/>
              <w:bottom w:val="single" w:sz="4" w:space="0" w:color="000000"/>
              <w:right w:val="single" w:sz="4" w:space="0" w:color="000000"/>
            </w:tcBorders>
          </w:tcPr>
          <w:p w:rsidR="00B45510" w:rsidRDefault="00AD7EE0">
            <w:pPr>
              <w:widowControl w:val="0"/>
              <w:spacing w:after="160" w:line="259" w:lineRule="auto"/>
              <w:contextualSpacing/>
              <w:jc w:val="both"/>
              <w:rPr>
                <w:rFonts w:eastAsia="Calibri"/>
              </w:rPr>
            </w:pPr>
            <w:r>
              <w:rPr>
                <w:rFonts w:eastAsiaTheme="minorHAnsi"/>
                <w:szCs w:val="28"/>
              </w:rPr>
              <w:t>фото местности, где предполагается разместить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rsidR="00B45510" w:rsidRDefault="00AD7EE0">
            <w:pPr>
              <w:widowControl w:val="0"/>
              <w:jc w:val="both"/>
            </w:pPr>
            <w:r>
              <w:t>количество экземпляров - 1</w:t>
            </w:r>
          </w:p>
        </w:tc>
      </w:tr>
      <w:tr w:rsidR="00B45510">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45510">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1.</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B45510">
            <w:pPr>
              <w:widowControl w:val="0"/>
              <w:jc w:val="center"/>
            </w:pP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справка об исполнении налогоплательщиком обязанности по уплате налогов, сборов, страховых взносов,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tc>
      </w:tr>
      <w:tr w:rsidR="00B45510">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2.</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Г1-Г6,</w:t>
            </w:r>
          </w:p>
          <w:p w:rsidR="00B45510" w:rsidRDefault="00AD7EE0">
            <w:pPr>
              <w:widowControl w:val="0"/>
              <w:jc w:val="center"/>
            </w:pPr>
            <w:r>
              <w:t>Ж1-Ж6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справка (выписка) о наличии у заявителя на территории Нижегородской области фермерского либо сельскохозяйственного предприятия</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количество экземпляров – 1;</w:t>
            </w:r>
          </w:p>
        </w:tc>
      </w:tr>
      <w:tr w:rsidR="00B45510">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3.</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Б3, Б6, Б9, Б12, Б15, Б18,</w:t>
            </w:r>
          </w:p>
          <w:p w:rsidR="00B45510" w:rsidRDefault="00AD7EE0">
            <w:pPr>
              <w:widowControl w:val="0"/>
              <w:jc w:val="center"/>
              <w:rPr>
                <w:highlight w:val="yellow"/>
              </w:rPr>
            </w:pPr>
            <w:r>
              <w:t>Д3, Д6,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color w:val="000000"/>
              </w:rPr>
              <w:t xml:space="preserve">договор на размещение нестационарного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 (для изготовления копии);</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45510" w:rsidRDefault="00AD7EE0">
            <w:pPr>
              <w:widowControl w:val="0"/>
              <w:jc w:val="both"/>
              <w:rPr>
                <w:rFonts w:eastAsia="Calibri"/>
                <w:highlight w:val="yellow"/>
              </w:rPr>
            </w:pPr>
            <w:r>
              <w:t>количество экземпляров – 1;</w:t>
            </w:r>
          </w:p>
        </w:tc>
      </w:tr>
      <w:tr w:rsidR="00B45510">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lang w:val="en-US"/>
              </w:rPr>
            </w:pPr>
            <w:r>
              <w:t>4.</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highlight w:val="yellow"/>
              </w:rPr>
            </w:pPr>
            <w:r>
              <w:t>Ж1-Ж6</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t>справка о реализуемом инвестиционном проекте</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45510" w:rsidRDefault="00AD7EE0">
            <w:pPr>
              <w:widowControl w:val="0"/>
            </w:pPr>
            <w:r>
              <w:t>количество экземпляров – 1;</w:t>
            </w:r>
          </w:p>
          <w:p w:rsidR="00B45510" w:rsidRDefault="00AD7EE0">
            <w:pPr>
              <w:widowControl w:val="0"/>
            </w:pPr>
            <w:r>
              <w:rPr>
                <w:rFonts w:eastAsia="Calibri"/>
              </w:rPr>
              <w:t>документ с указанием номера и даты решения инвестиционного совета при Губернаторе Нижегородской области;</w:t>
            </w:r>
          </w:p>
        </w:tc>
      </w:tr>
      <w:tr w:rsidR="00B45510">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lang w:val="en-US"/>
              </w:rPr>
            </w:pPr>
            <w:r>
              <w:rPr>
                <w:lang w:val="en-US"/>
              </w:rPr>
              <w:t>5.</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lang w:val="en-US"/>
              </w:rPr>
            </w:pPr>
            <w:r>
              <w:t>Б</w:t>
            </w:r>
            <w:r>
              <w:rPr>
                <w:lang w:val="en-US"/>
              </w:rPr>
              <w:t xml:space="preserve">1, </w:t>
            </w:r>
            <w:r>
              <w:t>Б</w:t>
            </w:r>
            <w:r>
              <w:rPr>
                <w:lang w:val="en-US"/>
              </w:rPr>
              <w:t xml:space="preserve">4, </w:t>
            </w:r>
            <w:r>
              <w:t>Б</w:t>
            </w:r>
            <w:r>
              <w:rPr>
                <w:lang w:val="en-US"/>
              </w:rPr>
              <w:t xml:space="preserve">7, </w:t>
            </w:r>
            <w:r>
              <w:t>Б</w:t>
            </w:r>
            <w:r>
              <w:rPr>
                <w:lang w:val="en-US"/>
              </w:rPr>
              <w:t xml:space="preserve">10, </w:t>
            </w:r>
            <w:r>
              <w:t>Б</w:t>
            </w:r>
            <w:r>
              <w:rPr>
                <w:lang w:val="en-US"/>
              </w:rPr>
              <w:t xml:space="preserve">13, </w:t>
            </w:r>
            <w:r>
              <w:t>Б</w:t>
            </w:r>
            <w:r>
              <w:rPr>
                <w:lang w:val="en-US"/>
              </w:rPr>
              <w:t>16,</w:t>
            </w:r>
          </w:p>
          <w:p w:rsidR="00B45510" w:rsidRDefault="00AD7EE0">
            <w:pPr>
              <w:widowControl w:val="0"/>
              <w:jc w:val="center"/>
              <w:rPr>
                <w:highlight w:val="yellow"/>
                <w:lang w:val="en-US"/>
              </w:rPr>
            </w:pPr>
            <w:r>
              <w:t>Д</w:t>
            </w:r>
            <w:r>
              <w:rPr>
                <w:lang w:val="en-US"/>
              </w:rPr>
              <w:t xml:space="preserve">1, </w:t>
            </w:r>
            <w:r>
              <w:t>Д</w:t>
            </w:r>
            <w:r>
              <w:rPr>
                <w:lang w:val="en-US"/>
              </w:rPr>
              <w:t xml:space="preserve">4, </w:t>
            </w:r>
            <w:r>
              <w:t>Д</w:t>
            </w:r>
            <w:r>
              <w:rPr>
                <w:lang w:val="en-US"/>
              </w:rPr>
              <w:t xml:space="preserve">7, </w:t>
            </w:r>
            <w:r>
              <w:t>Д</w:t>
            </w:r>
            <w:r>
              <w:rPr>
                <w:lang w:val="en-US"/>
              </w:rPr>
              <w:t>10,</w:t>
            </w:r>
            <w:r>
              <w:t>Д</w:t>
            </w:r>
            <w:r>
              <w:rPr>
                <w:lang w:val="en-US"/>
              </w:rPr>
              <w:t xml:space="preserve">13, </w:t>
            </w:r>
            <w:r>
              <w:t>Д</w:t>
            </w:r>
            <w:r>
              <w:rPr>
                <w:lang w:val="en-US"/>
              </w:rPr>
              <w:t xml:space="preserve">16, </w:t>
            </w:r>
            <w:r>
              <w:t>Д</w:t>
            </w:r>
            <w:r>
              <w:rPr>
                <w:lang w:val="en-US"/>
              </w:rPr>
              <w:t xml:space="preserve">19, </w:t>
            </w:r>
            <w:r>
              <w:t>Д</w:t>
            </w:r>
            <w:r>
              <w:rPr>
                <w:lang w:val="en-US"/>
              </w:rPr>
              <w:t xml:space="preserve">22, </w:t>
            </w:r>
            <w:r>
              <w:t>Д</w:t>
            </w:r>
            <w:r>
              <w:rPr>
                <w:lang w:val="en-US"/>
              </w:rPr>
              <w:t xml:space="preserve">25, </w:t>
            </w:r>
            <w:r>
              <w:t>Д</w:t>
            </w:r>
            <w:r>
              <w:rPr>
                <w:lang w:val="en-US"/>
              </w:rPr>
              <w:t xml:space="preserve">28, </w:t>
            </w:r>
            <w:r>
              <w:t>Д</w:t>
            </w:r>
            <w:r>
              <w:rPr>
                <w:lang w:val="en-US"/>
              </w:rPr>
              <w:t xml:space="preserve">31, </w:t>
            </w:r>
            <w:r>
              <w:t>Д</w:t>
            </w:r>
            <w:r>
              <w:rPr>
                <w:lang w:val="en-US"/>
              </w:rPr>
              <w:t>34</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color w:val="FF0000"/>
              </w:rPr>
            </w:pPr>
            <w:r>
              <w:rPr>
                <w:rFonts w:eastAsia="Calibri"/>
              </w:rPr>
              <w:t>договор аренды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 (для изготовления копии);</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45510" w:rsidRDefault="00AD7EE0">
            <w:pPr>
              <w:widowControl w:val="0"/>
            </w:pPr>
            <w:r>
              <w:t>количество экземпляров - 1</w:t>
            </w:r>
          </w:p>
        </w:tc>
      </w:tr>
      <w:tr w:rsidR="00B45510">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rPr>
                <w:lang w:val="en-US"/>
              </w:rPr>
              <w:t>6.</w:t>
            </w:r>
          </w:p>
        </w:tc>
        <w:tc>
          <w:tcPr>
            <w:tcW w:w="122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 Б4, Б7, Б10, Б13, Б16,</w:t>
            </w:r>
          </w:p>
          <w:p w:rsidR="00B45510" w:rsidRDefault="00AD7EE0">
            <w:pPr>
              <w:widowControl w:val="0"/>
              <w:jc w:val="center"/>
            </w:pPr>
            <w:r>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rPr>
                <w:rFonts w:eastAsia="Calibri"/>
              </w:rPr>
            </w:pPr>
            <w:r>
              <w:rPr>
                <w:rFonts w:eastAsia="Calibri"/>
              </w:rPr>
              <w:t>выписка ЕГРН</w:t>
            </w:r>
          </w:p>
        </w:tc>
        <w:tc>
          <w:tcPr>
            <w:tcW w:w="3118" w:type="dxa"/>
            <w:tcBorders>
              <w:top w:val="single" w:sz="4" w:space="0" w:color="000000"/>
              <w:left w:val="single" w:sz="4" w:space="0" w:color="000000"/>
              <w:bottom w:val="single" w:sz="4" w:space="0" w:color="000000"/>
              <w:right w:val="single" w:sz="4" w:space="0" w:color="000000"/>
            </w:tcBorders>
          </w:tcPr>
          <w:p w:rsidR="00B45510" w:rsidRDefault="00AD7EE0">
            <w:pPr>
              <w:widowControl w:val="0"/>
            </w:pPr>
            <w:r>
              <w:t>Орган местного самоуправления, МФЦ - предоставляется оригинал документа (для изготовления копии);</w:t>
            </w:r>
          </w:p>
          <w:p w:rsidR="00B45510" w:rsidRDefault="00AD7EE0">
            <w:pPr>
              <w:widowControl w:val="0"/>
            </w:pPr>
            <w:r>
              <w:t>Единый портал - в форме электронного документа, подписанного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45510" w:rsidRDefault="00AD7EE0">
            <w:pPr>
              <w:widowControl w:val="0"/>
            </w:pPr>
            <w:r>
              <w:t>количество экземпляров - 1</w:t>
            </w:r>
          </w:p>
        </w:tc>
      </w:tr>
    </w:tbl>
    <w:p w:rsidR="00B45510" w:rsidRDefault="00B45510">
      <w:pPr>
        <w:ind w:firstLine="357"/>
        <w:rPr>
          <w:sz w:val="24"/>
          <w:szCs w:val="24"/>
        </w:rPr>
      </w:pPr>
    </w:p>
    <w:p w:rsidR="00B45510" w:rsidRDefault="00AD7EE0">
      <w:pPr>
        <w:keepNext/>
        <w:tabs>
          <w:tab w:val="left" w:leader="underscore" w:pos="10065"/>
        </w:tabs>
        <w:spacing w:line="360" w:lineRule="exact"/>
      </w:pPr>
      <w:r>
        <w:br w:type="page" w:clear="all"/>
      </w:r>
    </w:p>
    <w:p w:rsidR="00B45510" w:rsidRDefault="00AD7EE0">
      <w:pPr>
        <w:spacing w:after="240"/>
        <w:jc w:val="center"/>
        <w:outlineLvl w:val="1"/>
        <w:rPr>
          <w:bCs/>
          <w:sz w:val="28"/>
          <w:szCs w:val="28"/>
          <w:lang w:eastAsia="ru-RU"/>
        </w:rPr>
      </w:pPr>
      <w:r>
        <w:rPr>
          <w:bCs/>
          <w:sz w:val="28"/>
          <w:szCs w:val="28"/>
          <w:lang w:val="en-US" w:eastAsia="ru-RU"/>
        </w:rPr>
        <w:t>IV</w:t>
      </w:r>
      <w:r>
        <w:rPr>
          <w:bCs/>
          <w:sz w:val="28"/>
          <w:szCs w:val="28"/>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B45510" w:rsidRDefault="00AD7EE0">
      <w:pPr>
        <w:pStyle w:val="aff9"/>
        <w:ind w:left="7795" w:hanging="283"/>
        <w:jc w:val="center"/>
        <w:rPr>
          <w:sz w:val="28"/>
          <w:szCs w:val="28"/>
        </w:rPr>
      </w:pPr>
      <w:r>
        <w:rPr>
          <w:sz w:val="28"/>
          <w:szCs w:val="28"/>
        </w:rPr>
        <w:t xml:space="preserve">         Таблица 3</w:t>
      </w:r>
    </w:p>
    <w:p w:rsidR="00B45510" w:rsidRDefault="00B45510">
      <w:pPr>
        <w:ind w:firstLine="357"/>
        <w:jc w:val="center"/>
        <w:rPr>
          <w:sz w:val="24"/>
          <w:szCs w:val="24"/>
        </w:rPr>
      </w:pPr>
    </w:p>
    <w:tbl>
      <w:tblPr>
        <w:tblW w:w="9776" w:type="dxa"/>
        <w:tblLayout w:type="fixed"/>
        <w:tblCellMar>
          <w:top w:w="102" w:type="dxa"/>
          <w:left w:w="62" w:type="dxa"/>
          <w:bottom w:w="102" w:type="dxa"/>
          <w:right w:w="62" w:type="dxa"/>
        </w:tblCellMar>
        <w:tblLook w:val="04A0" w:firstRow="1" w:lastRow="0" w:firstColumn="1" w:lastColumn="0" w:noHBand="0" w:noVBand="1"/>
      </w:tblPr>
      <w:tblGrid>
        <w:gridCol w:w="595"/>
        <w:gridCol w:w="7348"/>
        <w:gridCol w:w="1833"/>
      </w:tblGrid>
      <w:tr w:rsidR="00B45510">
        <w:trPr>
          <w:trHeight w:val="1100"/>
        </w:trPr>
        <w:tc>
          <w:tcPr>
            <w:tcW w:w="595"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bCs/>
                <w:sz w:val="24"/>
                <w:szCs w:val="24"/>
              </w:rPr>
            </w:pPr>
            <w:r>
              <w:rPr>
                <w:bCs/>
                <w:sz w:val="24"/>
                <w:szCs w:val="24"/>
              </w:rPr>
              <w:t>№</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rPr>
                <w:bCs/>
                <w:sz w:val="24"/>
                <w:szCs w:val="24"/>
              </w:rPr>
            </w:pPr>
            <w:r>
              <w:rPr>
                <w:bCs/>
                <w:sz w:val="24"/>
                <w:szCs w:val="24"/>
              </w:rPr>
              <w:t>Перечень оснований</w:t>
            </w:r>
          </w:p>
        </w:tc>
        <w:tc>
          <w:tcPr>
            <w:tcW w:w="1833" w:type="dxa"/>
            <w:tcBorders>
              <w:top w:val="single" w:sz="4" w:space="0" w:color="000000"/>
              <w:left w:val="single" w:sz="4" w:space="0" w:color="000000"/>
              <w:bottom w:val="single" w:sz="4" w:space="0" w:color="000000"/>
              <w:right w:val="single" w:sz="4" w:space="0" w:color="000000"/>
            </w:tcBorders>
            <w:vAlign w:val="bottom"/>
          </w:tcPr>
          <w:p w:rsidR="00B45510" w:rsidRDefault="00AD7EE0">
            <w:pPr>
              <w:widowControl w:val="0"/>
              <w:jc w:val="center"/>
              <w:rPr>
                <w:bCs/>
                <w:sz w:val="24"/>
                <w:szCs w:val="24"/>
              </w:rPr>
            </w:pPr>
            <w:r>
              <w:rPr>
                <w:bCs/>
                <w:sz w:val="24"/>
                <w:szCs w:val="24"/>
              </w:rPr>
              <w:t>Идентификатор категорий (признаков) заявителей</w:t>
            </w:r>
          </w:p>
        </w:tc>
      </w:tr>
      <w:tr w:rsidR="00B45510">
        <w:trPr>
          <w:trHeight w:val="542"/>
        </w:trPr>
        <w:tc>
          <w:tcPr>
            <w:tcW w:w="9776" w:type="dxa"/>
            <w:gridSpan w:val="3"/>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outlineLvl w:val="1"/>
              <w:rPr>
                <w:bCs/>
                <w:sz w:val="24"/>
                <w:szCs w:val="24"/>
              </w:rPr>
            </w:pPr>
            <w:r>
              <w:rPr>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B45510">
        <w:trPr>
          <w:trHeight w:val="902"/>
        </w:trPr>
        <w:tc>
          <w:tcPr>
            <w:tcW w:w="595" w:type="dxa"/>
            <w:tcBorders>
              <w:top w:val="single" w:sz="4" w:space="0" w:color="000000"/>
              <w:left w:val="single" w:sz="4" w:space="0" w:color="000000"/>
              <w:bottom w:val="single" w:sz="4" w:space="0" w:color="000000"/>
              <w:right w:val="single" w:sz="4" w:space="0" w:color="000000"/>
            </w:tcBorders>
          </w:tcPr>
          <w:p w:rsidR="00B45510" w:rsidRDefault="00AD7EE0">
            <w:pPr>
              <w:widowControl w:val="0"/>
              <w:spacing w:after="160"/>
              <w:contextualSpacing/>
              <w:jc w:val="center"/>
              <w:rPr>
                <w:szCs w:val="20"/>
              </w:rPr>
            </w:pPr>
            <w:r>
              <w:rPr>
                <w:szCs w:val="20"/>
              </w:rPr>
              <w:t>1.</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widowControl w:val="0"/>
              <w:tabs>
                <w:tab w:val="left" w:pos="1021"/>
              </w:tabs>
              <w:spacing w:after="160"/>
              <w:contextualSpacing/>
              <w:jc w:val="both"/>
            </w:pPr>
            <w:proofErr w:type="spellStart"/>
            <w:r>
              <w:t>неустановление</w:t>
            </w:r>
            <w:proofErr w:type="spellEnd"/>
            <w:r>
              <w:t xml:space="preserve"> личности лица, обратившегося за оказанием услуги, при очном обращении в МФЦ или Орган местного самоуправления:</w:t>
            </w:r>
          </w:p>
          <w:p w:rsidR="00B45510" w:rsidRDefault="00AD7EE0">
            <w:pPr>
              <w:widowControl w:val="0"/>
              <w:tabs>
                <w:tab w:val="left" w:pos="1021"/>
              </w:tabs>
              <w:spacing w:after="160"/>
              <w:contextualSpacing/>
              <w:jc w:val="both"/>
            </w:pPr>
            <w:r>
              <w:t xml:space="preserve">- </w:t>
            </w:r>
            <w:proofErr w:type="spellStart"/>
            <w:r>
              <w:t>непредъявление</w:t>
            </w:r>
            <w:proofErr w:type="spellEnd"/>
            <w:r>
              <w:t xml:space="preserve"> документа, удостоверяющего его личность (отказ предъявить документ), </w:t>
            </w:r>
          </w:p>
          <w:p w:rsidR="00B45510" w:rsidRDefault="00AD7EE0">
            <w:pPr>
              <w:widowControl w:val="0"/>
              <w:tabs>
                <w:tab w:val="left" w:pos="1021"/>
              </w:tabs>
              <w:spacing w:after="160"/>
              <w:contextualSpacing/>
              <w:jc w:val="both"/>
            </w:pPr>
            <w:r>
              <w:t>- предъявление документа, удостоверяющего личность, с истекшим сроком действия,</w:t>
            </w:r>
          </w:p>
          <w:p w:rsidR="00B45510" w:rsidRDefault="00AD7EE0">
            <w:pPr>
              <w:widowControl w:val="0"/>
              <w:jc w:val="both"/>
            </w:pPr>
            <w:r>
              <w:t xml:space="preserve">- </w:t>
            </w:r>
            <w:proofErr w:type="spellStart"/>
            <w:r>
              <w:t>неустановление</w:t>
            </w:r>
            <w:proofErr w:type="spellEnd"/>
            <w:r>
              <w:t xml:space="preserve">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607"/>
        </w:trPr>
        <w:tc>
          <w:tcPr>
            <w:tcW w:w="595" w:type="dxa"/>
            <w:tcBorders>
              <w:top w:val="single" w:sz="4" w:space="0" w:color="000000"/>
              <w:left w:val="single" w:sz="4" w:space="0" w:color="000000"/>
              <w:bottom w:val="single" w:sz="4" w:space="0" w:color="000000"/>
              <w:right w:val="single" w:sz="4" w:space="0" w:color="000000"/>
            </w:tcBorders>
          </w:tcPr>
          <w:p w:rsidR="00B45510" w:rsidRDefault="00AD7EE0">
            <w:pPr>
              <w:widowControl w:val="0"/>
              <w:spacing w:after="160"/>
              <w:contextualSpacing/>
              <w:jc w:val="center"/>
              <w:rPr>
                <w:szCs w:val="20"/>
              </w:rPr>
            </w:pPr>
            <w:r>
              <w:rPr>
                <w:szCs w:val="20"/>
              </w:rPr>
              <w:t>2.</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452"/>
        </w:trPr>
        <w:tc>
          <w:tcPr>
            <w:tcW w:w="595" w:type="dxa"/>
            <w:tcBorders>
              <w:top w:val="single" w:sz="4" w:space="0" w:color="000000"/>
              <w:left w:val="single" w:sz="4" w:space="0" w:color="000000"/>
              <w:bottom w:val="single" w:sz="4" w:space="0" w:color="000000"/>
              <w:right w:val="single" w:sz="4" w:space="0" w:color="000000"/>
            </w:tcBorders>
          </w:tcPr>
          <w:p w:rsidR="00B45510" w:rsidRDefault="00AD7EE0">
            <w:pPr>
              <w:widowControl w:val="0"/>
              <w:spacing w:after="160"/>
              <w:contextualSpacing/>
              <w:jc w:val="center"/>
              <w:rPr>
                <w:szCs w:val="20"/>
              </w:rPr>
            </w:pPr>
            <w:r>
              <w:rPr>
                <w:szCs w:val="20"/>
              </w:rPr>
              <w:t>3.</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заявление о предоставлении Услуги подано в  Орган местного самоуправления, в полномочия которого не входит предоставление Услуги</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162"/>
        </w:trPr>
        <w:tc>
          <w:tcPr>
            <w:tcW w:w="595" w:type="dxa"/>
            <w:tcBorders>
              <w:top w:val="single" w:sz="4" w:space="0" w:color="000000"/>
              <w:left w:val="single" w:sz="4" w:space="0" w:color="000000"/>
              <w:bottom w:val="single" w:sz="4" w:space="0" w:color="000000"/>
              <w:right w:val="single" w:sz="4" w:space="0" w:color="000000"/>
            </w:tcBorders>
          </w:tcPr>
          <w:p w:rsidR="00B45510" w:rsidRDefault="00AD7EE0">
            <w:pPr>
              <w:widowControl w:val="0"/>
              <w:spacing w:after="160"/>
              <w:contextualSpacing/>
              <w:jc w:val="center"/>
              <w:rPr>
                <w:szCs w:val="20"/>
              </w:rPr>
            </w:pPr>
            <w:r>
              <w:rPr>
                <w:szCs w:val="20"/>
              </w:rPr>
              <w:t>4.</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both"/>
            </w:pPr>
            <w:r>
              <w:t>заявление о предоставлении Услуги подано лицом, не имеющим полномочий представлять интересы заявителя</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rPr>
                <w:shd w:val="clear" w:color="auto" w:fill="FFFF00"/>
              </w:rPr>
            </w:pPr>
            <w:r>
              <w:t>И1-И6</w:t>
            </w:r>
          </w:p>
        </w:tc>
      </w:tr>
      <w:tr w:rsidR="00B45510">
        <w:trPr>
          <w:trHeight w:val="162"/>
        </w:trPr>
        <w:tc>
          <w:tcPr>
            <w:tcW w:w="595" w:type="dxa"/>
            <w:tcBorders>
              <w:left w:val="single" w:sz="4" w:space="0" w:color="000000"/>
              <w:bottom w:val="single" w:sz="4" w:space="0" w:color="000000"/>
              <w:right w:val="single" w:sz="4" w:space="0" w:color="000000"/>
            </w:tcBorders>
          </w:tcPr>
          <w:p w:rsidR="00B45510" w:rsidRDefault="00AD7EE0">
            <w:pPr>
              <w:widowControl w:val="0"/>
              <w:spacing w:after="160"/>
              <w:contextualSpacing/>
              <w:jc w:val="center"/>
              <w:rPr>
                <w:szCs w:val="20"/>
              </w:rPr>
            </w:pPr>
            <w:r>
              <w:rPr>
                <w:szCs w:val="20"/>
              </w:rPr>
              <w:t>5.</w:t>
            </w:r>
          </w:p>
        </w:tc>
        <w:tc>
          <w:tcPr>
            <w:tcW w:w="7348" w:type="dxa"/>
            <w:tcBorders>
              <w:left w:val="single" w:sz="4" w:space="0" w:color="000000"/>
              <w:bottom w:val="single" w:sz="4" w:space="0" w:color="000000"/>
              <w:right w:val="single" w:sz="4" w:space="0" w:color="000000"/>
            </w:tcBorders>
          </w:tcPr>
          <w:p w:rsidR="00B45510" w:rsidRDefault="00AD7EE0">
            <w:pPr>
              <w:widowControl w:val="0"/>
              <w:spacing w:after="160"/>
              <w:contextualSpacing/>
              <w:jc w:val="both"/>
            </w:pPr>
            <w:r>
              <w:t>отсутствие в заявлении о предоставлении Услуги контактных данных заявителя, почтового адреса</w:t>
            </w:r>
          </w:p>
        </w:tc>
        <w:tc>
          <w:tcPr>
            <w:tcW w:w="1833" w:type="dxa"/>
            <w:tcBorders>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699"/>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outlineLvl w:val="1"/>
              <w:rPr>
                <w:bCs/>
                <w:sz w:val="24"/>
                <w:szCs w:val="24"/>
                <w:lang w:eastAsia="ru-RU"/>
              </w:rPr>
            </w:pPr>
            <w:r>
              <w:rPr>
                <w:bCs/>
                <w:sz w:val="24"/>
                <w:szCs w:val="24"/>
                <w:lang w:eastAsia="ru-RU"/>
              </w:rPr>
              <w:t>Основания для приостановления предоставления Услуги законодательством Российской Федерации не предусмотрены</w:t>
            </w:r>
          </w:p>
        </w:tc>
      </w:tr>
      <w:tr w:rsidR="00B45510">
        <w:trPr>
          <w:trHeight w:val="325"/>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rPr>
                <w:bCs/>
                <w:sz w:val="24"/>
                <w:szCs w:val="24"/>
              </w:rPr>
            </w:pPr>
            <w:r>
              <w:rPr>
                <w:bCs/>
                <w:sz w:val="24"/>
                <w:szCs w:val="24"/>
              </w:rPr>
              <w:t>Исчерпывающий перечень оснований для отказа в предоставлении Услуги</w:t>
            </w:r>
          </w:p>
        </w:tc>
      </w:tr>
      <w:tr w:rsidR="00B45510">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1.</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pStyle w:val="af3"/>
              <w:jc w:val="both"/>
              <w:rPr>
                <w:sz w:val="20"/>
                <w:szCs w:val="22"/>
              </w:rPr>
            </w:pPr>
            <w:r>
              <w:rPr>
                <w:sz w:val="20"/>
                <w:szCs w:val="22"/>
              </w:rPr>
              <w:t>отсутствие места, на которое подано заявление о заключении договора на размещение объекта, в схеме размещения нестационарного торгового объекта</w:t>
            </w:r>
          </w:p>
          <w:p w:rsidR="00B45510" w:rsidRDefault="00B45510">
            <w:pPr>
              <w:pStyle w:val="af3"/>
              <w:spacing w:line="285" w:lineRule="atLeast"/>
              <w:jc w:val="both"/>
              <w:rPr>
                <w:sz w:val="20"/>
                <w:szCs w:val="22"/>
              </w:rPr>
            </w:pPr>
          </w:p>
        </w:tc>
        <w:tc>
          <w:tcPr>
            <w:tcW w:w="1833"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2.</w:t>
            </w:r>
          </w:p>
        </w:tc>
        <w:tc>
          <w:tcPr>
            <w:tcW w:w="7348" w:type="dxa"/>
            <w:tcBorders>
              <w:left w:val="single" w:sz="4" w:space="0" w:color="000000"/>
              <w:bottom w:val="single" w:sz="4" w:space="0" w:color="000000"/>
              <w:right w:val="single" w:sz="4" w:space="0" w:color="000000"/>
            </w:tcBorders>
          </w:tcPr>
          <w:p w:rsidR="00B45510" w:rsidRDefault="00AD7EE0">
            <w:pPr>
              <w:pStyle w:val="af3"/>
              <w:jc w:val="both"/>
              <w:rPr>
                <w:sz w:val="20"/>
                <w:szCs w:val="22"/>
              </w:rPr>
            </w:pPr>
            <w:r>
              <w:rPr>
                <w:sz w:val="20"/>
                <w:szCs w:val="22"/>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3.</w:t>
            </w:r>
          </w:p>
        </w:tc>
        <w:tc>
          <w:tcPr>
            <w:tcW w:w="7348" w:type="dxa"/>
            <w:tcBorders>
              <w:left w:val="single" w:sz="4" w:space="0" w:color="000000"/>
              <w:bottom w:val="single" w:sz="4" w:space="0" w:color="000000"/>
              <w:right w:val="single" w:sz="4" w:space="0" w:color="000000"/>
            </w:tcBorders>
          </w:tcPr>
          <w:p w:rsidR="00B45510" w:rsidRDefault="00AD7EE0">
            <w:pPr>
              <w:pStyle w:val="af3"/>
              <w:jc w:val="both"/>
              <w:rPr>
                <w:sz w:val="20"/>
                <w:szCs w:val="22"/>
              </w:rPr>
            </w:pPr>
            <w:r>
              <w:rPr>
                <w:sz w:val="20"/>
                <w:szCs w:val="22"/>
              </w:rPr>
              <w:t>обременение места в схеме размещения нестационарного торгового объекта правами третьих лиц</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4.</w:t>
            </w:r>
          </w:p>
        </w:tc>
        <w:tc>
          <w:tcPr>
            <w:tcW w:w="7348" w:type="dxa"/>
            <w:tcBorders>
              <w:top w:val="single" w:sz="4" w:space="0" w:color="000000"/>
              <w:left w:val="single" w:sz="4" w:space="0" w:color="000000"/>
              <w:bottom w:val="single" w:sz="4" w:space="0" w:color="000000"/>
              <w:right w:val="single" w:sz="4" w:space="0" w:color="000000"/>
            </w:tcBorders>
          </w:tcPr>
          <w:p w:rsidR="00B45510" w:rsidRDefault="00AD7EE0">
            <w:pPr>
              <w:pStyle w:val="af3"/>
              <w:jc w:val="both"/>
              <w:rPr>
                <w:sz w:val="20"/>
                <w:szCs w:val="22"/>
              </w:rPr>
            </w:pPr>
            <w:r>
              <w:rPr>
                <w:sz w:val="20"/>
                <w:szCs w:val="22"/>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1389"/>
        </w:trPr>
        <w:tc>
          <w:tcPr>
            <w:tcW w:w="595" w:type="dxa"/>
            <w:tcBorders>
              <w:top w:val="single" w:sz="4" w:space="0" w:color="auto"/>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5.</w:t>
            </w:r>
          </w:p>
        </w:tc>
        <w:tc>
          <w:tcPr>
            <w:tcW w:w="7348" w:type="dxa"/>
            <w:tcBorders>
              <w:top w:val="single" w:sz="4" w:space="0" w:color="auto"/>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833" w:type="dxa"/>
            <w:tcBorders>
              <w:top w:val="single" w:sz="4" w:space="0" w:color="auto"/>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695"/>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6.</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7.</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наличие у заявителя задолженности по налогам и сборам</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8.</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833"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rPr>
                <w:bCs/>
                <w:szCs w:val="20"/>
              </w:rPr>
            </w:pPr>
            <w:r>
              <w:rPr>
                <w:bCs/>
                <w:szCs w:val="20"/>
              </w:rPr>
              <w:t>И1-И6</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9.</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833"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10.</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rPr>
                <w:color w:val="000000"/>
              </w:rPr>
              <w:t>Ж1-Ж6,</w:t>
            </w:r>
          </w:p>
          <w:p w:rsidR="00B45510" w:rsidRDefault="00AD7EE0">
            <w:pPr>
              <w:widowControl w:val="0"/>
              <w:jc w:val="center"/>
            </w:pPr>
            <w:r>
              <w:rPr>
                <w:color w:val="000000"/>
              </w:rPr>
              <w:t>З1-З4,</w:t>
            </w:r>
          </w:p>
          <w:p w:rsidR="00B45510" w:rsidRDefault="00AD7EE0">
            <w:pPr>
              <w:widowControl w:val="0"/>
              <w:jc w:val="center"/>
              <w:rPr>
                <w:bCs/>
              </w:rPr>
            </w:pPr>
            <w:r>
              <w:rPr>
                <w:bCs/>
                <w:color w:val="000000"/>
              </w:rPr>
              <w:t>И1-И6</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11.</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А1-А6,</w:t>
            </w:r>
          </w:p>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rPr>
                <w:color w:val="000000"/>
              </w:rPr>
              <w:t>З1-З6,</w:t>
            </w:r>
          </w:p>
          <w:p w:rsidR="00B45510" w:rsidRDefault="00AD7EE0">
            <w:pPr>
              <w:widowControl w:val="0"/>
              <w:jc w:val="center"/>
              <w:rPr>
                <w:bCs/>
              </w:rPr>
            </w:pPr>
            <w:r>
              <w:rPr>
                <w:bCs/>
                <w:color w:val="000000"/>
              </w:rPr>
              <w:t>И1-И6</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12.</w:t>
            </w:r>
          </w:p>
        </w:tc>
        <w:tc>
          <w:tcPr>
            <w:tcW w:w="7348" w:type="dxa"/>
            <w:tcBorders>
              <w:top w:val="single" w:sz="4" w:space="0" w:color="auto"/>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833" w:type="dxa"/>
            <w:tcBorders>
              <w:top w:val="single" w:sz="4" w:space="0" w:color="000000"/>
              <w:left w:val="single" w:sz="4" w:space="0" w:color="000000"/>
              <w:bottom w:val="single" w:sz="4" w:space="0" w:color="000000"/>
              <w:right w:val="single" w:sz="4" w:space="0" w:color="000000"/>
            </w:tcBorders>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p w:rsidR="00B45510" w:rsidRDefault="00AD7EE0">
            <w:pPr>
              <w:widowControl w:val="0"/>
              <w:jc w:val="center"/>
            </w:pPr>
            <w:r>
              <w:t>И1-И6</w:t>
            </w:r>
          </w:p>
        </w:tc>
      </w:tr>
      <w:tr w:rsidR="00B45510">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spacing w:after="160"/>
              <w:contextualSpacing/>
              <w:jc w:val="center"/>
              <w:rPr>
                <w:szCs w:val="20"/>
              </w:rPr>
            </w:pPr>
            <w:r>
              <w:rPr>
                <w:szCs w:val="20"/>
              </w:rPr>
              <w:t>13.</w:t>
            </w:r>
          </w:p>
        </w:tc>
        <w:tc>
          <w:tcPr>
            <w:tcW w:w="7348" w:type="dxa"/>
            <w:tcBorders>
              <w:left w:val="single" w:sz="4" w:space="0" w:color="000000"/>
              <w:bottom w:val="single" w:sz="4" w:space="0" w:color="000000"/>
              <w:right w:val="single" w:sz="4" w:space="0" w:color="000000"/>
            </w:tcBorders>
          </w:tcPr>
          <w:p w:rsidR="00B45510" w:rsidRDefault="00AD7EE0">
            <w:pPr>
              <w:pStyle w:val="af3"/>
              <w:spacing w:line="285" w:lineRule="atLeast"/>
              <w:jc w:val="both"/>
              <w:rPr>
                <w:sz w:val="20"/>
                <w:szCs w:val="22"/>
              </w:rPr>
            </w:pPr>
            <w:r>
              <w:rPr>
                <w:sz w:val="20"/>
                <w:szCs w:val="22"/>
              </w:rPr>
              <w:t>несоответствие местоположения объекта на копии с топографической карты земельного участка в масштабе 1:500.</w:t>
            </w:r>
          </w:p>
        </w:tc>
        <w:tc>
          <w:tcPr>
            <w:tcW w:w="1833" w:type="dxa"/>
            <w:tcBorders>
              <w:top w:val="single" w:sz="4" w:space="0" w:color="000000"/>
              <w:left w:val="single" w:sz="4" w:space="0" w:color="000000"/>
              <w:bottom w:val="single" w:sz="4" w:space="0" w:color="000000"/>
              <w:right w:val="single" w:sz="4" w:space="0" w:color="000000"/>
            </w:tcBorders>
            <w:vAlign w:val="center"/>
          </w:tcPr>
          <w:p w:rsidR="00B45510" w:rsidRDefault="00AD7EE0">
            <w:pPr>
              <w:widowControl w:val="0"/>
              <w:jc w:val="center"/>
            </w:pPr>
            <w:r>
              <w:t>Б1-Б18,</w:t>
            </w:r>
          </w:p>
          <w:p w:rsidR="00B45510" w:rsidRDefault="00AD7EE0">
            <w:pPr>
              <w:widowControl w:val="0"/>
              <w:jc w:val="center"/>
            </w:pPr>
            <w:r>
              <w:t>В1-В6,</w:t>
            </w:r>
          </w:p>
          <w:p w:rsidR="00B45510" w:rsidRDefault="00AD7EE0">
            <w:pPr>
              <w:widowControl w:val="0"/>
              <w:jc w:val="center"/>
            </w:pPr>
            <w:r>
              <w:t>Г1-Г6,</w:t>
            </w:r>
          </w:p>
          <w:p w:rsidR="00B45510" w:rsidRDefault="00AD7EE0">
            <w:pPr>
              <w:widowControl w:val="0"/>
              <w:jc w:val="center"/>
            </w:pPr>
            <w:r>
              <w:t>Д1-Д36,</w:t>
            </w:r>
          </w:p>
          <w:p w:rsidR="00B45510" w:rsidRDefault="00AD7EE0">
            <w:pPr>
              <w:widowControl w:val="0"/>
              <w:jc w:val="center"/>
            </w:pPr>
            <w:r>
              <w:t>Е1-Е6,</w:t>
            </w:r>
          </w:p>
          <w:p w:rsidR="00B45510" w:rsidRDefault="00AD7EE0">
            <w:pPr>
              <w:widowControl w:val="0"/>
              <w:jc w:val="center"/>
            </w:pPr>
            <w:r>
              <w:t>Ж1-Ж6,</w:t>
            </w:r>
          </w:p>
          <w:p w:rsidR="00B45510" w:rsidRDefault="00AD7EE0">
            <w:pPr>
              <w:widowControl w:val="0"/>
              <w:jc w:val="center"/>
            </w:pPr>
            <w:r>
              <w:t>З1-З4</w:t>
            </w:r>
          </w:p>
        </w:tc>
      </w:tr>
    </w:tbl>
    <w:p w:rsidR="00B45510" w:rsidRDefault="00B45510">
      <w:pPr>
        <w:keepNext/>
        <w:tabs>
          <w:tab w:val="left" w:leader="underscore" w:pos="10065"/>
        </w:tabs>
        <w:spacing w:line="360" w:lineRule="exact"/>
        <w:jc w:val="both"/>
      </w:pPr>
    </w:p>
    <w:p w:rsidR="00B45510" w:rsidRDefault="00B45510">
      <w:pPr>
        <w:keepNext/>
        <w:tabs>
          <w:tab w:val="left" w:leader="underscore" w:pos="10065"/>
        </w:tabs>
        <w:spacing w:line="360" w:lineRule="exact"/>
        <w:jc w:val="both"/>
      </w:pPr>
    </w:p>
    <w:p w:rsidR="00B45510" w:rsidRDefault="00B45510">
      <w:pPr>
        <w:keepNext/>
        <w:tabs>
          <w:tab w:val="left" w:leader="underscore" w:pos="10065"/>
        </w:tabs>
        <w:spacing w:line="360" w:lineRule="exact"/>
        <w:jc w:val="both"/>
      </w:pPr>
    </w:p>
    <w:p w:rsidR="00B45510" w:rsidRDefault="00AD7EE0">
      <w:pPr>
        <w:keepNext/>
        <w:tabs>
          <w:tab w:val="left" w:leader="underscore" w:pos="10065"/>
        </w:tabs>
        <w:spacing w:line="360" w:lineRule="exact"/>
        <w:jc w:val="both"/>
        <w:rPr>
          <w:sz w:val="24"/>
          <w:szCs w:val="24"/>
        </w:rPr>
      </w:pPr>
      <w:r>
        <w:br w:type="page" w:clear="all"/>
      </w:r>
    </w:p>
    <w:p w:rsidR="00B45510" w:rsidRDefault="00B45510">
      <w:pPr>
        <w:jc w:val="right"/>
        <w:rPr>
          <w:sz w:val="24"/>
          <w:szCs w:val="24"/>
          <w:lang w:eastAsia="ru-RU"/>
        </w:rPr>
      </w:pPr>
    </w:p>
    <w:p w:rsidR="00B45510" w:rsidRDefault="00AD7EE0">
      <w:pPr>
        <w:pStyle w:val="afb"/>
        <w:spacing w:beforeAutospacing="0" w:afterAutospacing="0" w:line="288" w:lineRule="atLeast"/>
        <w:ind w:firstLine="539"/>
        <w:jc w:val="center"/>
        <w:outlineLvl w:val="1"/>
        <w:rPr>
          <w:bCs/>
          <w:sz w:val="28"/>
          <w:szCs w:val="28"/>
        </w:rPr>
      </w:pPr>
      <w:r>
        <w:rPr>
          <w:bCs/>
          <w:sz w:val="28"/>
          <w:szCs w:val="28"/>
          <w:lang w:val="en-US"/>
        </w:rPr>
        <w:t>V</w:t>
      </w:r>
      <w:r>
        <w:rPr>
          <w:bCs/>
          <w:sz w:val="28"/>
          <w:szCs w:val="28"/>
        </w:rPr>
        <w:t>. Формы заявления о предоставлении Услуги и документов, необходимых для предоставления Услуги</w:t>
      </w:r>
      <w:r>
        <w:rPr>
          <w:bCs/>
          <w:sz w:val="28"/>
          <w:szCs w:val="28"/>
        </w:rPr>
        <w:br/>
      </w:r>
    </w:p>
    <w:p w:rsidR="00B45510" w:rsidRDefault="00AD7EE0">
      <w:pPr>
        <w:pStyle w:val="aff9"/>
        <w:ind w:left="7797" w:hanging="284"/>
        <w:jc w:val="right"/>
        <w:outlineLvl w:val="2"/>
        <w:rPr>
          <w:sz w:val="28"/>
          <w:szCs w:val="28"/>
        </w:rPr>
      </w:pPr>
      <w:r>
        <w:rPr>
          <w:sz w:val="28"/>
          <w:szCs w:val="28"/>
        </w:rPr>
        <w:t>Таблица 4</w:t>
      </w:r>
    </w:p>
    <w:p w:rsidR="00B45510" w:rsidRDefault="00B45510">
      <w:pPr>
        <w:pStyle w:val="aff9"/>
        <w:ind w:left="7797" w:hanging="284"/>
        <w:jc w:val="right"/>
        <w:rPr>
          <w:sz w:val="28"/>
          <w:szCs w:val="28"/>
        </w:rPr>
      </w:pPr>
    </w:p>
    <w:tbl>
      <w:tblPr>
        <w:tblStyle w:val="afe"/>
        <w:tblW w:w="10214" w:type="dxa"/>
        <w:tblLayout w:type="fixed"/>
        <w:tblLook w:val="04A0" w:firstRow="1" w:lastRow="0" w:firstColumn="1" w:lastColumn="0" w:noHBand="0" w:noVBand="1"/>
      </w:tblPr>
      <w:tblGrid>
        <w:gridCol w:w="7938"/>
        <w:gridCol w:w="2276"/>
      </w:tblGrid>
      <w:tr w:rsidR="00B45510">
        <w:trPr>
          <w:trHeight w:val="756"/>
        </w:trPr>
        <w:tc>
          <w:tcPr>
            <w:tcW w:w="7937" w:type="dxa"/>
          </w:tcPr>
          <w:p w:rsidR="00B45510" w:rsidRDefault="00AD7EE0">
            <w:pPr>
              <w:pStyle w:val="afb"/>
              <w:widowControl w:val="0"/>
              <w:spacing w:beforeAutospacing="0" w:afterAutospacing="0"/>
            </w:pPr>
            <w:r>
              <w:t xml:space="preserve">Заявление о предложении места под нестационарный торговый объект </w:t>
            </w:r>
          </w:p>
        </w:tc>
        <w:tc>
          <w:tcPr>
            <w:tcW w:w="2276" w:type="dxa"/>
          </w:tcPr>
          <w:p w:rsidR="00B45510" w:rsidRDefault="00AD7EE0">
            <w:pPr>
              <w:keepNext/>
              <w:widowControl w:val="0"/>
              <w:tabs>
                <w:tab w:val="left" w:leader="underscore" w:pos="10065"/>
              </w:tabs>
              <w:spacing w:line="360" w:lineRule="exact"/>
              <w:jc w:val="center"/>
              <w:rPr>
                <w:sz w:val="24"/>
                <w:szCs w:val="24"/>
              </w:rPr>
            </w:pPr>
            <w:r>
              <w:rPr>
                <w:sz w:val="24"/>
                <w:szCs w:val="24"/>
              </w:rPr>
              <w:t>ФОРМА 1</w:t>
            </w:r>
          </w:p>
        </w:tc>
      </w:tr>
      <w:tr w:rsidR="00B45510">
        <w:trPr>
          <w:trHeight w:val="756"/>
        </w:trPr>
        <w:tc>
          <w:tcPr>
            <w:tcW w:w="7937" w:type="dxa"/>
            <w:tcBorders>
              <w:top w:val="nil"/>
            </w:tcBorders>
          </w:tcPr>
          <w:p w:rsidR="00B45510" w:rsidRDefault="00AD7EE0">
            <w:pPr>
              <w:pStyle w:val="afb"/>
              <w:widowControl w:val="0"/>
              <w:spacing w:beforeAutospacing="0" w:afterAutospacing="0"/>
            </w:pPr>
            <w:r>
              <w:t xml:space="preserve">Заявление о заключении договора на размещение нестационарного торгового объекта </w:t>
            </w:r>
          </w:p>
        </w:tc>
        <w:tc>
          <w:tcPr>
            <w:tcW w:w="2276" w:type="dxa"/>
            <w:tcBorders>
              <w:top w:val="nil"/>
            </w:tcBorders>
          </w:tcPr>
          <w:p w:rsidR="00B45510" w:rsidRDefault="00AD7EE0">
            <w:pPr>
              <w:keepNext/>
              <w:widowControl w:val="0"/>
              <w:tabs>
                <w:tab w:val="left" w:leader="underscore" w:pos="10065"/>
              </w:tabs>
              <w:spacing w:line="360" w:lineRule="exact"/>
              <w:jc w:val="center"/>
              <w:rPr>
                <w:sz w:val="24"/>
                <w:szCs w:val="24"/>
              </w:rPr>
            </w:pPr>
            <w:r>
              <w:rPr>
                <w:sz w:val="24"/>
                <w:szCs w:val="24"/>
              </w:rPr>
              <w:t>ФОРМА 2</w:t>
            </w:r>
          </w:p>
        </w:tc>
      </w:tr>
      <w:tr w:rsidR="00B45510">
        <w:trPr>
          <w:trHeight w:val="777"/>
        </w:trPr>
        <w:tc>
          <w:tcPr>
            <w:tcW w:w="7937" w:type="dxa"/>
          </w:tcPr>
          <w:p w:rsidR="00B45510" w:rsidRDefault="00AD7EE0">
            <w:pPr>
              <w:pStyle w:val="afb"/>
              <w:widowControl w:val="0"/>
              <w:spacing w:beforeAutospacing="0" w:afterAutospacing="0"/>
            </w:pPr>
            <w:r>
              <w:t>Заявление о   внесении изменений в договор на размещение нестационарного торгового объекта</w:t>
            </w:r>
          </w:p>
          <w:p w:rsidR="00B45510" w:rsidRDefault="00B45510">
            <w:pPr>
              <w:pStyle w:val="ConsPlusNormal"/>
              <w:widowControl w:val="0"/>
              <w:rPr>
                <w:sz w:val="24"/>
                <w:szCs w:val="24"/>
              </w:rPr>
            </w:pPr>
          </w:p>
        </w:tc>
        <w:tc>
          <w:tcPr>
            <w:tcW w:w="2276" w:type="dxa"/>
          </w:tcPr>
          <w:p w:rsidR="00B45510" w:rsidRDefault="00AD7EE0">
            <w:pPr>
              <w:keepNext/>
              <w:widowControl w:val="0"/>
              <w:tabs>
                <w:tab w:val="left" w:leader="underscore" w:pos="10065"/>
              </w:tabs>
              <w:spacing w:line="360" w:lineRule="exact"/>
              <w:jc w:val="center"/>
              <w:rPr>
                <w:sz w:val="24"/>
                <w:szCs w:val="24"/>
              </w:rPr>
            </w:pPr>
            <w:r>
              <w:rPr>
                <w:sz w:val="24"/>
                <w:szCs w:val="24"/>
              </w:rPr>
              <w:t>ФОРМА 3</w:t>
            </w:r>
          </w:p>
        </w:tc>
      </w:tr>
      <w:tr w:rsidR="00B45510">
        <w:trPr>
          <w:trHeight w:val="482"/>
        </w:trPr>
        <w:tc>
          <w:tcPr>
            <w:tcW w:w="7937" w:type="dxa"/>
          </w:tcPr>
          <w:p w:rsidR="00B45510" w:rsidRDefault="00AD7EE0">
            <w:pPr>
              <w:pStyle w:val="afb"/>
              <w:widowControl w:val="0"/>
              <w:spacing w:beforeAutospacing="0" w:afterAutospacing="0"/>
            </w:pPr>
            <w:r>
              <w:t>Согласие на обработку персональных данных</w:t>
            </w:r>
          </w:p>
          <w:p w:rsidR="00B45510" w:rsidRDefault="00B45510">
            <w:pPr>
              <w:pStyle w:val="afb"/>
              <w:widowControl w:val="0"/>
              <w:spacing w:beforeAutospacing="0" w:afterAutospacing="0"/>
            </w:pPr>
          </w:p>
        </w:tc>
        <w:tc>
          <w:tcPr>
            <w:tcW w:w="2276" w:type="dxa"/>
          </w:tcPr>
          <w:p w:rsidR="00B45510" w:rsidRDefault="00AD7EE0">
            <w:pPr>
              <w:keepNext/>
              <w:widowControl w:val="0"/>
              <w:tabs>
                <w:tab w:val="left" w:leader="underscore" w:pos="10065"/>
              </w:tabs>
              <w:spacing w:line="360" w:lineRule="exact"/>
              <w:jc w:val="center"/>
              <w:rPr>
                <w:sz w:val="24"/>
                <w:szCs w:val="24"/>
              </w:rPr>
            </w:pPr>
            <w:r>
              <w:rPr>
                <w:sz w:val="24"/>
                <w:szCs w:val="24"/>
              </w:rPr>
              <w:t>ФОРМА 4</w:t>
            </w:r>
          </w:p>
        </w:tc>
      </w:tr>
    </w:tbl>
    <w:p w:rsidR="00B45510" w:rsidRDefault="00B45510">
      <w:pPr>
        <w:keepNext/>
        <w:tabs>
          <w:tab w:val="left" w:leader="underscore" w:pos="10065"/>
        </w:tabs>
        <w:spacing w:line="360" w:lineRule="exact"/>
        <w:jc w:val="center"/>
        <w:rPr>
          <w:sz w:val="24"/>
          <w:szCs w:val="24"/>
        </w:rPr>
      </w:pPr>
    </w:p>
    <w:p w:rsidR="00B45510" w:rsidRDefault="00B45510">
      <w:pPr>
        <w:rPr>
          <w:szCs w:val="20"/>
        </w:rPr>
      </w:pPr>
    </w:p>
    <w:p w:rsidR="00B45510" w:rsidRDefault="00B45510">
      <w:pPr>
        <w:rPr>
          <w:szCs w:val="20"/>
        </w:rPr>
      </w:pPr>
    </w:p>
    <w:p w:rsidR="00B45510" w:rsidRDefault="00B45510">
      <w:pPr>
        <w:rPr>
          <w:szCs w:val="20"/>
        </w:rPr>
      </w:pPr>
    </w:p>
    <w:p w:rsidR="00B45510" w:rsidRDefault="00AD7EE0">
      <w:pPr>
        <w:rPr>
          <w:szCs w:val="20"/>
        </w:rPr>
      </w:pPr>
      <w:r>
        <w:br w:type="page" w:clear="all"/>
      </w:r>
    </w:p>
    <w:p w:rsidR="00B45510" w:rsidRDefault="00AD7EE0">
      <w:pPr>
        <w:pStyle w:val="aff9"/>
        <w:ind w:left="6237"/>
        <w:jc w:val="center"/>
        <w:outlineLvl w:val="2"/>
        <w:rPr>
          <w:sz w:val="28"/>
          <w:szCs w:val="28"/>
        </w:rPr>
      </w:pPr>
      <w:r>
        <w:rPr>
          <w:sz w:val="24"/>
          <w:szCs w:val="24"/>
        </w:rPr>
        <w:t xml:space="preserve">                                         ФОРМА</w:t>
      </w:r>
      <w:r>
        <w:rPr>
          <w:sz w:val="28"/>
          <w:szCs w:val="28"/>
        </w:rPr>
        <w:t xml:space="preserve"> 1</w:t>
      </w:r>
    </w:p>
    <w:p w:rsidR="00B45510" w:rsidRDefault="00B45510">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45510">
        <w:trPr>
          <w:trHeight w:val="2203"/>
        </w:trPr>
        <w:tc>
          <w:tcPr>
            <w:tcW w:w="4398" w:type="dxa"/>
          </w:tcPr>
          <w:p w:rsidR="00B45510" w:rsidRDefault="00B45510">
            <w:pPr>
              <w:pStyle w:val="ConsPlusNormal"/>
              <w:widowControl w:val="0"/>
            </w:pPr>
          </w:p>
        </w:tc>
        <w:tc>
          <w:tcPr>
            <w:tcW w:w="5589" w:type="dxa"/>
          </w:tcPr>
          <w:p w:rsidR="00B45510" w:rsidRDefault="00AD7EE0">
            <w:pPr>
              <w:pStyle w:val="ConsPlusNormal"/>
              <w:widowControl w:val="0"/>
              <w:rPr>
                <w:sz w:val="24"/>
                <w:szCs w:val="24"/>
              </w:rPr>
            </w:pPr>
            <w:r>
              <w:rPr>
                <w:sz w:val="24"/>
                <w:szCs w:val="24"/>
              </w:rPr>
              <w:t>Главе местного самоуправления 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От __________________________________________</w:t>
            </w:r>
          </w:p>
          <w:p w:rsidR="00B45510" w:rsidRDefault="00AD7EE0">
            <w:pPr>
              <w:pStyle w:val="ConsPlusNormal"/>
              <w:widowControl w:val="0"/>
              <w:ind w:right="-64"/>
              <w:jc w:val="both"/>
              <w:rPr>
                <w:bCs/>
                <w:i/>
                <w:sz w:val="20"/>
                <w:szCs w:val="20"/>
              </w:rPr>
            </w:pPr>
            <w:r>
              <w:rPr>
                <w:i/>
                <w:sz w:val="20"/>
                <w:szCs w:val="20"/>
              </w:rPr>
              <w:t>______________________________________________________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B45510" w:rsidRDefault="00AD7EE0">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B45510" w:rsidRDefault="00AD7EE0">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B45510">
        <w:trPr>
          <w:trHeight w:val="1663"/>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Адрес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B45510" w:rsidRDefault="00AD7EE0">
            <w:pPr>
              <w:pStyle w:val="ConsPlusNormal"/>
              <w:widowControl w:val="0"/>
              <w:jc w:val="both"/>
              <w:rPr>
                <w:sz w:val="24"/>
                <w:szCs w:val="24"/>
              </w:rPr>
            </w:pPr>
            <w:r>
              <w:rPr>
                <w:sz w:val="24"/>
                <w:szCs w:val="24"/>
              </w:rPr>
              <w:t>Телефон заявителя: ___________________________</w:t>
            </w:r>
          </w:p>
        </w:tc>
      </w:tr>
      <w:tr w:rsidR="00B45510">
        <w:trPr>
          <w:trHeight w:val="2082"/>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 xml:space="preserve">Данные документа, удостоверяющего </w:t>
            </w:r>
            <w:r w:rsidR="00145C2D">
              <w:rPr>
                <w:sz w:val="24"/>
                <w:szCs w:val="24"/>
              </w:rPr>
              <w:t>личность представителя</w:t>
            </w:r>
            <w:r>
              <w:rPr>
                <w:sz w:val="24"/>
                <w:szCs w:val="24"/>
              </w:rPr>
              <w:t xml:space="preserve">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B45510" w:rsidRDefault="00AD7EE0">
            <w:pPr>
              <w:pStyle w:val="ConsPlusNormal"/>
              <w:widowControl w:val="0"/>
              <w:jc w:val="both"/>
              <w:rPr>
                <w:sz w:val="24"/>
                <w:szCs w:val="24"/>
              </w:rPr>
            </w:pPr>
            <w:r>
              <w:rPr>
                <w:sz w:val="24"/>
                <w:szCs w:val="24"/>
              </w:rPr>
              <w:t xml:space="preserve">Документ, подтверждающий полномочия </w:t>
            </w:r>
          </w:p>
          <w:p w:rsidR="00B45510" w:rsidRDefault="00AD7EE0">
            <w:pPr>
              <w:pStyle w:val="ConsPlusNormal"/>
              <w:widowControl w:val="0"/>
              <w:jc w:val="both"/>
              <w:rPr>
                <w:sz w:val="24"/>
                <w:szCs w:val="24"/>
              </w:rPr>
            </w:pPr>
            <w:r>
              <w:rPr>
                <w:sz w:val="24"/>
                <w:szCs w:val="24"/>
              </w:rPr>
              <w:t>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(наименование и реквизиты документа)</w:t>
            </w:r>
          </w:p>
          <w:p w:rsidR="00B45510" w:rsidRDefault="00AD7EE0">
            <w:pPr>
              <w:widowControl w:val="0"/>
              <w:tabs>
                <w:tab w:val="left" w:pos="1710"/>
              </w:tabs>
              <w:jc w:val="both"/>
              <w:rPr>
                <w:sz w:val="24"/>
                <w:szCs w:val="24"/>
                <w:lang w:eastAsia="ru-RU"/>
              </w:rPr>
            </w:pPr>
            <w:r>
              <w:rPr>
                <w:sz w:val="24"/>
                <w:szCs w:val="24"/>
                <w:lang w:eastAsia="ru-RU"/>
              </w:rPr>
              <w:t>Телефон представителя заявителя:</w:t>
            </w:r>
          </w:p>
          <w:p w:rsidR="00B45510" w:rsidRDefault="00AD7EE0">
            <w:pPr>
              <w:widowControl w:val="0"/>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45510">
        <w:trPr>
          <w:trHeight w:val="132"/>
        </w:trPr>
        <w:tc>
          <w:tcPr>
            <w:tcW w:w="9018" w:type="dxa"/>
            <w:vMerge w:val="restart"/>
            <w:vAlign w:val="center"/>
          </w:tcPr>
          <w:p w:rsidR="00B45510" w:rsidRDefault="00AD7EE0">
            <w:pPr>
              <w:widowControl w:val="0"/>
              <w:spacing w:after="160" w:line="259" w:lineRule="auto"/>
              <w:rPr>
                <w:sz w:val="24"/>
                <w:szCs w:val="24"/>
              </w:rPr>
            </w:pPr>
            <w:r>
              <w:rPr>
                <w:sz w:val="24"/>
                <w:szCs w:val="24"/>
              </w:rPr>
              <w:t> </w:t>
            </w:r>
          </w:p>
        </w:tc>
        <w:tc>
          <w:tcPr>
            <w:tcW w:w="867" w:type="dxa"/>
          </w:tcPr>
          <w:p w:rsidR="00B45510" w:rsidRDefault="00B45510">
            <w:pPr>
              <w:pStyle w:val="afb"/>
              <w:widowControl w:val="0"/>
              <w:spacing w:beforeAutospacing="0" w:afterAutospacing="0"/>
              <w:jc w:val="center"/>
            </w:pPr>
          </w:p>
        </w:tc>
      </w:tr>
      <w:tr w:rsidR="00B45510">
        <w:trPr>
          <w:trHeight w:val="70"/>
        </w:trPr>
        <w:tc>
          <w:tcPr>
            <w:tcW w:w="9018" w:type="dxa"/>
            <w:vMerge/>
            <w:vAlign w:val="center"/>
          </w:tcPr>
          <w:p w:rsidR="00B45510" w:rsidRDefault="00B45510">
            <w:pPr>
              <w:widowControl w:val="0"/>
              <w:rPr>
                <w:sz w:val="24"/>
                <w:szCs w:val="24"/>
              </w:rPr>
            </w:pPr>
          </w:p>
        </w:tc>
        <w:tc>
          <w:tcPr>
            <w:tcW w:w="867" w:type="dxa"/>
          </w:tcPr>
          <w:p w:rsidR="00B45510" w:rsidRDefault="00B45510">
            <w:pPr>
              <w:pStyle w:val="afb"/>
              <w:widowControl w:val="0"/>
              <w:spacing w:beforeAutospacing="0" w:afterAutospacing="0"/>
              <w:jc w:val="center"/>
            </w:pPr>
          </w:p>
        </w:tc>
      </w:tr>
      <w:tr w:rsidR="00B45510">
        <w:trPr>
          <w:trHeight w:val="858"/>
        </w:trPr>
        <w:tc>
          <w:tcPr>
            <w:tcW w:w="9885" w:type="dxa"/>
            <w:gridSpan w:val="2"/>
          </w:tcPr>
          <w:p w:rsidR="00B45510" w:rsidRDefault="00AD7EE0">
            <w:pPr>
              <w:pStyle w:val="afb"/>
              <w:widowControl w:val="0"/>
              <w:spacing w:beforeAutospacing="0" w:afterAutospacing="0"/>
              <w:jc w:val="center"/>
            </w:pPr>
            <w:r>
              <w:t>Заявление</w:t>
            </w:r>
          </w:p>
          <w:p w:rsidR="00B45510" w:rsidRDefault="00AD7EE0">
            <w:pPr>
              <w:pStyle w:val="afb"/>
              <w:widowControl w:val="0"/>
              <w:spacing w:beforeAutospacing="0" w:afterAutospacing="0"/>
              <w:jc w:val="center"/>
            </w:pPr>
            <w:r>
              <w:t xml:space="preserve"> о предложении места под нестационарный торговый объект </w:t>
            </w:r>
          </w:p>
        </w:tc>
      </w:tr>
      <w:tr w:rsidR="00B45510">
        <w:trPr>
          <w:trHeight w:val="2542"/>
        </w:trPr>
        <w:tc>
          <w:tcPr>
            <w:tcW w:w="9885" w:type="dxa"/>
            <w:gridSpan w:val="2"/>
          </w:tcPr>
          <w:p w:rsidR="00B45510" w:rsidRDefault="00AD7EE0">
            <w:pPr>
              <w:pStyle w:val="afb"/>
              <w:widowControl w:val="0"/>
              <w:spacing w:beforeAutospacing="0" w:afterAutospacing="0" w:line="288" w:lineRule="atLeast"/>
              <w:jc w:val="both"/>
            </w:pPr>
            <w:r>
              <w:t xml:space="preserve">Прошу Вас предусмотреть место под нестационарный торговый объект: </w:t>
            </w:r>
          </w:p>
          <w:p w:rsidR="00B45510" w:rsidRDefault="00AD7EE0">
            <w:pPr>
              <w:pStyle w:val="afb"/>
              <w:widowControl w:val="0"/>
              <w:spacing w:beforeAutospacing="0" w:afterAutospacing="0" w:line="288" w:lineRule="atLeast"/>
              <w:jc w:val="both"/>
            </w:pPr>
            <w:r>
              <w:t xml:space="preserve">Тип объекта ________________________________________________________________ </w:t>
            </w:r>
          </w:p>
          <w:p w:rsidR="00B45510" w:rsidRDefault="00AD7EE0">
            <w:pPr>
              <w:pStyle w:val="afb"/>
              <w:widowControl w:val="0"/>
              <w:spacing w:beforeAutospacing="0" w:afterAutospacing="0" w:line="288" w:lineRule="atLeast"/>
              <w:jc w:val="both"/>
            </w:pPr>
            <w:r>
              <w:t xml:space="preserve">Специализация объекта ______________________________________________________ </w:t>
            </w:r>
          </w:p>
          <w:p w:rsidR="00B45510" w:rsidRDefault="00AD7EE0">
            <w:pPr>
              <w:pStyle w:val="afb"/>
              <w:widowControl w:val="0"/>
              <w:spacing w:beforeAutospacing="0" w:afterAutospacing="0" w:line="288" w:lineRule="atLeast"/>
              <w:jc w:val="both"/>
            </w:pPr>
            <w:r>
              <w:t xml:space="preserve">Режим работы объекта 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Адрес размещения объекта: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B45510">
            <w:pPr>
              <w:pStyle w:val="afb"/>
              <w:widowControl w:val="0"/>
              <w:spacing w:beforeAutospacing="0" w:afterAutospacing="0" w:line="288" w:lineRule="atLeast"/>
              <w:rPr>
                <w:i/>
              </w:rPr>
            </w:pPr>
          </w:p>
        </w:tc>
      </w:tr>
    </w:tbl>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45510">
        <w:trPr>
          <w:trHeight w:val="452"/>
        </w:trPr>
        <w:tc>
          <w:tcPr>
            <w:tcW w:w="8993"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r w:rsidR="00B45510">
        <w:tc>
          <w:tcPr>
            <w:tcW w:w="8993"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bl>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rsidR="00B45510" w:rsidRDefault="00B45510">
      <w:pPr>
        <w:pStyle w:val="afb"/>
        <w:spacing w:beforeAutospacing="0" w:afterAutospacing="0" w:line="288" w:lineRule="atLeast"/>
      </w:pPr>
    </w:p>
    <w:p w:rsidR="00B45510" w:rsidRDefault="00AD7EE0">
      <w:pPr>
        <w:pStyle w:val="afb"/>
        <w:spacing w:beforeAutospacing="0" w:afterAutospacing="0" w:line="288" w:lineRule="atLeast"/>
        <w:jc w:val="both"/>
      </w:pPr>
      <w:r>
        <w:t xml:space="preserve">Прошу проинформировать меня о ходе предоставления Услуги путем (указать): </w:t>
      </w:r>
    </w:p>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45510">
        <w:tc>
          <w:tcPr>
            <w:tcW w:w="9011"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Направление сообщения в личный кабинет на Едином портале</w:t>
            </w:r>
          </w:p>
          <w:p w:rsidR="00B45510" w:rsidRDefault="00B45510">
            <w:pPr>
              <w:pStyle w:val="a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bl>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ind w:firstLine="540"/>
        <w:jc w:val="both"/>
      </w:pPr>
      <w:r>
        <w:t xml:space="preserve">Подпись лица, подавшего заявление: </w:t>
      </w:r>
    </w:p>
    <w:p w:rsidR="00B45510" w:rsidRDefault="00B45510">
      <w:pPr>
        <w:pStyle w:val="afb"/>
        <w:spacing w:beforeAutospacing="0" w:afterAutospacing="0" w:line="288" w:lineRule="atLeast"/>
        <w:ind w:firstLine="540"/>
        <w:jc w:val="both"/>
      </w:pPr>
    </w:p>
    <w:p w:rsidR="00B45510" w:rsidRDefault="00AD7EE0">
      <w:pPr>
        <w:pStyle w:val="a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45510">
        <w:trPr>
          <w:trHeight w:val="568"/>
        </w:trPr>
        <w:tc>
          <w:tcPr>
            <w:tcW w:w="1235" w:type="dxa"/>
          </w:tcPr>
          <w:p w:rsidR="00B45510" w:rsidRDefault="00AD7EE0">
            <w:pPr>
              <w:pStyle w:val="afb"/>
              <w:widowControl w:val="0"/>
              <w:spacing w:beforeAutospacing="0" w:afterAutospacing="0"/>
              <w:jc w:val="center"/>
              <w:rPr>
                <w:i/>
                <w:sz w:val="19"/>
                <w:szCs w:val="19"/>
              </w:rPr>
            </w:pPr>
            <w:r>
              <w:rPr>
                <w:i/>
                <w:sz w:val="19"/>
                <w:szCs w:val="19"/>
              </w:rPr>
              <w:t xml:space="preserve"> (дата) </w:t>
            </w:r>
          </w:p>
        </w:tc>
        <w:tc>
          <w:tcPr>
            <w:tcW w:w="6598" w:type="dxa"/>
          </w:tcPr>
          <w:p w:rsidR="00B45510" w:rsidRDefault="00AD7EE0">
            <w:pPr>
              <w:pStyle w:val="afb"/>
              <w:widowControl w:val="0"/>
              <w:spacing w:beforeAutospacing="0" w:afterAutospacing="0"/>
              <w:rPr>
                <w:i/>
                <w:sz w:val="19"/>
                <w:szCs w:val="19"/>
              </w:rPr>
            </w:pPr>
            <w:r>
              <w:rPr>
                <w:i/>
                <w:sz w:val="19"/>
                <w:szCs w:val="19"/>
              </w:rPr>
              <w:t xml:space="preserve">                                                   (подпись) </w:t>
            </w:r>
          </w:p>
        </w:tc>
        <w:tc>
          <w:tcPr>
            <w:tcW w:w="2548" w:type="dxa"/>
          </w:tcPr>
          <w:p w:rsidR="00B45510" w:rsidRDefault="00AD7EE0">
            <w:pPr>
              <w:pStyle w:val="afb"/>
              <w:widowControl w:val="0"/>
              <w:spacing w:beforeAutospacing="0" w:afterAutospacing="0"/>
              <w:rPr>
                <w:i/>
                <w:sz w:val="19"/>
                <w:szCs w:val="19"/>
              </w:rPr>
            </w:pPr>
            <w:r>
              <w:rPr>
                <w:i/>
                <w:sz w:val="19"/>
                <w:szCs w:val="19"/>
              </w:rPr>
              <w:t xml:space="preserve">(расшифровка) </w:t>
            </w:r>
          </w:p>
        </w:tc>
      </w:tr>
    </w:tbl>
    <w:p w:rsidR="00B45510" w:rsidRDefault="00AD7EE0">
      <w:pPr>
        <w:rPr>
          <w:i/>
          <w:szCs w:val="20"/>
        </w:rPr>
      </w:pPr>
      <w:r>
        <w:rPr>
          <w:szCs w:val="20"/>
        </w:rPr>
        <w:t xml:space="preserve"> М.П. </w:t>
      </w:r>
      <w:r>
        <w:rPr>
          <w:i/>
          <w:szCs w:val="20"/>
        </w:rPr>
        <w:t>(при наличии)</w:t>
      </w:r>
      <w:r>
        <w:br w:type="page" w:clear="all"/>
      </w:r>
    </w:p>
    <w:p w:rsidR="00B45510" w:rsidRDefault="00AD7EE0">
      <w:pPr>
        <w:pStyle w:val="aff9"/>
        <w:ind w:left="6237"/>
        <w:jc w:val="center"/>
        <w:outlineLvl w:val="2"/>
        <w:rPr>
          <w:sz w:val="28"/>
          <w:szCs w:val="28"/>
        </w:rPr>
      </w:pPr>
      <w:r>
        <w:rPr>
          <w:sz w:val="24"/>
          <w:szCs w:val="24"/>
        </w:rPr>
        <w:t xml:space="preserve">                                        ФОРМА</w:t>
      </w:r>
      <w:r>
        <w:rPr>
          <w:sz w:val="28"/>
          <w:szCs w:val="28"/>
        </w:rPr>
        <w:t xml:space="preserve"> 2</w:t>
      </w:r>
    </w:p>
    <w:p w:rsidR="00B45510" w:rsidRDefault="00B45510">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45510">
        <w:trPr>
          <w:trHeight w:val="2203"/>
        </w:trPr>
        <w:tc>
          <w:tcPr>
            <w:tcW w:w="4398" w:type="dxa"/>
          </w:tcPr>
          <w:p w:rsidR="00B45510" w:rsidRDefault="00B45510">
            <w:pPr>
              <w:pStyle w:val="ConsPlusNormal"/>
              <w:widowControl w:val="0"/>
            </w:pPr>
          </w:p>
        </w:tc>
        <w:tc>
          <w:tcPr>
            <w:tcW w:w="5589" w:type="dxa"/>
          </w:tcPr>
          <w:p w:rsidR="00B45510" w:rsidRDefault="00AD7EE0">
            <w:pPr>
              <w:pStyle w:val="ConsPlusNormal"/>
              <w:widowControl w:val="0"/>
              <w:rPr>
                <w:sz w:val="24"/>
                <w:szCs w:val="24"/>
              </w:rPr>
            </w:pPr>
            <w:r>
              <w:rPr>
                <w:sz w:val="24"/>
                <w:szCs w:val="24"/>
              </w:rPr>
              <w:t>Главе местного самоуправления 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От __________________________________________</w:t>
            </w:r>
          </w:p>
          <w:p w:rsidR="00B45510" w:rsidRDefault="00AD7EE0">
            <w:pPr>
              <w:pStyle w:val="ConsPlusNormal"/>
              <w:widowControl w:val="0"/>
              <w:ind w:right="-64"/>
              <w:jc w:val="both"/>
              <w:rPr>
                <w:bCs/>
                <w:i/>
                <w:sz w:val="20"/>
                <w:szCs w:val="20"/>
              </w:rPr>
            </w:pPr>
            <w:r>
              <w:rPr>
                <w:i/>
                <w:sz w:val="20"/>
                <w:szCs w:val="20"/>
              </w:rPr>
              <w:t>______________________________________________________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B45510" w:rsidRDefault="00AD7EE0">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B45510" w:rsidRDefault="00AD7EE0">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B45510">
        <w:trPr>
          <w:trHeight w:val="1663"/>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Адрес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B45510" w:rsidRDefault="00AD7EE0">
            <w:pPr>
              <w:pStyle w:val="ConsPlusNormal"/>
              <w:widowControl w:val="0"/>
              <w:jc w:val="both"/>
              <w:rPr>
                <w:sz w:val="24"/>
                <w:szCs w:val="24"/>
              </w:rPr>
            </w:pPr>
            <w:r>
              <w:rPr>
                <w:sz w:val="24"/>
                <w:szCs w:val="24"/>
              </w:rPr>
              <w:t>Телефон заявителя: ___________________________</w:t>
            </w:r>
          </w:p>
        </w:tc>
      </w:tr>
      <w:tr w:rsidR="00B45510">
        <w:trPr>
          <w:trHeight w:val="2082"/>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 xml:space="preserve">Данные документа, удостоверяющего </w:t>
            </w:r>
            <w:proofErr w:type="gramStart"/>
            <w:r>
              <w:rPr>
                <w:sz w:val="24"/>
                <w:szCs w:val="24"/>
              </w:rPr>
              <w:t>личность  представителя</w:t>
            </w:r>
            <w:proofErr w:type="gramEnd"/>
            <w:r>
              <w:rPr>
                <w:sz w:val="24"/>
                <w:szCs w:val="24"/>
              </w:rPr>
              <w:t xml:space="preserve">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B45510" w:rsidRDefault="00AD7EE0">
            <w:pPr>
              <w:pStyle w:val="ConsPlusNormal"/>
              <w:widowControl w:val="0"/>
              <w:jc w:val="both"/>
              <w:rPr>
                <w:sz w:val="24"/>
                <w:szCs w:val="24"/>
              </w:rPr>
            </w:pPr>
            <w:r>
              <w:rPr>
                <w:sz w:val="24"/>
                <w:szCs w:val="24"/>
              </w:rPr>
              <w:t xml:space="preserve">Документ, подтверждающий полномочия </w:t>
            </w:r>
          </w:p>
          <w:p w:rsidR="00B45510" w:rsidRDefault="00AD7EE0">
            <w:pPr>
              <w:pStyle w:val="ConsPlusNormal"/>
              <w:widowControl w:val="0"/>
              <w:jc w:val="both"/>
              <w:rPr>
                <w:sz w:val="24"/>
                <w:szCs w:val="24"/>
              </w:rPr>
            </w:pPr>
            <w:r>
              <w:rPr>
                <w:sz w:val="24"/>
                <w:szCs w:val="24"/>
              </w:rPr>
              <w:t>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(наименование и реквизиты документа)</w:t>
            </w:r>
          </w:p>
          <w:p w:rsidR="00B45510" w:rsidRDefault="00AD7EE0">
            <w:pPr>
              <w:widowControl w:val="0"/>
              <w:tabs>
                <w:tab w:val="left" w:pos="1710"/>
              </w:tabs>
              <w:jc w:val="both"/>
              <w:rPr>
                <w:sz w:val="24"/>
                <w:szCs w:val="24"/>
                <w:lang w:eastAsia="ru-RU"/>
              </w:rPr>
            </w:pPr>
            <w:r>
              <w:rPr>
                <w:sz w:val="24"/>
                <w:szCs w:val="24"/>
                <w:lang w:eastAsia="ru-RU"/>
              </w:rPr>
              <w:t>Телефон представителя заявителя:</w:t>
            </w:r>
          </w:p>
          <w:p w:rsidR="00B45510" w:rsidRDefault="00AD7EE0">
            <w:pPr>
              <w:widowControl w:val="0"/>
              <w:tabs>
                <w:tab w:val="left" w:pos="1710"/>
              </w:tabs>
              <w:jc w:val="both"/>
              <w:rPr>
                <w:sz w:val="24"/>
                <w:szCs w:val="24"/>
              </w:rPr>
            </w:pPr>
            <w:r>
              <w:rPr>
                <w:sz w:val="24"/>
                <w:szCs w:val="24"/>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45510">
        <w:trPr>
          <w:trHeight w:val="132"/>
        </w:trPr>
        <w:tc>
          <w:tcPr>
            <w:tcW w:w="9018" w:type="dxa"/>
            <w:vMerge w:val="restart"/>
            <w:vAlign w:val="center"/>
          </w:tcPr>
          <w:p w:rsidR="00B45510" w:rsidRDefault="00AD7EE0">
            <w:pPr>
              <w:widowControl w:val="0"/>
              <w:spacing w:after="160" w:line="259" w:lineRule="auto"/>
              <w:rPr>
                <w:sz w:val="24"/>
                <w:szCs w:val="24"/>
              </w:rPr>
            </w:pPr>
            <w:r>
              <w:rPr>
                <w:sz w:val="24"/>
                <w:szCs w:val="24"/>
              </w:rPr>
              <w:t> </w:t>
            </w:r>
          </w:p>
        </w:tc>
        <w:tc>
          <w:tcPr>
            <w:tcW w:w="867" w:type="dxa"/>
          </w:tcPr>
          <w:p w:rsidR="00B45510" w:rsidRDefault="00B45510">
            <w:pPr>
              <w:pStyle w:val="afb"/>
              <w:widowControl w:val="0"/>
              <w:spacing w:beforeAutospacing="0" w:afterAutospacing="0"/>
              <w:jc w:val="center"/>
            </w:pPr>
          </w:p>
        </w:tc>
      </w:tr>
      <w:tr w:rsidR="00B45510">
        <w:trPr>
          <w:trHeight w:val="70"/>
        </w:trPr>
        <w:tc>
          <w:tcPr>
            <w:tcW w:w="9018" w:type="dxa"/>
            <w:vMerge/>
            <w:vAlign w:val="center"/>
          </w:tcPr>
          <w:p w:rsidR="00B45510" w:rsidRDefault="00B45510">
            <w:pPr>
              <w:widowControl w:val="0"/>
              <w:rPr>
                <w:sz w:val="24"/>
                <w:szCs w:val="24"/>
              </w:rPr>
            </w:pPr>
          </w:p>
        </w:tc>
        <w:tc>
          <w:tcPr>
            <w:tcW w:w="867" w:type="dxa"/>
          </w:tcPr>
          <w:p w:rsidR="00B45510" w:rsidRDefault="00B45510">
            <w:pPr>
              <w:pStyle w:val="afb"/>
              <w:widowControl w:val="0"/>
              <w:spacing w:beforeAutospacing="0" w:afterAutospacing="0"/>
              <w:jc w:val="center"/>
            </w:pPr>
          </w:p>
        </w:tc>
      </w:tr>
      <w:tr w:rsidR="00B45510">
        <w:trPr>
          <w:trHeight w:val="1085"/>
        </w:trPr>
        <w:tc>
          <w:tcPr>
            <w:tcW w:w="9885" w:type="dxa"/>
            <w:gridSpan w:val="2"/>
          </w:tcPr>
          <w:p w:rsidR="00B45510" w:rsidRDefault="00AD7EE0">
            <w:pPr>
              <w:pStyle w:val="afb"/>
              <w:widowControl w:val="0"/>
              <w:spacing w:beforeAutospacing="0" w:afterAutospacing="0"/>
              <w:jc w:val="center"/>
            </w:pPr>
            <w:r>
              <w:t>Заявление</w:t>
            </w:r>
          </w:p>
          <w:p w:rsidR="00B45510" w:rsidRDefault="00AD7EE0">
            <w:pPr>
              <w:pStyle w:val="afb"/>
              <w:widowControl w:val="0"/>
              <w:spacing w:beforeAutospacing="0" w:afterAutospacing="0"/>
              <w:jc w:val="center"/>
            </w:pPr>
            <w:r>
              <w:t xml:space="preserve">о заключении договора на размещение нестационарного торгового объекта </w:t>
            </w:r>
          </w:p>
          <w:p w:rsidR="00B45510" w:rsidRDefault="00B45510">
            <w:pPr>
              <w:pStyle w:val="afb"/>
              <w:widowControl w:val="0"/>
              <w:spacing w:beforeAutospacing="0" w:afterAutospacing="0"/>
              <w:jc w:val="center"/>
            </w:pPr>
          </w:p>
        </w:tc>
      </w:tr>
      <w:tr w:rsidR="00B45510">
        <w:trPr>
          <w:trHeight w:val="3556"/>
        </w:trPr>
        <w:tc>
          <w:tcPr>
            <w:tcW w:w="9885" w:type="dxa"/>
            <w:gridSpan w:val="2"/>
          </w:tcPr>
          <w:p w:rsidR="00B45510" w:rsidRDefault="00AD7EE0">
            <w:pPr>
              <w:pStyle w:val="afb"/>
              <w:widowControl w:val="0"/>
              <w:spacing w:beforeAutospacing="0" w:afterAutospacing="0" w:line="288" w:lineRule="atLeast"/>
              <w:jc w:val="both"/>
            </w:pPr>
            <w:r>
              <w:t xml:space="preserve">Прошу Вас заключить договор на размещение нестационарного объекта: </w:t>
            </w:r>
          </w:p>
          <w:p w:rsidR="00B45510" w:rsidRDefault="00AD7EE0">
            <w:pPr>
              <w:pStyle w:val="afb"/>
              <w:widowControl w:val="0"/>
              <w:spacing w:beforeAutospacing="0" w:afterAutospacing="0" w:line="288" w:lineRule="atLeast"/>
              <w:jc w:val="both"/>
            </w:pPr>
            <w:r>
              <w:t xml:space="preserve">Тип объекта ________________________________________________________________ </w:t>
            </w:r>
          </w:p>
          <w:p w:rsidR="00B45510" w:rsidRDefault="00AD7EE0">
            <w:pPr>
              <w:pStyle w:val="afb"/>
              <w:widowControl w:val="0"/>
              <w:spacing w:beforeAutospacing="0" w:afterAutospacing="0" w:line="288" w:lineRule="atLeast"/>
              <w:jc w:val="both"/>
            </w:pPr>
            <w:r>
              <w:t xml:space="preserve">Специализация объекта ______________________________________________________ </w:t>
            </w:r>
          </w:p>
          <w:p w:rsidR="00B45510" w:rsidRDefault="00AD7EE0">
            <w:pPr>
              <w:pStyle w:val="afb"/>
              <w:widowControl w:val="0"/>
              <w:spacing w:beforeAutospacing="0" w:afterAutospacing="0" w:line="288" w:lineRule="atLeast"/>
              <w:jc w:val="both"/>
            </w:pPr>
            <w:r>
              <w:t xml:space="preserve">Режим работы объекта 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Адрес размещения объекта в соответствии с утвержденной схемой размещения нестационарных торговых объектов: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pPr>
            <w:r>
              <w:t xml:space="preserve">Срок действия Договора ________________________________________________________________ </w:t>
            </w:r>
          </w:p>
          <w:p w:rsidR="00B45510" w:rsidRDefault="00B45510">
            <w:pPr>
              <w:pStyle w:val="afb"/>
              <w:widowControl w:val="0"/>
              <w:spacing w:beforeAutospacing="0" w:afterAutospacing="0"/>
              <w:jc w:val="center"/>
              <w:rPr>
                <w:i/>
              </w:rPr>
            </w:pPr>
          </w:p>
        </w:tc>
      </w:tr>
      <w:tr w:rsidR="00B45510">
        <w:trPr>
          <w:trHeight w:val="1407"/>
        </w:trPr>
        <w:tc>
          <w:tcPr>
            <w:tcW w:w="9885" w:type="dxa"/>
            <w:gridSpan w:val="2"/>
          </w:tcPr>
          <w:p w:rsidR="00B45510" w:rsidRDefault="00AD7EE0">
            <w:pPr>
              <w:pStyle w:val="afb"/>
              <w:widowControl w:val="0"/>
              <w:spacing w:beforeAutospacing="0" w:afterAutospacing="0" w:line="288" w:lineRule="atLeast"/>
              <w:jc w:val="both"/>
            </w:pPr>
            <w:r>
              <w:t xml:space="preserve">К заявлению прилагаются следующие документы: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B45510">
            <w:pPr>
              <w:pStyle w:val="afb"/>
              <w:widowControl w:val="0"/>
              <w:spacing w:beforeAutospacing="0" w:afterAutospacing="0" w:line="288" w:lineRule="atLeast"/>
              <w:jc w:val="both"/>
            </w:pPr>
          </w:p>
          <w:p w:rsidR="00B45510" w:rsidRDefault="00B45510">
            <w:pPr>
              <w:pStyle w:val="afb"/>
              <w:widowControl w:val="0"/>
              <w:spacing w:beforeAutospacing="0" w:afterAutospacing="0" w:line="288" w:lineRule="atLeast"/>
              <w:jc w:val="both"/>
            </w:pPr>
          </w:p>
          <w:p w:rsidR="00B45510" w:rsidRDefault="00AD7EE0">
            <w:pPr>
              <w:pStyle w:val="afb"/>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45510">
        <w:trPr>
          <w:trHeight w:val="452"/>
        </w:trPr>
        <w:tc>
          <w:tcPr>
            <w:tcW w:w="8993"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r w:rsidR="00B45510">
        <w:tc>
          <w:tcPr>
            <w:tcW w:w="8993"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bl>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pPr>
      <w:r>
        <w:t>Независимо от способа подачи документов результат Услуги будет направлен в личный кабинет на Едином портале</w:t>
      </w:r>
    </w:p>
    <w:p w:rsidR="00B45510" w:rsidRDefault="00B45510">
      <w:pPr>
        <w:pStyle w:val="afb"/>
        <w:spacing w:beforeAutospacing="0" w:afterAutospacing="0" w:line="288" w:lineRule="atLeast"/>
      </w:pPr>
    </w:p>
    <w:p w:rsidR="00B45510" w:rsidRDefault="00AD7EE0">
      <w:pPr>
        <w:pStyle w:val="afb"/>
        <w:spacing w:beforeAutospacing="0" w:afterAutospacing="0" w:line="288" w:lineRule="atLeast"/>
        <w:jc w:val="both"/>
      </w:pPr>
      <w:r>
        <w:t xml:space="preserve">Прошу проинформировать меня о ходе предоставления Услуги путем (указать): </w:t>
      </w:r>
    </w:p>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45510">
        <w:tc>
          <w:tcPr>
            <w:tcW w:w="9011"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Направление сообщения в личный кабинет на Едином портале</w:t>
            </w:r>
          </w:p>
          <w:p w:rsidR="00B45510" w:rsidRDefault="00B45510">
            <w:pPr>
              <w:pStyle w:val="a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pPr>
            <w:r>
              <w:t xml:space="preserve">  </w:t>
            </w:r>
          </w:p>
        </w:tc>
      </w:tr>
    </w:tbl>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pPr>
      <w:r>
        <w:t xml:space="preserve">  </w:t>
      </w:r>
    </w:p>
    <w:p w:rsidR="00B45510" w:rsidRDefault="00AD7EE0">
      <w:pPr>
        <w:pStyle w:val="afb"/>
        <w:spacing w:beforeAutospacing="0" w:afterAutospacing="0" w:line="288" w:lineRule="atLeast"/>
        <w:ind w:firstLine="540"/>
        <w:jc w:val="both"/>
      </w:pPr>
      <w:r>
        <w:t xml:space="preserve">Подпись лица, подавшего заявление: </w:t>
      </w:r>
    </w:p>
    <w:p w:rsidR="00B45510" w:rsidRDefault="00B45510">
      <w:pPr>
        <w:pStyle w:val="afb"/>
        <w:spacing w:beforeAutospacing="0" w:afterAutospacing="0" w:line="288" w:lineRule="atLeast"/>
        <w:ind w:firstLine="540"/>
        <w:jc w:val="both"/>
      </w:pPr>
    </w:p>
    <w:p w:rsidR="00B45510" w:rsidRDefault="00AD7EE0">
      <w:pPr>
        <w:pStyle w:val="a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45510">
        <w:trPr>
          <w:trHeight w:val="568"/>
        </w:trPr>
        <w:tc>
          <w:tcPr>
            <w:tcW w:w="1235" w:type="dxa"/>
          </w:tcPr>
          <w:p w:rsidR="00B45510" w:rsidRDefault="00AD7EE0">
            <w:pPr>
              <w:pStyle w:val="afb"/>
              <w:widowControl w:val="0"/>
              <w:spacing w:beforeAutospacing="0" w:afterAutospacing="0"/>
              <w:jc w:val="center"/>
              <w:rPr>
                <w:i/>
                <w:sz w:val="19"/>
                <w:szCs w:val="19"/>
              </w:rPr>
            </w:pPr>
            <w:r>
              <w:rPr>
                <w:i/>
                <w:sz w:val="19"/>
                <w:szCs w:val="19"/>
              </w:rPr>
              <w:t xml:space="preserve"> (дата) </w:t>
            </w:r>
          </w:p>
        </w:tc>
        <w:tc>
          <w:tcPr>
            <w:tcW w:w="6598" w:type="dxa"/>
          </w:tcPr>
          <w:p w:rsidR="00B45510" w:rsidRDefault="00AD7EE0">
            <w:pPr>
              <w:pStyle w:val="afb"/>
              <w:widowControl w:val="0"/>
              <w:spacing w:beforeAutospacing="0" w:afterAutospacing="0"/>
              <w:rPr>
                <w:i/>
                <w:sz w:val="19"/>
                <w:szCs w:val="19"/>
              </w:rPr>
            </w:pPr>
            <w:r>
              <w:rPr>
                <w:i/>
                <w:sz w:val="19"/>
                <w:szCs w:val="19"/>
              </w:rPr>
              <w:t xml:space="preserve">                                                   (подпись) </w:t>
            </w:r>
          </w:p>
        </w:tc>
        <w:tc>
          <w:tcPr>
            <w:tcW w:w="2548" w:type="dxa"/>
          </w:tcPr>
          <w:p w:rsidR="00B45510" w:rsidRDefault="00AD7EE0">
            <w:pPr>
              <w:pStyle w:val="afb"/>
              <w:widowControl w:val="0"/>
              <w:spacing w:beforeAutospacing="0" w:afterAutospacing="0"/>
              <w:rPr>
                <w:i/>
                <w:sz w:val="19"/>
                <w:szCs w:val="19"/>
              </w:rPr>
            </w:pPr>
            <w:r>
              <w:rPr>
                <w:i/>
                <w:sz w:val="19"/>
                <w:szCs w:val="19"/>
              </w:rPr>
              <w:t xml:space="preserve">(расшифровка) </w:t>
            </w:r>
          </w:p>
        </w:tc>
      </w:tr>
    </w:tbl>
    <w:p w:rsidR="00B45510" w:rsidRDefault="00AD7EE0">
      <w:pPr>
        <w:rPr>
          <w:i/>
          <w:szCs w:val="20"/>
        </w:rPr>
      </w:pPr>
      <w:r>
        <w:rPr>
          <w:szCs w:val="20"/>
        </w:rPr>
        <w:t xml:space="preserve"> М.П. </w:t>
      </w:r>
      <w:r>
        <w:rPr>
          <w:i/>
          <w:szCs w:val="20"/>
        </w:rPr>
        <w:t>(при наличии)</w:t>
      </w:r>
    </w:p>
    <w:p w:rsidR="00B45510" w:rsidRDefault="00B45510">
      <w:pPr>
        <w:rPr>
          <w:szCs w:val="20"/>
        </w:rPr>
      </w:pPr>
    </w:p>
    <w:p w:rsidR="00B45510" w:rsidRDefault="00AD7EE0">
      <w:pPr>
        <w:rPr>
          <w:szCs w:val="20"/>
        </w:rPr>
      </w:pPr>
      <w:r>
        <w:br w:type="page" w:clear="all"/>
      </w:r>
    </w:p>
    <w:p w:rsidR="00B45510" w:rsidRDefault="00AD7EE0">
      <w:pPr>
        <w:pStyle w:val="aff9"/>
        <w:ind w:left="6237"/>
        <w:jc w:val="center"/>
        <w:outlineLvl w:val="2"/>
        <w:rPr>
          <w:sz w:val="28"/>
          <w:szCs w:val="28"/>
        </w:rPr>
      </w:pPr>
      <w:r>
        <w:rPr>
          <w:sz w:val="24"/>
          <w:szCs w:val="24"/>
        </w:rPr>
        <w:t xml:space="preserve">                                         ФОРМА</w:t>
      </w:r>
      <w:r>
        <w:rPr>
          <w:sz w:val="28"/>
          <w:szCs w:val="28"/>
        </w:rPr>
        <w:t xml:space="preserve"> 3</w:t>
      </w:r>
    </w:p>
    <w:p w:rsidR="00B45510" w:rsidRDefault="00B45510">
      <w:pPr>
        <w:rPr>
          <w:szCs w:val="20"/>
        </w:rPr>
      </w:pP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45510">
        <w:trPr>
          <w:trHeight w:val="2203"/>
        </w:trPr>
        <w:tc>
          <w:tcPr>
            <w:tcW w:w="4398" w:type="dxa"/>
          </w:tcPr>
          <w:p w:rsidR="00B45510" w:rsidRDefault="00B45510">
            <w:pPr>
              <w:pStyle w:val="ConsPlusNormal"/>
              <w:widowControl w:val="0"/>
            </w:pPr>
          </w:p>
        </w:tc>
        <w:tc>
          <w:tcPr>
            <w:tcW w:w="5589" w:type="dxa"/>
          </w:tcPr>
          <w:p w:rsidR="00B45510" w:rsidRDefault="00AD7EE0">
            <w:pPr>
              <w:pStyle w:val="ConsPlusNormal"/>
              <w:widowControl w:val="0"/>
              <w:rPr>
                <w:sz w:val="24"/>
                <w:szCs w:val="24"/>
              </w:rPr>
            </w:pPr>
            <w:r>
              <w:rPr>
                <w:sz w:val="24"/>
                <w:szCs w:val="24"/>
              </w:rPr>
              <w:t>Главе местного самоуправления 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От __________________________________________</w:t>
            </w:r>
          </w:p>
          <w:p w:rsidR="00B45510" w:rsidRDefault="00AD7EE0">
            <w:pPr>
              <w:pStyle w:val="ConsPlusNormal"/>
              <w:widowControl w:val="0"/>
              <w:ind w:right="-64"/>
              <w:jc w:val="both"/>
              <w:rPr>
                <w:bCs/>
                <w:i/>
                <w:sz w:val="20"/>
                <w:szCs w:val="20"/>
              </w:rPr>
            </w:pPr>
            <w:r>
              <w:rPr>
                <w:i/>
                <w:sz w:val="20"/>
                <w:szCs w:val="20"/>
              </w:rPr>
              <w:t>______________________________________________________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 xml:space="preserve">(для юридического лица - полное наименование, организационно-правовая форма, сведения о государственной регистрации, ОГРН, КПП; </w:t>
            </w:r>
          </w:p>
          <w:p w:rsidR="00B45510" w:rsidRDefault="00AD7EE0">
            <w:pPr>
              <w:pStyle w:val="ConsPlusNormal"/>
              <w:widowControl w:val="0"/>
              <w:jc w:val="both"/>
              <w:rPr>
                <w:i/>
                <w:sz w:val="20"/>
                <w:szCs w:val="20"/>
              </w:rPr>
            </w:pPr>
            <w:r>
              <w:rPr>
                <w:i/>
                <w:sz w:val="20"/>
                <w:szCs w:val="20"/>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
          <w:p w:rsidR="00B45510" w:rsidRDefault="00AD7EE0">
            <w:pPr>
              <w:pStyle w:val="ConsPlusNormal"/>
              <w:widowControl w:val="0"/>
              <w:jc w:val="both"/>
              <w:rPr>
                <w:sz w:val="24"/>
                <w:szCs w:val="24"/>
              </w:rPr>
            </w:pPr>
            <w:r>
              <w:rPr>
                <w:i/>
                <w:sz w:val="20"/>
                <w:szCs w:val="20"/>
              </w:rPr>
              <w:t>для индивидуального предпринимателя - фамилия, имя, отчество (при наличии), ОГРНИП )</w:t>
            </w:r>
          </w:p>
        </w:tc>
      </w:tr>
      <w:tr w:rsidR="00B45510">
        <w:trPr>
          <w:trHeight w:val="1663"/>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Адрес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i/>
                <w:sz w:val="20"/>
                <w:szCs w:val="20"/>
              </w:rPr>
              <w:t>(место нахождения юридического лица/место регистрации физического лица, индивидуального предпринимателя)</w:t>
            </w:r>
          </w:p>
          <w:p w:rsidR="00B45510" w:rsidRDefault="00AD7EE0">
            <w:pPr>
              <w:pStyle w:val="ConsPlusNormal"/>
              <w:widowControl w:val="0"/>
              <w:jc w:val="both"/>
              <w:rPr>
                <w:sz w:val="24"/>
                <w:szCs w:val="24"/>
              </w:rPr>
            </w:pPr>
            <w:r>
              <w:rPr>
                <w:sz w:val="24"/>
                <w:szCs w:val="24"/>
              </w:rPr>
              <w:t>Телефон заявителя: ___________________________</w:t>
            </w:r>
          </w:p>
        </w:tc>
      </w:tr>
      <w:tr w:rsidR="00B45510">
        <w:trPr>
          <w:trHeight w:val="2082"/>
        </w:trPr>
        <w:tc>
          <w:tcPr>
            <w:tcW w:w="4398" w:type="dxa"/>
          </w:tcPr>
          <w:p w:rsidR="00B45510" w:rsidRDefault="00B45510">
            <w:pPr>
              <w:pStyle w:val="ConsPlusNormal"/>
              <w:widowControl w:val="0"/>
            </w:pPr>
          </w:p>
        </w:tc>
        <w:tc>
          <w:tcPr>
            <w:tcW w:w="5589" w:type="dxa"/>
          </w:tcPr>
          <w:p w:rsidR="00B45510" w:rsidRDefault="00AD7EE0">
            <w:pPr>
              <w:pStyle w:val="ConsPlusNormal"/>
              <w:widowControl w:val="0"/>
              <w:jc w:val="both"/>
              <w:rPr>
                <w:sz w:val="24"/>
                <w:szCs w:val="24"/>
              </w:rPr>
            </w:pPr>
            <w:r>
              <w:rPr>
                <w:sz w:val="24"/>
                <w:szCs w:val="24"/>
              </w:rPr>
              <w:t>Фамилия, имя, отчество (при наличии) уполномоченного 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 xml:space="preserve">Данные документа, удостоверяющего </w:t>
            </w:r>
            <w:proofErr w:type="gramStart"/>
            <w:r>
              <w:rPr>
                <w:sz w:val="24"/>
                <w:szCs w:val="24"/>
              </w:rPr>
              <w:t>личность  представителя</w:t>
            </w:r>
            <w:proofErr w:type="gramEnd"/>
            <w:r>
              <w:rPr>
                <w:sz w:val="24"/>
                <w:szCs w:val="24"/>
              </w:rPr>
              <w:t xml:space="preserve">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w:t>
            </w:r>
            <w:r>
              <w:rPr>
                <w:i/>
                <w:iCs/>
                <w:sz w:val="20"/>
                <w:szCs w:val="20"/>
              </w:rPr>
              <w:t>наименование документа</w:t>
            </w:r>
            <w:r>
              <w:rPr>
                <w:sz w:val="24"/>
                <w:szCs w:val="24"/>
              </w:rPr>
              <w:t xml:space="preserve">, </w:t>
            </w:r>
            <w:r>
              <w:rPr>
                <w:i/>
                <w:sz w:val="20"/>
                <w:szCs w:val="20"/>
              </w:rPr>
              <w:t>серия, номер, каким органом и когда выдан документ</w:t>
            </w:r>
            <w:r>
              <w:rPr>
                <w:sz w:val="24"/>
                <w:szCs w:val="24"/>
              </w:rPr>
              <w:t>)</w:t>
            </w:r>
          </w:p>
          <w:p w:rsidR="00B45510" w:rsidRDefault="00AD7EE0">
            <w:pPr>
              <w:pStyle w:val="ConsPlusNormal"/>
              <w:widowControl w:val="0"/>
              <w:jc w:val="both"/>
              <w:rPr>
                <w:sz w:val="24"/>
                <w:szCs w:val="24"/>
              </w:rPr>
            </w:pPr>
            <w:r>
              <w:rPr>
                <w:sz w:val="24"/>
                <w:szCs w:val="24"/>
              </w:rPr>
              <w:t xml:space="preserve">Документ, подтверждающий полномочия </w:t>
            </w:r>
          </w:p>
          <w:p w:rsidR="00B45510" w:rsidRDefault="00AD7EE0">
            <w:pPr>
              <w:pStyle w:val="ConsPlusNormal"/>
              <w:widowControl w:val="0"/>
              <w:jc w:val="both"/>
              <w:rPr>
                <w:sz w:val="24"/>
                <w:szCs w:val="24"/>
              </w:rPr>
            </w:pPr>
            <w:r>
              <w:rPr>
                <w:sz w:val="24"/>
                <w:szCs w:val="24"/>
              </w:rPr>
              <w:t>представителя заявителя:</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sz w:val="24"/>
                <w:szCs w:val="24"/>
              </w:rPr>
            </w:pPr>
            <w:r>
              <w:rPr>
                <w:sz w:val="24"/>
                <w:szCs w:val="24"/>
              </w:rPr>
              <w:t>_____________________________________________</w:t>
            </w:r>
          </w:p>
          <w:p w:rsidR="00B45510" w:rsidRDefault="00AD7EE0">
            <w:pPr>
              <w:pStyle w:val="ConsPlusNormal"/>
              <w:widowControl w:val="0"/>
              <w:jc w:val="both"/>
              <w:rPr>
                <w:i/>
                <w:sz w:val="20"/>
                <w:szCs w:val="20"/>
              </w:rPr>
            </w:pPr>
            <w:r>
              <w:rPr>
                <w:i/>
                <w:sz w:val="20"/>
                <w:szCs w:val="20"/>
              </w:rPr>
              <w:t>(наименование и реквизиты документа)</w:t>
            </w:r>
          </w:p>
          <w:p w:rsidR="00B45510" w:rsidRDefault="00AD7EE0">
            <w:pPr>
              <w:widowControl w:val="0"/>
              <w:tabs>
                <w:tab w:val="left" w:pos="1710"/>
              </w:tabs>
              <w:jc w:val="both"/>
              <w:rPr>
                <w:sz w:val="24"/>
                <w:szCs w:val="24"/>
                <w:lang w:eastAsia="ru-RU"/>
              </w:rPr>
            </w:pPr>
            <w:r>
              <w:rPr>
                <w:sz w:val="24"/>
                <w:szCs w:val="24"/>
                <w:lang w:eastAsia="ru-RU"/>
              </w:rPr>
              <w:t>Телефон представителя заявителя:</w:t>
            </w:r>
          </w:p>
          <w:p w:rsidR="00B45510" w:rsidRDefault="00AD7EE0">
            <w:pPr>
              <w:widowControl w:val="0"/>
              <w:tabs>
                <w:tab w:val="left" w:pos="1710"/>
              </w:tabs>
              <w:jc w:val="both"/>
              <w:rPr>
                <w:sz w:val="24"/>
                <w:szCs w:val="24"/>
              </w:rPr>
            </w:pPr>
            <w:r>
              <w:rPr>
                <w:sz w:val="24"/>
                <w:szCs w:val="24"/>
                <w:lang w:eastAsia="ru-RU"/>
              </w:rPr>
              <w:t>_____________________________________________</w:t>
            </w:r>
          </w:p>
        </w:tc>
      </w:tr>
    </w:tbl>
    <w:p w:rsidR="00B45510" w:rsidRDefault="00B45510">
      <w:pPr>
        <w:rPr>
          <w:szCs w:val="20"/>
        </w:rPr>
      </w:pPr>
    </w:p>
    <w:p w:rsidR="00B45510" w:rsidRDefault="00B45510">
      <w:pPr>
        <w:keepNext/>
        <w:spacing w:line="360" w:lineRule="exact"/>
        <w:ind w:firstLine="709"/>
        <w:rPr>
          <w:sz w:val="24"/>
          <w:szCs w:val="24"/>
        </w:rPr>
      </w:pPr>
    </w:p>
    <w:p w:rsidR="00B45510" w:rsidRDefault="00AD7EE0">
      <w:pPr>
        <w:pStyle w:val="afb"/>
        <w:spacing w:beforeAutospacing="0" w:afterAutospacing="0"/>
        <w:jc w:val="center"/>
      </w:pPr>
      <w:r>
        <w:t>Заявление</w:t>
      </w:r>
    </w:p>
    <w:p w:rsidR="00B45510" w:rsidRDefault="00AD7EE0">
      <w:pPr>
        <w:pStyle w:val="afb"/>
        <w:spacing w:beforeAutospacing="0" w:afterAutospacing="0"/>
        <w:jc w:val="center"/>
      </w:pPr>
      <w:r>
        <w:t>о   внесении изменений в договор на размещение нестационарного торгового объекта</w:t>
      </w:r>
    </w:p>
    <w:p w:rsidR="00B45510" w:rsidRDefault="00B45510">
      <w:pPr>
        <w:keepNext/>
        <w:spacing w:line="360" w:lineRule="exact"/>
        <w:ind w:firstLine="709"/>
        <w:rPr>
          <w:sz w:val="24"/>
          <w:szCs w:val="24"/>
        </w:rPr>
      </w:pPr>
    </w:p>
    <w:p w:rsidR="00B45510" w:rsidRDefault="00AD7EE0">
      <w:pPr>
        <w:keepNext/>
        <w:spacing w:line="360" w:lineRule="exact"/>
        <w:rPr>
          <w:sz w:val="24"/>
          <w:szCs w:val="24"/>
        </w:rPr>
      </w:pPr>
      <w:r>
        <w:rPr>
          <w:sz w:val="24"/>
          <w:szCs w:val="24"/>
        </w:rPr>
        <w:t>Прошу внести следующие изменения в договор на размещение нестационарного торгового объекта:</w:t>
      </w:r>
    </w:p>
    <w:p w:rsidR="00B45510" w:rsidRDefault="00B45510">
      <w:pPr>
        <w:spacing w:line="360" w:lineRule="exact"/>
        <w:rPr>
          <w:sz w:val="24"/>
          <w:szCs w:val="24"/>
        </w:rPr>
      </w:pPr>
    </w:p>
    <w:p w:rsidR="00B45510" w:rsidRDefault="00AD7EE0">
      <w:pPr>
        <w:keepNext/>
        <w:tabs>
          <w:tab w:val="left" w:leader="underscore" w:pos="10065"/>
        </w:tabs>
        <w:spacing w:line="360" w:lineRule="exact"/>
        <w:rPr>
          <w:sz w:val="24"/>
          <w:szCs w:val="24"/>
        </w:rPr>
      </w:pPr>
      <w:r>
        <w:rPr>
          <w:sz w:val="24"/>
          <w:szCs w:val="24"/>
        </w:rPr>
        <w:t xml:space="preserve">Тип нестационарного торгового объекта: </w:t>
      </w:r>
      <w:r>
        <w:rPr>
          <w:rFonts w:ascii="MS Gothic" w:eastAsia="MS Gothic" w:hAnsi="MS Gothic"/>
          <w:sz w:val="24"/>
          <w:szCs w:val="24"/>
        </w:rPr>
        <w:t>_______</w:t>
      </w:r>
    </w:p>
    <w:p w:rsidR="00B45510" w:rsidRDefault="00AD7EE0">
      <w:pPr>
        <w:keepNext/>
        <w:spacing w:line="360" w:lineRule="exact"/>
        <w:rPr>
          <w:sz w:val="24"/>
          <w:szCs w:val="24"/>
        </w:rPr>
      </w:pPr>
      <w:r>
        <w:rPr>
          <w:sz w:val="24"/>
          <w:szCs w:val="24"/>
        </w:rPr>
        <w:t xml:space="preserve">Площадь нестационарного торгового объекта: </w:t>
      </w:r>
      <w:r>
        <w:rPr>
          <w:rFonts w:ascii="MS Gothic" w:eastAsia="MS Gothic" w:hAnsi="MS Gothic"/>
          <w:sz w:val="24"/>
          <w:szCs w:val="24"/>
        </w:rPr>
        <w:t>___________</w:t>
      </w:r>
    </w:p>
    <w:p w:rsidR="00B45510" w:rsidRDefault="00AD7EE0">
      <w:pPr>
        <w:keepNext/>
        <w:spacing w:line="360" w:lineRule="exact"/>
        <w:rPr>
          <w:sz w:val="24"/>
          <w:szCs w:val="24"/>
        </w:rPr>
      </w:pPr>
      <w:r>
        <w:rPr>
          <w:sz w:val="24"/>
          <w:szCs w:val="24"/>
        </w:rPr>
        <w:t>Адрес размещения нестационарного торгового объекта: ______________________________</w:t>
      </w:r>
    </w:p>
    <w:p w:rsidR="00B45510" w:rsidRDefault="00AD7EE0">
      <w:pPr>
        <w:keepNext/>
        <w:spacing w:line="360" w:lineRule="exact"/>
        <w:rPr>
          <w:sz w:val="24"/>
          <w:szCs w:val="24"/>
        </w:rPr>
      </w:pPr>
      <w:r>
        <w:rPr>
          <w:sz w:val="24"/>
          <w:szCs w:val="24"/>
        </w:rPr>
        <w:t>Период 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firstRow="1" w:lastRow="0" w:firstColumn="1" w:lastColumn="0" w:noHBand="0" w:noVBand="1"/>
      </w:tblPr>
      <w:tblGrid>
        <w:gridCol w:w="9886"/>
      </w:tblGrid>
      <w:tr w:rsidR="00B45510">
        <w:trPr>
          <w:trHeight w:val="1407"/>
        </w:trPr>
        <w:tc>
          <w:tcPr>
            <w:tcW w:w="9886" w:type="dxa"/>
          </w:tcPr>
          <w:p w:rsidR="00B45510" w:rsidRDefault="00AD7EE0">
            <w:pPr>
              <w:keepNext/>
              <w:widowControl w:val="0"/>
              <w:spacing w:line="360" w:lineRule="exact"/>
              <w:rPr>
                <w:sz w:val="24"/>
                <w:szCs w:val="24"/>
              </w:rPr>
            </w:pPr>
            <w:r>
              <w:rPr>
                <w:sz w:val="24"/>
                <w:szCs w:val="24"/>
              </w:rPr>
              <w:t xml:space="preserve">К заявлению прилагаются следующие документы: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AD7EE0">
            <w:pPr>
              <w:pStyle w:val="afb"/>
              <w:widowControl w:val="0"/>
              <w:spacing w:beforeAutospacing="0" w:afterAutospacing="0" w:line="288" w:lineRule="atLeast"/>
              <w:jc w:val="both"/>
            </w:pPr>
            <w:r>
              <w:t xml:space="preserve">________________________________________________________________ </w:t>
            </w:r>
          </w:p>
          <w:p w:rsidR="00B45510" w:rsidRDefault="00B45510">
            <w:pPr>
              <w:pStyle w:val="afb"/>
              <w:widowControl w:val="0"/>
              <w:spacing w:beforeAutospacing="0" w:afterAutospacing="0" w:line="288" w:lineRule="atLeast"/>
              <w:jc w:val="both"/>
            </w:pPr>
          </w:p>
          <w:p w:rsidR="00B45510" w:rsidRDefault="00B45510">
            <w:pPr>
              <w:pStyle w:val="afb"/>
              <w:widowControl w:val="0"/>
              <w:spacing w:beforeAutospacing="0" w:afterAutospacing="0" w:line="288" w:lineRule="atLeast"/>
              <w:jc w:val="both"/>
            </w:pPr>
          </w:p>
          <w:p w:rsidR="00B45510" w:rsidRDefault="00AD7EE0">
            <w:pPr>
              <w:pStyle w:val="afb"/>
              <w:widowControl w:val="0"/>
              <w:spacing w:beforeAutospacing="0" w:afterAutospacing="0" w:line="288" w:lineRule="atLeast"/>
              <w:jc w:val="both"/>
            </w:pPr>
            <w:r>
              <w:t xml:space="preserve">Результат предоставления Услуги прошу (указать один из перечисленных способов): </w:t>
            </w:r>
          </w:p>
        </w:tc>
      </w:tr>
    </w:tbl>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45510">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B45510" w:rsidRDefault="00AD7EE0">
            <w:pPr>
              <w:pStyle w:val="afb"/>
              <w:widowControl w:val="0"/>
              <w:spacing w:beforeAutospacing="0" w:afterAutospacing="0" w:line="288" w:lineRule="atLeast"/>
              <w:jc w:val="both"/>
            </w:pPr>
            <w:r>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rsidR="00B45510" w:rsidRDefault="00AD7EE0">
            <w:pPr>
              <w:pStyle w:val="afb"/>
              <w:widowControl w:val="0"/>
              <w:spacing w:beforeAutospacing="0" w:afterAutospacing="0" w:line="288" w:lineRule="atLeast"/>
            </w:pPr>
            <w:r>
              <w:t xml:space="preserve">  </w:t>
            </w:r>
          </w:p>
        </w:tc>
      </w:tr>
      <w:tr w:rsidR="00B45510">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B45510" w:rsidRDefault="00AD7EE0">
            <w:pPr>
              <w:pStyle w:val="afb"/>
              <w:widowControl w:val="0"/>
              <w:spacing w:beforeAutospacing="0" w:afterAutospacing="0" w:line="288" w:lineRule="atLeast"/>
              <w:jc w:val="both"/>
            </w:pPr>
            <w:r>
              <w:t xml:space="preserve">Выдать на бумажном носителе при личном обращении в Органе местного самоуправления </w:t>
            </w:r>
          </w:p>
        </w:tc>
        <w:tc>
          <w:tcPr>
            <w:tcW w:w="907" w:type="dxa"/>
            <w:tcBorders>
              <w:top w:val="single" w:sz="6" w:space="0" w:color="000000"/>
              <w:left w:val="single" w:sz="6" w:space="0" w:color="000000"/>
              <w:bottom w:val="single" w:sz="6" w:space="0" w:color="000000"/>
              <w:right w:val="single" w:sz="6" w:space="0" w:color="000000"/>
            </w:tcBorders>
            <w:vAlign w:val="center"/>
          </w:tcPr>
          <w:p w:rsidR="00B45510" w:rsidRDefault="00AD7EE0">
            <w:pPr>
              <w:pStyle w:val="afb"/>
              <w:widowControl w:val="0"/>
              <w:spacing w:beforeAutospacing="0" w:afterAutospacing="0" w:line="288" w:lineRule="atLeast"/>
            </w:pPr>
            <w:r>
              <w:t xml:space="preserve">  </w:t>
            </w:r>
          </w:p>
        </w:tc>
      </w:tr>
    </w:tbl>
    <w:p w:rsidR="00B45510" w:rsidRDefault="00AD7EE0">
      <w:pPr>
        <w:pStyle w:val="afb"/>
        <w:spacing w:beforeAutospacing="0" w:afterAutospacing="0" w:line="288" w:lineRule="atLeast"/>
      </w:pPr>
      <w:r>
        <w:t> Независимо от способа подачи документов результат Услуги будет направлен в личный кабинет на Едином портале</w:t>
      </w:r>
    </w:p>
    <w:p w:rsidR="00B45510" w:rsidRDefault="00B45510">
      <w:pPr>
        <w:pStyle w:val="afb"/>
        <w:spacing w:beforeAutospacing="0" w:afterAutospacing="0" w:line="288" w:lineRule="atLeast"/>
      </w:pPr>
    </w:p>
    <w:p w:rsidR="00B45510" w:rsidRDefault="00AD7EE0">
      <w:pPr>
        <w:pStyle w:val="afb"/>
        <w:spacing w:beforeAutospacing="0" w:afterAutospacing="0" w:line="288" w:lineRule="atLeast"/>
        <w:jc w:val="both"/>
      </w:pPr>
      <w:r>
        <w:t xml:space="preserve">Прошу проинформировать меня о ходе предоставления Услуги путем (указать): </w:t>
      </w:r>
    </w:p>
    <w:p w:rsidR="00B45510" w:rsidRDefault="00AD7EE0">
      <w:pPr>
        <w:pStyle w:val="afb"/>
        <w:spacing w:beforeAutospacing="0" w:afterAutospacing="0" w:line="288" w:lineRule="atLeast"/>
      </w:pPr>
      <w:r>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45510">
        <w:tc>
          <w:tcPr>
            <w:tcW w:w="9011"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Направление сообщения в личный кабинет на Едином портале</w:t>
            </w:r>
          </w:p>
          <w:p w:rsidR="00B45510" w:rsidRDefault="00B45510">
            <w:pPr>
              <w:pStyle w:val="afb"/>
              <w:widowControl w:val="0"/>
              <w:spacing w:beforeAutospacing="0" w:afterAutospacing="0" w:line="288" w:lineRule="atLeast"/>
              <w:jc w:val="both"/>
            </w:pPr>
          </w:p>
        </w:tc>
        <w:tc>
          <w:tcPr>
            <w:tcW w:w="888" w:type="dxa"/>
            <w:tcBorders>
              <w:top w:val="single" w:sz="6" w:space="0" w:color="000000"/>
              <w:left w:val="single" w:sz="6" w:space="0" w:color="000000"/>
              <w:bottom w:val="single" w:sz="6" w:space="0" w:color="000000"/>
              <w:right w:val="single" w:sz="6" w:space="0" w:color="000000"/>
            </w:tcBorders>
          </w:tcPr>
          <w:p w:rsidR="00B45510" w:rsidRDefault="00AD7EE0">
            <w:pPr>
              <w:pStyle w:val="afb"/>
              <w:widowControl w:val="0"/>
              <w:spacing w:beforeAutospacing="0" w:afterAutospacing="0" w:line="288" w:lineRule="atLeast"/>
              <w:jc w:val="both"/>
            </w:pPr>
            <w:r>
              <w:t xml:space="preserve">  </w:t>
            </w:r>
          </w:p>
        </w:tc>
      </w:tr>
    </w:tbl>
    <w:p w:rsidR="00B45510" w:rsidRDefault="00AD7EE0">
      <w:pPr>
        <w:pStyle w:val="afb"/>
        <w:spacing w:beforeAutospacing="0" w:afterAutospacing="0" w:line="288" w:lineRule="atLeast"/>
        <w:jc w:val="both"/>
      </w:pPr>
      <w:r>
        <w:t xml:space="preserve">  </w:t>
      </w:r>
    </w:p>
    <w:p w:rsidR="00B45510" w:rsidRDefault="00AD7EE0">
      <w:pPr>
        <w:pStyle w:val="afb"/>
        <w:spacing w:beforeAutospacing="0" w:afterAutospacing="0" w:line="288" w:lineRule="atLeast"/>
        <w:ind w:firstLine="540"/>
        <w:jc w:val="both"/>
      </w:pPr>
      <w:r>
        <w:t xml:space="preserve">  Подпись лица, подавшего заявление: </w:t>
      </w:r>
    </w:p>
    <w:p w:rsidR="00B45510" w:rsidRDefault="00B45510">
      <w:pPr>
        <w:pStyle w:val="afb"/>
        <w:spacing w:beforeAutospacing="0" w:afterAutospacing="0" w:line="288" w:lineRule="atLeast"/>
        <w:ind w:firstLine="540"/>
        <w:jc w:val="both"/>
      </w:pPr>
    </w:p>
    <w:p w:rsidR="00B45510" w:rsidRDefault="00AD7EE0">
      <w:pPr>
        <w:pStyle w:val="afb"/>
        <w:spacing w:beforeAutospacing="0" w:afterAutospacing="0" w:line="288" w:lineRule="atLeast"/>
      </w:pPr>
      <w:r>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158"/>
        <w:gridCol w:w="6594"/>
        <w:gridCol w:w="2629"/>
      </w:tblGrid>
      <w:tr w:rsidR="00B45510">
        <w:trPr>
          <w:trHeight w:val="568"/>
        </w:trPr>
        <w:tc>
          <w:tcPr>
            <w:tcW w:w="1158" w:type="dxa"/>
          </w:tcPr>
          <w:p w:rsidR="00B45510" w:rsidRDefault="00AD7EE0">
            <w:pPr>
              <w:pStyle w:val="afb"/>
              <w:widowControl w:val="0"/>
              <w:spacing w:beforeAutospacing="0" w:afterAutospacing="0"/>
              <w:jc w:val="center"/>
              <w:rPr>
                <w:i/>
                <w:sz w:val="19"/>
                <w:szCs w:val="19"/>
              </w:rPr>
            </w:pPr>
            <w:r>
              <w:rPr>
                <w:i/>
                <w:sz w:val="19"/>
                <w:szCs w:val="19"/>
              </w:rPr>
              <w:t xml:space="preserve">(дата) </w:t>
            </w:r>
          </w:p>
        </w:tc>
        <w:tc>
          <w:tcPr>
            <w:tcW w:w="6594" w:type="dxa"/>
          </w:tcPr>
          <w:p w:rsidR="00B45510" w:rsidRDefault="00AD7EE0">
            <w:pPr>
              <w:pStyle w:val="afb"/>
              <w:widowControl w:val="0"/>
              <w:spacing w:beforeAutospacing="0" w:afterAutospacing="0"/>
              <w:rPr>
                <w:i/>
                <w:sz w:val="19"/>
                <w:szCs w:val="19"/>
              </w:rPr>
            </w:pPr>
            <w:r>
              <w:rPr>
                <w:i/>
                <w:sz w:val="19"/>
                <w:szCs w:val="19"/>
              </w:rPr>
              <w:t xml:space="preserve">                                                 (подпись) </w:t>
            </w:r>
          </w:p>
        </w:tc>
        <w:tc>
          <w:tcPr>
            <w:tcW w:w="2629" w:type="dxa"/>
          </w:tcPr>
          <w:p w:rsidR="00B45510" w:rsidRDefault="00AD7EE0">
            <w:pPr>
              <w:pStyle w:val="afb"/>
              <w:widowControl w:val="0"/>
              <w:spacing w:beforeAutospacing="0" w:afterAutospacing="0"/>
              <w:rPr>
                <w:i/>
                <w:sz w:val="19"/>
                <w:szCs w:val="19"/>
              </w:rPr>
            </w:pPr>
            <w:r>
              <w:rPr>
                <w:i/>
                <w:sz w:val="19"/>
                <w:szCs w:val="19"/>
              </w:rPr>
              <w:t xml:space="preserve">(расшифровка) </w:t>
            </w:r>
          </w:p>
        </w:tc>
      </w:tr>
    </w:tbl>
    <w:p w:rsidR="00B45510" w:rsidRDefault="00AD7EE0">
      <w:pPr>
        <w:rPr>
          <w:i/>
          <w:szCs w:val="20"/>
        </w:rPr>
      </w:pPr>
      <w:r>
        <w:rPr>
          <w:szCs w:val="20"/>
        </w:rPr>
        <w:t xml:space="preserve"> М.П. </w:t>
      </w:r>
      <w:r>
        <w:rPr>
          <w:i/>
          <w:szCs w:val="20"/>
        </w:rPr>
        <w:t>(при наличии)</w:t>
      </w:r>
    </w:p>
    <w:p w:rsidR="00B45510" w:rsidRDefault="00B45510">
      <w:pPr>
        <w:rPr>
          <w:szCs w:val="20"/>
        </w:rPr>
      </w:pPr>
    </w:p>
    <w:p w:rsidR="00B45510" w:rsidRDefault="00B45510">
      <w:pPr>
        <w:rPr>
          <w:szCs w:val="20"/>
        </w:rPr>
      </w:pPr>
    </w:p>
    <w:p w:rsidR="00B45510" w:rsidRDefault="00B45510">
      <w:pPr>
        <w:pStyle w:val="afb"/>
        <w:spacing w:beforeAutospacing="0" w:afterAutospacing="0" w:line="288" w:lineRule="atLeast"/>
      </w:pPr>
    </w:p>
    <w:p w:rsidR="00B45510" w:rsidRDefault="00B45510">
      <w:pPr>
        <w:spacing w:line="360" w:lineRule="exact"/>
        <w:rPr>
          <w:sz w:val="24"/>
          <w:szCs w:val="24"/>
        </w:rPr>
      </w:pPr>
    </w:p>
    <w:p w:rsidR="00B45510" w:rsidRDefault="00B45510">
      <w:pPr>
        <w:spacing w:line="360" w:lineRule="exact"/>
        <w:rPr>
          <w:sz w:val="24"/>
          <w:szCs w:val="24"/>
        </w:rPr>
      </w:pPr>
    </w:p>
    <w:p w:rsidR="00B45510" w:rsidRDefault="00B45510">
      <w:pPr>
        <w:spacing w:line="360" w:lineRule="exact"/>
        <w:rPr>
          <w:sz w:val="24"/>
          <w:szCs w:val="24"/>
        </w:rPr>
      </w:pPr>
    </w:p>
    <w:p w:rsidR="00B45510" w:rsidRDefault="00B45510">
      <w:pPr>
        <w:spacing w:line="360" w:lineRule="exact"/>
        <w:rPr>
          <w:sz w:val="24"/>
          <w:szCs w:val="24"/>
        </w:rPr>
      </w:pPr>
    </w:p>
    <w:p w:rsidR="00B45510" w:rsidRDefault="00B45510">
      <w:pPr>
        <w:spacing w:line="360" w:lineRule="exact"/>
        <w:rPr>
          <w:sz w:val="24"/>
          <w:szCs w:val="24"/>
        </w:rPr>
      </w:pPr>
    </w:p>
    <w:p w:rsidR="00B45510" w:rsidRDefault="00B45510">
      <w:pPr>
        <w:spacing w:line="360" w:lineRule="exact"/>
        <w:rPr>
          <w:sz w:val="24"/>
          <w:szCs w:val="24"/>
        </w:rPr>
      </w:pPr>
    </w:p>
    <w:p w:rsidR="00B45510" w:rsidRDefault="00AD7EE0">
      <w:pPr>
        <w:spacing w:line="360" w:lineRule="exact"/>
        <w:rPr>
          <w:sz w:val="24"/>
          <w:szCs w:val="24"/>
        </w:rPr>
      </w:pPr>
      <w:r>
        <w:br w:type="page" w:clear="all"/>
      </w:r>
    </w:p>
    <w:p w:rsidR="00B45510" w:rsidRDefault="00AD7EE0">
      <w:pPr>
        <w:tabs>
          <w:tab w:val="left" w:pos="4260"/>
        </w:tabs>
        <w:jc w:val="right"/>
        <w:outlineLvl w:val="2"/>
      </w:pPr>
      <w:r>
        <w:rPr>
          <w:sz w:val="24"/>
          <w:szCs w:val="24"/>
        </w:rPr>
        <w:t>ФОРМА</w:t>
      </w:r>
      <w:r>
        <w:rPr>
          <w:sz w:val="28"/>
          <w:szCs w:val="28"/>
        </w:rPr>
        <w:t xml:space="preserve"> 4</w:t>
      </w:r>
    </w:p>
    <w:p w:rsidR="00B45510" w:rsidRDefault="00AD7EE0">
      <w:pPr>
        <w:jc w:val="center"/>
        <w:rPr>
          <w:b/>
          <w:sz w:val="24"/>
          <w:szCs w:val="24"/>
        </w:rPr>
      </w:pPr>
      <w:r>
        <w:rPr>
          <w:b/>
          <w:color w:val="000000"/>
          <w:sz w:val="24"/>
          <w:szCs w:val="24"/>
        </w:rPr>
        <w:t>Согласие</w:t>
      </w:r>
    </w:p>
    <w:p w:rsidR="00B45510" w:rsidRDefault="00AD7EE0">
      <w:pPr>
        <w:jc w:val="center"/>
        <w:rPr>
          <w:b/>
          <w:sz w:val="24"/>
          <w:szCs w:val="24"/>
        </w:rPr>
      </w:pPr>
      <w:r>
        <w:rPr>
          <w:b/>
          <w:color w:val="000000"/>
          <w:sz w:val="24"/>
          <w:szCs w:val="24"/>
        </w:rPr>
        <w:t>на обработку персональных данных</w:t>
      </w:r>
    </w:p>
    <w:p w:rsidR="00B45510" w:rsidRDefault="00AD7EE0">
      <w:pPr>
        <w:spacing w:line="288" w:lineRule="atLeast"/>
        <w:ind w:firstLine="540"/>
        <w:jc w:val="both"/>
        <w:rPr>
          <w:sz w:val="24"/>
          <w:szCs w:val="24"/>
        </w:rPr>
      </w:pPr>
      <w:r>
        <w:rPr>
          <w:color w:val="000000"/>
          <w:sz w:val="24"/>
          <w:szCs w:val="24"/>
        </w:rPr>
        <w:t> Я (далее - Субъект), ____________________________________________________________,</w:t>
      </w:r>
    </w:p>
    <w:p w:rsidR="00B45510" w:rsidRDefault="00AD7EE0">
      <w:pPr>
        <w:jc w:val="center"/>
        <w:rPr>
          <w:i/>
          <w:szCs w:val="20"/>
        </w:rPr>
      </w:pPr>
      <w:r>
        <w:rPr>
          <w:i/>
          <w:color w:val="000000"/>
          <w:szCs w:val="20"/>
        </w:rPr>
        <w:t>(фамилия, имя, отчество (последнее - при наличии))</w:t>
      </w:r>
    </w:p>
    <w:p w:rsidR="00B45510" w:rsidRDefault="00AD7EE0">
      <w:pPr>
        <w:jc w:val="both"/>
        <w:rPr>
          <w:sz w:val="24"/>
          <w:szCs w:val="24"/>
        </w:rPr>
      </w:pPr>
      <w:r>
        <w:rPr>
          <w:color w:val="000000"/>
          <w:sz w:val="24"/>
          <w:szCs w:val="24"/>
        </w:rPr>
        <w:t>документ, удостоверяющий личность:</w:t>
      </w:r>
      <w:r>
        <w:rPr>
          <w:sz w:val="24"/>
          <w:szCs w:val="24"/>
        </w:rPr>
        <w:t xml:space="preserve"> _________________________________________________</w:t>
      </w:r>
    </w:p>
    <w:p w:rsidR="00B45510" w:rsidRDefault="00AD7EE0">
      <w:pPr>
        <w:jc w:val="center"/>
        <w:rPr>
          <w:i/>
          <w:szCs w:val="20"/>
        </w:rPr>
      </w:pPr>
      <w:r>
        <w:rPr>
          <w:i/>
          <w:color w:val="000000"/>
          <w:szCs w:val="20"/>
        </w:rPr>
        <w:t>(вид документа)</w:t>
      </w:r>
    </w:p>
    <w:p w:rsidR="00B45510" w:rsidRDefault="00AD7EE0">
      <w:pPr>
        <w:jc w:val="both"/>
        <w:rPr>
          <w:color w:val="000000"/>
          <w:sz w:val="24"/>
          <w:szCs w:val="24"/>
        </w:rPr>
      </w:pPr>
      <w:r>
        <w:rPr>
          <w:color w:val="000000"/>
          <w:sz w:val="24"/>
          <w:szCs w:val="24"/>
        </w:rPr>
        <w:t>серия________ № ___________, выдан _________________________________________________</w:t>
      </w:r>
    </w:p>
    <w:p w:rsidR="00B45510" w:rsidRDefault="00AD7EE0">
      <w:pPr>
        <w:jc w:val="both"/>
        <w:rPr>
          <w:sz w:val="24"/>
          <w:szCs w:val="24"/>
        </w:rPr>
      </w:pPr>
      <w:r>
        <w:rPr>
          <w:color w:val="000000"/>
          <w:sz w:val="24"/>
          <w:szCs w:val="24"/>
        </w:rPr>
        <w:t>____________________________________________________________________________,</w:t>
      </w:r>
    </w:p>
    <w:p w:rsidR="00B45510" w:rsidRDefault="00AD7EE0">
      <w:pPr>
        <w:jc w:val="center"/>
        <w:rPr>
          <w:i/>
          <w:szCs w:val="20"/>
        </w:rPr>
      </w:pPr>
      <w:r>
        <w:rPr>
          <w:i/>
          <w:color w:val="000000"/>
          <w:szCs w:val="20"/>
        </w:rPr>
        <w:t>(кем и когда)</w:t>
      </w:r>
    </w:p>
    <w:p w:rsidR="00B45510" w:rsidRDefault="00AD7EE0">
      <w:pPr>
        <w:jc w:val="both"/>
        <w:rPr>
          <w:sz w:val="24"/>
          <w:szCs w:val="24"/>
        </w:rPr>
      </w:pPr>
      <w:r>
        <w:rPr>
          <w:color w:val="000000"/>
          <w:sz w:val="24"/>
          <w:szCs w:val="24"/>
        </w:rPr>
        <w:t>проживающий(</w:t>
      </w:r>
      <w:proofErr w:type="spellStart"/>
      <w:r>
        <w:rPr>
          <w:color w:val="000000"/>
          <w:sz w:val="24"/>
          <w:szCs w:val="24"/>
        </w:rPr>
        <w:t>ая</w:t>
      </w:r>
      <w:proofErr w:type="spellEnd"/>
      <w:r>
        <w:rPr>
          <w:color w:val="000000"/>
          <w:sz w:val="24"/>
          <w:szCs w:val="24"/>
        </w:rPr>
        <w:t>) ____________________________________________________________,</w:t>
      </w:r>
    </w:p>
    <w:p w:rsidR="00B45510" w:rsidRDefault="00AD7EE0">
      <w:pPr>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B45510" w:rsidRDefault="00AD7EE0">
      <w:pPr>
        <w:ind w:firstLine="540"/>
        <w:jc w:val="both"/>
        <w:rPr>
          <w:color w:val="000000"/>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rsidR="00B45510" w:rsidRDefault="00AD7EE0">
      <w:pPr>
        <w:ind w:firstLine="539"/>
        <w:jc w:val="both"/>
        <w:rPr>
          <w:sz w:val="24"/>
          <w:szCs w:val="24"/>
        </w:rPr>
      </w:pPr>
      <w:r>
        <w:rPr>
          <w:color w:val="000000"/>
          <w:sz w:val="24"/>
          <w:szCs w:val="24"/>
        </w:rPr>
        <w:t>2. Перечень персональных данных, передаваемых Оператору на обработку:</w:t>
      </w:r>
    </w:p>
    <w:p w:rsidR="00B45510" w:rsidRDefault="00AD7EE0">
      <w:pPr>
        <w:ind w:firstLine="539"/>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B45510" w:rsidRDefault="00AD7EE0">
      <w:pPr>
        <w:ind w:firstLine="539"/>
        <w:jc w:val="both"/>
        <w:rPr>
          <w:sz w:val="24"/>
          <w:szCs w:val="24"/>
        </w:rPr>
      </w:pPr>
      <w:r>
        <w:rPr>
          <w:color w:val="000000"/>
          <w:sz w:val="24"/>
          <w:szCs w:val="24"/>
        </w:rPr>
        <w:t>фамилию, имя, отчество;</w:t>
      </w:r>
    </w:p>
    <w:p w:rsidR="00B45510" w:rsidRDefault="00AD7EE0">
      <w:pPr>
        <w:ind w:firstLine="539"/>
        <w:jc w:val="both"/>
        <w:rPr>
          <w:sz w:val="24"/>
          <w:szCs w:val="24"/>
        </w:rPr>
      </w:pPr>
      <w:r>
        <w:rPr>
          <w:color w:val="000000"/>
          <w:sz w:val="24"/>
          <w:szCs w:val="24"/>
        </w:rPr>
        <w:t>дату и место рождения;</w:t>
      </w:r>
    </w:p>
    <w:p w:rsidR="00B45510" w:rsidRDefault="00AD7EE0">
      <w:pPr>
        <w:ind w:firstLine="539"/>
        <w:jc w:val="both"/>
        <w:rPr>
          <w:color w:val="000000"/>
          <w:sz w:val="24"/>
          <w:szCs w:val="24"/>
        </w:rPr>
      </w:pPr>
      <w:r>
        <w:rPr>
          <w:color w:val="000000"/>
          <w:sz w:val="24"/>
          <w:szCs w:val="24"/>
        </w:rPr>
        <w:t>место проживания;</w:t>
      </w:r>
    </w:p>
    <w:p w:rsidR="00B45510" w:rsidRDefault="00AD7EE0">
      <w:pPr>
        <w:ind w:firstLine="539"/>
        <w:jc w:val="both"/>
        <w:rPr>
          <w:color w:val="000000"/>
          <w:sz w:val="24"/>
          <w:szCs w:val="24"/>
        </w:rPr>
      </w:pPr>
      <w:r>
        <w:rPr>
          <w:color w:val="000000"/>
          <w:sz w:val="24"/>
          <w:szCs w:val="24"/>
        </w:rPr>
        <w:t>ИНН;</w:t>
      </w:r>
    </w:p>
    <w:p w:rsidR="00B45510" w:rsidRDefault="00AD7EE0">
      <w:pPr>
        <w:ind w:firstLine="539"/>
        <w:jc w:val="both"/>
        <w:rPr>
          <w:color w:val="000000"/>
          <w:sz w:val="24"/>
          <w:szCs w:val="24"/>
        </w:rPr>
      </w:pPr>
      <w:r>
        <w:rPr>
          <w:color w:val="000000"/>
          <w:sz w:val="24"/>
          <w:szCs w:val="24"/>
        </w:rPr>
        <w:t>СНИЛС;</w:t>
      </w:r>
    </w:p>
    <w:p w:rsidR="00B45510" w:rsidRDefault="00AD7EE0">
      <w:pPr>
        <w:ind w:firstLine="539"/>
        <w:jc w:val="both"/>
        <w:rPr>
          <w:sz w:val="24"/>
          <w:szCs w:val="24"/>
        </w:rPr>
      </w:pPr>
      <w:r>
        <w:rPr>
          <w:color w:val="000000"/>
          <w:sz w:val="24"/>
          <w:szCs w:val="24"/>
        </w:rPr>
        <w:t>- контактный телефон;</w:t>
      </w:r>
    </w:p>
    <w:p w:rsidR="00B45510" w:rsidRDefault="00AD7EE0">
      <w:pPr>
        <w:ind w:firstLine="539"/>
        <w:jc w:val="both"/>
        <w:rPr>
          <w:sz w:val="24"/>
          <w:szCs w:val="24"/>
        </w:rPr>
      </w:pPr>
      <w:r>
        <w:rPr>
          <w:color w:val="000000"/>
          <w:sz w:val="24"/>
          <w:szCs w:val="24"/>
        </w:rPr>
        <w:t>- почтовый адрес;</w:t>
      </w:r>
    </w:p>
    <w:p w:rsidR="00B45510" w:rsidRDefault="00AD7EE0">
      <w:pPr>
        <w:ind w:firstLine="539"/>
        <w:jc w:val="both"/>
        <w:rPr>
          <w:sz w:val="24"/>
          <w:szCs w:val="24"/>
        </w:rPr>
      </w:pPr>
      <w:r>
        <w:rPr>
          <w:color w:val="000000"/>
          <w:sz w:val="24"/>
          <w:szCs w:val="24"/>
        </w:rPr>
        <w:t>- адрес электронной почты;</w:t>
      </w:r>
    </w:p>
    <w:p w:rsidR="00B45510" w:rsidRDefault="00AD7EE0">
      <w:pPr>
        <w:ind w:firstLine="539"/>
        <w:jc w:val="both"/>
        <w:rPr>
          <w:sz w:val="24"/>
          <w:szCs w:val="24"/>
        </w:rPr>
      </w:pPr>
      <w:r>
        <w:rPr>
          <w:color w:val="000000"/>
          <w:sz w:val="24"/>
          <w:szCs w:val="24"/>
        </w:rPr>
        <w:t>- сведения о наличии, либо отсутствии прав на недвижимое имущество.</w:t>
      </w:r>
    </w:p>
    <w:p w:rsidR="00B45510" w:rsidRDefault="00AD7EE0">
      <w:pPr>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Pr>
            <w:color w:val="000000"/>
            <w:sz w:val="24"/>
            <w:szCs w:val="24"/>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B45510" w:rsidRDefault="00AD7EE0">
      <w:pPr>
        <w:ind w:firstLine="540"/>
        <w:jc w:val="both"/>
        <w:rPr>
          <w:sz w:val="24"/>
          <w:szCs w:val="24"/>
        </w:rPr>
      </w:pPr>
      <w:r>
        <w:rPr>
          <w:color w:val="000000"/>
          <w:sz w:val="24"/>
          <w:szCs w:val="24"/>
        </w:rPr>
        <w:t>4. Настоящее согласие действует бессрочно.</w:t>
      </w:r>
    </w:p>
    <w:p w:rsidR="00B45510" w:rsidRDefault="00AD7EE0">
      <w:pP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45510" w:rsidRDefault="00AD7EE0">
      <w:pPr>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B45510" w:rsidRDefault="00AD7EE0">
      <w:pPr>
        <w:jc w:val="both"/>
        <w:rPr>
          <w:sz w:val="24"/>
          <w:szCs w:val="24"/>
        </w:rPr>
      </w:pPr>
      <w:r>
        <w:rPr>
          <w:color w:val="000000"/>
          <w:sz w:val="24"/>
          <w:szCs w:val="24"/>
        </w:rPr>
        <w:t>"___" _____________ 202__ г.</w:t>
      </w:r>
    </w:p>
    <w:p w:rsidR="00B45510" w:rsidRDefault="00B45510">
      <w:pPr>
        <w:jc w:val="both"/>
        <w:rPr>
          <w:color w:val="000000"/>
          <w:sz w:val="24"/>
          <w:szCs w:val="24"/>
        </w:rPr>
      </w:pPr>
    </w:p>
    <w:p w:rsidR="00B45510" w:rsidRDefault="00AD7EE0">
      <w:pPr>
        <w:jc w:val="both"/>
        <w:rPr>
          <w:sz w:val="24"/>
          <w:szCs w:val="24"/>
        </w:rPr>
      </w:pPr>
      <w:r>
        <w:rPr>
          <w:color w:val="000000"/>
          <w:sz w:val="24"/>
          <w:szCs w:val="24"/>
        </w:rPr>
        <w:t>______________                      ________________________________________________</w:t>
      </w:r>
    </w:p>
    <w:p w:rsidR="00B45510" w:rsidRDefault="00AD7EE0">
      <w:pPr>
        <w:jc w:val="both"/>
        <w:rPr>
          <w:i/>
          <w:szCs w:val="20"/>
        </w:rPr>
      </w:pPr>
      <w:r>
        <w:rPr>
          <w:i/>
          <w:color w:val="000000"/>
          <w:szCs w:val="20"/>
        </w:rPr>
        <w:t xml:space="preserve">      подпись                                                         фамилия, имя, отчество (последнее - при наличии)</w:t>
      </w:r>
    </w:p>
    <w:p w:rsidR="00B45510" w:rsidRDefault="00AD7EE0">
      <w:pPr>
        <w:ind w:firstLine="540"/>
        <w:jc w:val="both"/>
        <w:rPr>
          <w:sz w:val="24"/>
          <w:szCs w:val="24"/>
        </w:rPr>
      </w:pPr>
      <w:r>
        <w:rPr>
          <w:color w:val="000000"/>
          <w:sz w:val="24"/>
          <w:szCs w:val="24"/>
        </w:rPr>
        <w:t xml:space="preserve">Подтверждаю, что ознакомлен(а) с положениями Федерального </w:t>
      </w:r>
      <w:hyperlink r:id="rId12" w:tooltip="https://login.consultant.ru/link/?req=doc&amp;base=LAW&amp;n=500102&amp;date=19.08.2025" w:history="1">
        <w:r>
          <w:rPr>
            <w:color w:val="000000"/>
            <w:sz w:val="24"/>
            <w:szCs w:val="24"/>
          </w:rPr>
          <w:t>закона</w:t>
        </w:r>
      </w:hyperlink>
      <w:r>
        <w:rPr>
          <w:color w:val="000000"/>
          <w:sz w:val="24"/>
          <w:szCs w:val="24"/>
        </w:rPr>
        <w:t xml:space="preserve"> от 27 июля 2006 г. № 152-ФЗ «О персональных данных», права и обязанности в области защиты персональных данных мне разъяснены.</w:t>
      </w:r>
    </w:p>
    <w:p w:rsidR="00B45510" w:rsidRDefault="00AD7EE0">
      <w:pPr>
        <w:jc w:val="both"/>
        <w:rPr>
          <w:sz w:val="24"/>
          <w:szCs w:val="24"/>
        </w:rPr>
      </w:pPr>
      <w:r>
        <w:rPr>
          <w:color w:val="000000"/>
          <w:sz w:val="24"/>
          <w:szCs w:val="24"/>
        </w:rPr>
        <w:t>"___" _____________ 202__ г.</w:t>
      </w:r>
    </w:p>
    <w:p w:rsidR="00B45510" w:rsidRDefault="00B45510">
      <w:pPr>
        <w:jc w:val="both"/>
        <w:rPr>
          <w:color w:val="000000"/>
          <w:sz w:val="24"/>
          <w:szCs w:val="24"/>
        </w:rPr>
      </w:pPr>
    </w:p>
    <w:p w:rsidR="00B45510" w:rsidRDefault="00AD7EE0">
      <w:pPr>
        <w:jc w:val="both"/>
        <w:rPr>
          <w:sz w:val="24"/>
          <w:szCs w:val="24"/>
        </w:rPr>
      </w:pPr>
      <w:r>
        <w:rPr>
          <w:color w:val="000000"/>
          <w:sz w:val="24"/>
          <w:szCs w:val="24"/>
        </w:rPr>
        <w:t xml:space="preserve">  ______________                      ________________________________________________</w:t>
      </w:r>
    </w:p>
    <w:p w:rsidR="00B45510" w:rsidRDefault="00AD7EE0">
      <w:pPr>
        <w:jc w:val="both"/>
        <w:rPr>
          <w:i/>
          <w:szCs w:val="20"/>
        </w:rPr>
      </w:pPr>
      <w:r>
        <w:rPr>
          <w:i/>
          <w:color w:val="000000"/>
          <w:szCs w:val="20"/>
        </w:rPr>
        <w:t xml:space="preserve">          подпись                                                         фамилия, имя, отчество (последнее - при наличии)</w:t>
      </w:r>
    </w:p>
    <w:sectPr w:rsidR="00B45510" w:rsidSect="00145C2D">
      <w:headerReference w:type="default" r:id="rId13"/>
      <w:pgSz w:w="11906" w:h="16838" w:code="9"/>
      <w:pgMar w:top="765" w:right="709" w:bottom="1134" w:left="1134" w:header="709" w:footer="0" w:gutter="0"/>
      <w:pgNumType w:start="4"/>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BA1" w:rsidRDefault="00352BA1">
      <w:r>
        <w:separator/>
      </w:r>
    </w:p>
  </w:endnote>
  <w:endnote w:type="continuationSeparator" w:id="0">
    <w:p w:rsidR="00352BA1" w:rsidRDefault="0035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BA1" w:rsidRDefault="00352BA1">
      <w:r>
        <w:separator/>
      </w:r>
    </w:p>
  </w:footnote>
  <w:footnote w:type="continuationSeparator" w:id="0">
    <w:p w:rsidR="00352BA1" w:rsidRDefault="00352B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969840"/>
      <w:showingPlcHdr/>
    </w:sdtPr>
    <w:sdtEndPr/>
    <w:sdtContent>
      <w:p w:rsidR="00E339A8" w:rsidRDefault="00145C2D" w:rsidP="00145C2D">
        <w:pPr>
          <w:pStyle w:val="af2"/>
        </w:pPr>
        <w:r>
          <w:t xml:space="preserve">     </w:t>
        </w:r>
      </w:p>
    </w:sdtContent>
  </w:sdt>
  <w:p w:rsidR="00E339A8" w:rsidRDefault="00E339A8">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2D" w:rsidRDefault="00145C2D" w:rsidP="00145C2D">
    <w:pPr>
      <w:pStyle w:val="af2"/>
    </w:pPr>
  </w:p>
  <w:p w:rsidR="00E339A8" w:rsidRDefault="00E339A8">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C2D" w:rsidRDefault="00145C2D">
    <w:pPr>
      <w:pStyle w:val="af2"/>
    </w:pPr>
  </w:p>
  <w:p w:rsidR="00E339A8" w:rsidRDefault="00E339A8">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3F2"/>
    <w:multiLevelType w:val="multilevel"/>
    <w:tmpl w:val="0ACD03F2"/>
    <w:lvl w:ilvl="0">
      <w:start w:val="1"/>
      <w:numFmt w:val="decimal"/>
      <w:lvlText w:val="%1."/>
      <w:lvlJc w:val="left"/>
      <w:pPr>
        <w:tabs>
          <w:tab w:val="left"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left" w:pos="2296"/>
        </w:tabs>
        <w:ind w:left="2069" w:hanging="1077"/>
      </w:pPr>
      <w:rPr>
        <w:color w:val="auto"/>
        <w:sz w:val="28"/>
        <w:szCs w:val="28"/>
        <w:lang w:val="ru-RU"/>
      </w:rPr>
    </w:lvl>
    <w:lvl w:ilvl="2">
      <w:start w:val="1"/>
      <w:numFmt w:val="decimal"/>
      <w:lvlText w:val="%1.%2.%3."/>
      <w:lvlJc w:val="left"/>
      <w:pPr>
        <w:tabs>
          <w:tab w:val="left"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15:restartNumberingAfterBreak="0">
    <w:nsid w:val="1DDF3B74"/>
    <w:multiLevelType w:val="multilevel"/>
    <w:tmpl w:val="1DDF3B74"/>
    <w:lvl w:ilvl="0">
      <w:start w:val="1"/>
      <w:numFmt w:val="decimal"/>
      <w:lvlText w:val="%1."/>
      <w:lvlJc w:val="left"/>
      <w:pPr>
        <w:tabs>
          <w:tab w:val="left" w:pos="0"/>
        </w:tabs>
        <w:ind w:left="709" w:hanging="360"/>
      </w:pPr>
    </w:lvl>
    <w:lvl w:ilvl="1">
      <w:start w:val="1"/>
      <w:numFmt w:val="lowerLetter"/>
      <w:lvlText w:val="%2."/>
      <w:lvlJc w:val="left"/>
      <w:pPr>
        <w:tabs>
          <w:tab w:val="left" w:pos="0"/>
        </w:tabs>
        <w:ind w:left="1429" w:hanging="360"/>
      </w:pPr>
    </w:lvl>
    <w:lvl w:ilvl="2">
      <w:start w:val="1"/>
      <w:numFmt w:val="lowerRoman"/>
      <w:lvlText w:val="%3."/>
      <w:lvlJc w:val="right"/>
      <w:pPr>
        <w:tabs>
          <w:tab w:val="left" w:pos="0"/>
        </w:tabs>
        <w:ind w:left="2149" w:hanging="180"/>
      </w:pPr>
    </w:lvl>
    <w:lvl w:ilvl="3">
      <w:start w:val="1"/>
      <w:numFmt w:val="decimal"/>
      <w:lvlText w:val="%4."/>
      <w:lvlJc w:val="left"/>
      <w:pPr>
        <w:tabs>
          <w:tab w:val="left" w:pos="0"/>
        </w:tabs>
        <w:ind w:left="2869" w:hanging="360"/>
      </w:pPr>
    </w:lvl>
    <w:lvl w:ilvl="4">
      <w:start w:val="1"/>
      <w:numFmt w:val="lowerLetter"/>
      <w:lvlText w:val="%5."/>
      <w:lvlJc w:val="left"/>
      <w:pPr>
        <w:tabs>
          <w:tab w:val="left" w:pos="0"/>
        </w:tabs>
        <w:ind w:left="3589" w:hanging="360"/>
      </w:pPr>
    </w:lvl>
    <w:lvl w:ilvl="5">
      <w:start w:val="1"/>
      <w:numFmt w:val="lowerRoman"/>
      <w:lvlText w:val="%6."/>
      <w:lvlJc w:val="right"/>
      <w:pPr>
        <w:tabs>
          <w:tab w:val="left" w:pos="0"/>
        </w:tabs>
        <w:ind w:left="4309" w:hanging="180"/>
      </w:pPr>
    </w:lvl>
    <w:lvl w:ilvl="6">
      <w:start w:val="1"/>
      <w:numFmt w:val="decimal"/>
      <w:lvlText w:val="%7."/>
      <w:lvlJc w:val="left"/>
      <w:pPr>
        <w:tabs>
          <w:tab w:val="left" w:pos="0"/>
        </w:tabs>
        <w:ind w:left="5029" w:hanging="360"/>
      </w:pPr>
    </w:lvl>
    <w:lvl w:ilvl="7">
      <w:start w:val="1"/>
      <w:numFmt w:val="lowerLetter"/>
      <w:lvlText w:val="%8."/>
      <w:lvlJc w:val="left"/>
      <w:pPr>
        <w:tabs>
          <w:tab w:val="left" w:pos="0"/>
        </w:tabs>
        <w:ind w:left="5749" w:hanging="360"/>
      </w:pPr>
    </w:lvl>
    <w:lvl w:ilvl="8">
      <w:start w:val="1"/>
      <w:numFmt w:val="lowerRoman"/>
      <w:lvlText w:val="%9."/>
      <w:lvlJc w:val="right"/>
      <w:pPr>
        <w:tabs>
          <w:tab w:val="left" w:pos="0"/>
        </w:tabs>
        <w:ind w:left="646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D0"/>
    <w:rsid w:val="0001265B"/>
    <w:rsid w:val="000F2E45"/>
    <w:rsid w:val="00145C2D"/>
    <w:rsid w:val="00287D43"/>
    <w:rsid w:val="002B72F3"/>
    <w:rsid w:val="002F436A"/>
    <w:rsid w:val="00352BA1"/>
    <w:rsid w:val="00382CD0"/>
    <w:rsid w:val="00457326"/>
    <w:rsid w:val="004D2EC5"/>
    <w:rsid w:val="004E7525"/>
    <w:rsid w:val="00633999"/>
    <w:rsid w:val="007850BE"/>
    <w:rsid w:val="008463D1"/>
    <w:rsid w:val="0093283F"/>
    <w:rsid w:val="009F12A4"/>
    <w:rsid w:val="00A60803"/>
    <w:rsid w:val="00AD7EE0"/>
    <w:rsid w:val="00B45510"/>
    <w:rsid w:val="00C76F6B"/>
    <w:rsid w:val="00CF624F"/>
    <w:rsid w:val="00D3140A"/>
    <w:rsid w:val="00D6752C"/>
    <w:rsid w:val="00DC5F19"/>
    <w:rsid w:val="00E339A8"/>
    <w:rsid w:val="00EA4952"/>
    <w:rsid w:val="00EB4430"/>
    <w:rsid w:val="6F3E3A32"/>
    <w:rsid w:val="7AF6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361B4"/>
  <w15:docId w15:val="{FB3C0911-04E4-4427-9F8F-B8ED4E1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2"/>
      <w:lang w:eastAsia="en-US"/>
    </w:rPr>
  </w:style>
  <w:style w:type="paragraph" w:styleId="1">
    <w:name w:val="heading 1"/>
    <w:link w:val="10"/>
    <w:uiPriority w:val="9"/>
    <w:qFormat/>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link w:val="20"/>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link w:val="30"/>
    <w:uiPriority w:val="9"/>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link w:val="40"/>
    <w:uiPriority w:val="9"/>
    <w:unhideWhenUsed/>
    <w:qFormat/>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5">
    <w:name w:val="heading 5"/>
    <w:link w:val="50"/>
    <w:uiPriority w:val="9"/>
    <w:unhideWhenUsed/>
    <w:qFormat/>
    <w:pPr>
      <w:keepNext/>
      <w:keepLines/>
      <w:spacing w:before="200" w:line="259" w:lineRule="auto"/>
      <w:outlineLvl w:val="4"/>
    </w:pPr>
    <w:rPr>
      <w:rFonts w:asciiTheme="majorHAnsi" w:eastAsiaTheme="majorEastAsia" w:hAnsiTheme="majorHAnsi" w:cstheme="majorBidi"/>
      <w:color w:val="1F4E79" w:themeColor="accent1" w:themeShade="80"/>
      <w:sz w:val="22"/>
      <w:szCs w:val="22"/>
      <w:lang w:eastAsia="en-US"/>
    </w:rPr>
  </w:style>
  <w:style w:type="paragraph" w:styleId="6">
    <w:name w:val="heading 6"/>
    <w:link w:val="60"/>
    <w:uiPriority w:val="9"/>
    <w:unhideWhenUsed/>
    <w:qFormat/>
    <w:pPr>
      <w:keepNext/>
      <w:keepLines/>
      <w:spacing w:before="200" w:line="259" w:lineRule="auto"/>
      <w:outlineLvl w:val="5"/>
    </w:pPr>
    <w:rPr>
      <w:rFonts w:asciiTheme="majorHAnsi" w:eastAsiaTheme="majorEastAsia" w:hAnsiTheme="majorHAnsi" w:cstheme="majorBidi"/>
      <w:i/>
      <w:iCs/>
      <w:color w:val="1F4E79" w:themeColor="accent1" w:themeShade="80"/>
      <w:sz w:val="22"/>
      <w:szCs w:val="22"/>
      <w:lang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annotation reference"/>
    <w:uiPriority w:val="99"/>
    <w:qFormat/>
    <w:rPr>
      <w:sz w:val="16"/>
      <w:szCs w:val="16"/>
    </w:rPr>
  </w:style>
  <w:style w:type="character" w:styleId="a5">
    <w:name w:val="endnote reference"/>
    <w:basedOn w:val="a0"/>
    <w:uiPriority w:val="99"/>
    <w:semiHidden/>
    <w:unhideWhenUsed/>
    <w:qFormat/>
    <w:rPr>
      <w:vertAlign w:val="superscript"/>
    </w:rPr>
  </w:style>
  <w:style w:type="character" w:styleId="a6">
    <w:name w:val="Hyperlink"/>
    <w:uiPriority w:val="99"/>
    <w:unhideWhenUsed/>
    <w:qFormat/>
    <w:rPr>
      <w:color w:val="0563C1" w:themeColor="hyperlink"/>
      <w:u w:val="single"/>
    </w:rPr>
  </w:style>
  <w:style w:type="character" w:styleId="HTML">
    <w:name w:val="HTML Code"/>
    <w:basedOn w:val="a0"/>
    <w:uiPriority w:val="99"/>
    <w:semiHidden/>
    <w:unhideWhenUsed/>
    <w:qFormat/>
    <w:rPr>
      <w:rFonts w:ascii="Courier New" w:eastAsia="Times New Roman" w:hAnsi="Courier New" w:cs="Courier New"/>
      <w:sz w:val="20"/>
      <w:szCs w:val="20"/>
    </w:rPr>
  </w:style>
  <w:style w:type="character" w:styleId="a7">
    <w:name w:val="Strong"/>
    <w:basedOn w:val="a0"/>
    <w:uiPriority w:val="22"/>
    <w:qFormat/>
    <w:rPr>
      <w:b/>
      <w:bCs/>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endnote text"/>
    <w:basedOn w:val="a"/>
    <w:link w:val="11"/>
    <w:uiPriority w:val="99"/>
    <w:semiHidden/>
    <w:unhideWhenUsed/>
    <w:qFormat/>
    <w:rPr>
      <w:szCs w:val="20"/>
    </w:rPr>
  </w:style>
  <w:style w:type="paragraph" w:styleId="ab">
    <w:name w:val="caption"/>
    <w:basedOn w:val="a"/>
    <w:link w:val="ac"/>
    <w:qFormat/>
    <w:pPr>
      <w:suppressLineNumbers/>
      <w:spacing w:before="120" w:after="120"/>
    </w:pPr>
    <w:rPr>
      <w:rFonts w:cs="Arial"/>
      <w:i/>
      <w:iCs/>
      <w:sz w:val="24"/>
      <w:szCs w:val="24"/>
    </w:rPr>
  </w:style>
  <w:style w:type="paragraph" w:styleId="ad">
    <w:name w:val="annotation text"/>
    <w:basedOn w:val="a"/>
    <w:link w:val="ae"/>
    <w:uiPriority w:val="99"/>
    <w:unhideWhenUsed/>
    <w:qFormat/>
    <w:rPr>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12"/>
    <w:uiPriority w:val="99"/>
    <w:unhideWhenUsed/>
    <w:qFormat/>
    <w:rPr>
      <w:szCs w:val="20"/>
    </w:rPr>
  </w:style>
  <w:style w:type="paragraph" w:styleId="81">
    <w:name w:val="toc 8"/>
    <w:basedOn w:val="a"/>
    <w:next w:val="a"/>
    <w:uiPriority w:val="39"/>
    <w:unhideWhenUsed/>
    <w:pPr>
      <w:spacing w:after="57"/>
      <w:ind w:left="1984"/>
    </w:pPr>
  </w:style>
  <w:style w:type="paragraph" w:styleId="af2">
    <w:name w:val="header"/>
    <w:basedOn w:val="a"/>
    <w:link w:val="13"/>
    <w:uiPriority w:val="99"/>
    <w:unhideWhenUsed/>
    <w:qFormat/>
    <w:pPr>
      <w:tabs>
        <w:tab w:val="center" w:pos="4677"/>
        <w:tab w:val="right" w:pos="9355"/>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3">
    <w:name w:val="Body Text"/>
    <w:basedOn w:val="a"/>
    <w:link w:val="af4"/>
    <w:uiPriority w:val="1"/>
    <w:qFormat/>
    <w:pPr>
      <w:widowControl w:val="0"/>
    </w:pPr>
    <w:rPr>
      <w:sz w:val="24"/>
      <w:szCs w:val="24"/>
    </w:rPr>
  </w:style>
  <w:style w:type="paragraph" w:styleId="af5">
    <w:name w:val="index heading"/>
    <w:basedOn w:val="a"/>
    <w:qFormat/>
    <w:pPr>
      <w:suppressLineNumbers/>
    </w:pPr>
    <w:rPr>
      <w:rFonts w:cs="Arial"/>
    </w:rPr>
  </w:style>
  <w:style w:type="paragraph" w:styleId="14">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6">
    <w:name w:val="table of figures"/>
    <w:basedOn w:val="a"/>
    <w:next w:val="a"/>
    <w:uiPriority w:val="99"/>
    <w:unhideWhenUsed/>
    <w:qFormat/>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7">
    <w:name w:val="Title"/>
    <w:basedOn w:val="a"/>
    <w:next w:val="af3"/>
    <w:link w:val="af8"/>
    <w:qFormat/>
    <w:pPr>
      <w:keepNext/>
      <w:spacing w:before="240" w:after="120"/>
    </w:pPr>
    <w:rPr>
      <w:rFonts w:ascii="Liberation Sans" w:eastAsia="Microsoft YaHei" w:hAnsi="Liberation Sans" w:cs="Arial"/>
      <w:sz w:val="28"/>
      <w:szCs w:val="28"/>
    </w:rPr>
  </w:style>
  <w:style w:type="paragraph" w:styleId="af9">
    <w:name w:val="footer"/>
    <w:basedOn w:val="a"/>
    <w:link w:val="15"/>
    <w:uiPriority w:val="99"/>
    <w:unhideWhenUsed/>
    <w:qFormat/>
    <w:pPr>
      <w:tabs>
        <w:tab w:val="center" w:pos="4677"/>
        <w:tab w:val="right" w:pos="9355"/>
      </w:tabs>
    </w:pPr>
  </w:style>
  <w:style w:type="paragraph" w:styleId="afa">
    <w:name w:val="List"/>
    <w:basedOn w:val="af3"/>
    <w:qFormat/>
    <w:rPr>
      <w:rFonts w:cs="Arial"/>
    </w:rPr>
  </w:style>
  <w:style w:type="paragraph" w:styleId="afb">
    <w:name w:val="Normal (Web)"/>
    <w:basedOn w:val="a"/>
    <w:uiPriority w:val="99"/>
    <w:unhideWhenUsed/>
    <w:qFormat/>
    <w:pPr>
      <w:spacing w:beforeAutospacing="1" w:afterAutospacing="1"/>
    </w:pPr>
    <w:rPr>
      <w:sz w:val="24"/>
      <w:szCs w:val="24"/>
      <w:lang w:eastAsia="ru-RU"/>
    </w:rPr>
  </w:style>
  <w:style w:type="paragraph" w:styleId="afc">
    <w:name w:val="Subtitle"/>
    <w:basedOn w:val="a"/>
    <w:next w:val="a"/>
    <w:link w:val="afd"/>
    <w:uiPriority w:val="11"/>
    <w:qFormat/>
    <w:pPr>
      <w:spacing w:before="200" w:after="200"/>
    </w:pPr>
    <w:rPr>
      <w:sz w:val="24"/>
      <w:szCs w:val="24"/>
    </w:rPr>
  </w:style>
  <w:style w:type="table" w:styleId="af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8">
    <w:name w:val="Заголовок Знак"/>
    <w:basedOn w:val="a0"/>
    <w:link w:val="af7"/>
    <w:uiPriority w:val="10"/>
    <w:qFormat/>
    <w:rPr>
      <w:sz w:val="48"/>
      <w:szCs w:val="48"/>
    </w:rPr>
  </w:style>
  <w:style w:type="character" w:customStyle="1" w:styleId="afd">
    <w:name w:val="Подзаголовок Знак"/>
    <w:basedOn w:val="a0"/>
    <w:link w:val="afc"/>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link w:val="aff"/>
    <w:uiPriority w:val="30"/>
    <w:qFormat/>
    <w:rPr>
      <w:i/>
    </w:rPr>
  </w:style>
  <w:style w:type="character" w:customStyle="1" w:styleId="13">
    <w:name w:val="Верхний колонтитул Знак1"/>
    <w:basedOn w:val="a0"/>
    <w:link w:val="af2"/>
    <w:uiPriority w:val="99"/>
    <w:qFormat/>
  </w:style>
  <w:style w:type="character" w:customStyle="1" w:styleId="15">
    <w:name w:val="Нижний колонтитул Знак1"/>
    <w:basedOn w:val="a0"/>
    <w:link w:val="af9"/>
    <w:uiPriority w:val="99"/>
    <w:qFormat/>
  </w:style>
  <w:style w:type="character" w:customStyle="1" w:styleId="ac">
    <w:name w:val="Название объекта Знак"/>
    <w:basedOn w:val="a0"/>
    <w:link w:val="ab"/>
    <w:uiPriority w:val="35"/>
    <w:qFormat/>
    <w:rPr>
      <w:b/>
      <w:bCs/>
      <w:color w:val="5B9BD5" w:themeColor="accent1"/>
      <w:sz w:val="18"/>
      <w:szCs w:val="18"/>
    </w:r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Текст сноски Знак1"/>
    <w:link w:val="af1"/>
    <w:uiPriority w:val="99"/>
    <w:rPr>
      <w:sz w:val="18"/>
    </w:rPr>
  </w:style>
  <w:style w:type="character" w:customStyle="1" w:styleId="11">
    <w:name w:val="Текст концевой сноски Знак1"/>
    <w:link w:val="aa"/>
    <w:uiPriority w:val="99"/>
    <w:rPr>
      <w:sz w:val="20"/>
    </w:rPr>
  </w:style>
  <w:style w:type="paragraph" w:customStyle="1" w:styleId="16">
    <w:name w:val="Заголовок оглавления1"/>
    <w:uiPriority w:val="39"/>
    <w:unhideWhenUsed/>
    <w:rPr>
      <w:sz w:val="22"/>
      <w:szCs w:val="22"/>
      <w:lang w:eastAsia="en-US"/>
    </w:rPr>
  </w:style>
  <w:style w:type="character" w:customStyle="1" w:styleId="ae">
    <w:name w:val="Текст примечания Знак"/>
    <w:basedOn w:val="a0"/>
    <w:link w:val="ad"/>
    <w:uiPriority w:val="99"/>
    <w:qFormat/>
    <w:rPr>
      <w:rFonts w:ascii="Times New Roman" w:eastAsia="Times New Roman" w:hAnsi="Times New Roman" w:cs="Times New Roman"/>
      <w:sz w:val="20"/>
      <w:szCs w:val="20"/>
    </w:rPr>
  </w:style>
  <w:style w:type="character" w:customStyle="1" w:styleId="a9">
    <w:name w:val="Текст выноски Знак"/>
    <w:basedOn w:val="a0"/>
    <w:link w:val="a8"/>
    <w:uiPriority w:val="99"/>
    <w:semiHidden/>
    <w:qFormat/>
    <w:rPr>
      <w:rFonts w:ascii="Segoe UI" w:eastAsia="Times New Roman" w:hAnsi="Segoe UI" w:cs="Segoe UI"/>
      <w:sz w:val="18"/>
      <w:szCs w:val="18"/>
    </w:rPr>
  </w:style>
  <w:style w:type="character" w:customStyle="1" w:styleId="af0">
    <w:name w:val="Тема примечания Знак"/>
    <w:basedOn w:val="ae"/>
    <w:link w:val="af"/>
    <w:uiPriority w:val="99"/>
    <w:semiHidden/>
    <w:qFormat/>
    <w:rPr>
      <w:rFonts w:ascii="Times New Roman" w:eastAsia="Times New Roman" w:hAnsi="Times New Roman" w:cs="Times New Roman"/>
      <w:b/>
      <w:bCs/>
      <w:sz w:val="20"/>
      <w:szCs w:val="20"/>
    </w:rPr>
  </w:style>
  <w:style w:type="character" w:customStyle="1" w:styleId="aff1">
    <w:name w:val="Верхний колонтитул Знак"/>
    <w:basedOn w:val="a0"/>
    <w:uiPriority w:val="99"/>
    <w:qFormat/>
    <w:rPr>
      <w:rFonts w:ascii="Times New Roman" w:eastAsia="Times New Roman" w:hAnsi="Times New Roman" w:cs="Times New Roman"/>
      <w:sz w:val="20"/>
    </w:rPr>
  </w:style>
  <w:style w:type="character" w:customStyle="1" w:styleId="aff2">
    <w:name w:val="Нижний колонтитул Знак"/>
    <w:basedOn w:val="a0"/>
    <w:uiPriority w:val="99"/>
    <w:qFormat/>
    <w:rPr>
      <w:rFonts w:ascii="Times New Roman" w:eastAsia="Times New Roman" w:hAnsi="Times New Roman" w:cs="Times New Roman"/>
      <w:sz w:val="20"/>
    </w:rPr>
  </w:style>
  <w:style w:type="character" w:customStyle="1" w:styleId="aff3">
    <w:name w:val="Текст концевой сноски Знак"/>
    <w:basedOn w:val="a0"/>
    <w:uiPriority w:val="99"/>
    <w:semiHidden/>
    <w:qFormat/>
    <w:rPr>
      <w:rFonts w:ascii="Times New Roman" w:eastAsia="Times New Roman" w:hAnsi="Times New Roman" w:cs="Times New Roman"/>
      <w:sz w:val="20"/>
      <w:szCs w:val="20"/>
    </w:rPr>
  </w:style>
  <w:style w:type="character" w:customStyle="1" w:styleId="aff4">
    <w:name w:val="Привязка концевой сноски"/>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aff5">
    <w:name w:val="Текст сноски Знак"/>
    <w:basedOn w:val="a0"/>
    <w:uiPriority w:val="99"/>
    <w:qFormat/>
    <w:rPr>
      <w:rFonts w:ascii="Times New Roman" w:eastAsia="Times New Roman" w:hAnsi="Times New Roman" w:cs="Times New Roman"/>
      <w:sz w:val="20"/>
      <w:szCs w:val="20"/>
    </w:rPr>
  </w:style>
  <w:style w:type="character" w:customStyle="1" w:styleId="aff6">
    <w:name w:val="Привязка сноски"/>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af4">
    <w:name w:val="Основной текст Знак"/>
    <w:basedOn w:val="a0"/>
    <w:link w:val="af3"/>
    <w:uiPriority w:val="1"/>
    <w:qFormat/>
    <w:rPr>
      <w:rFonts w:ascii="Times New Roman" w:eastAsia="Times New Roman" w:hAnsi="Times New Roman" w:cs="Times New Roman"/>
      <w:sz w:val="24"/>
      <w:szCs w:val="24"/>
    </w:rPr>
  </w:style>
  <w:style w:type="character" w:customStyle="1" w:styleId="-">
    <w:name w:val="Интернет-ссылка"/>
    <w:uiPriority w:val="99"/>
    <w:unhideWhenUsed/>
    <w:rPr>
      <w:color w:val="0563C1" w:themeColor="hyperlink"/>
      <w:u w:val="single"/>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paragraph" w:styleId="aff7">
    <w:name w:val="List Paragraph"/>
    <w:basedOn w:val="a"/>
    <w:uiPriority w:val="34"/>
    <w:qFormat/>
    <w:pPr>
      <w:ind w:left="720"/>
      <w:contextualSpacing/>
    </w:pPr>
  </w:style>
  <w:style w:type="paragraph" w:customStyle="1" w:styleId="aff8">
    <w:name w:val="Колонтитул"/>
    <w:basedOn w:val="a"/>
    <w:qFormat/>
  </w:style>
  <w:style w:type="paragraph" w:styleId="aff9">
    <w:name w:val="No Spacing"/>
    <w:uiPriority w:val="1"/>
    <w:qFormat/>
    <w:rPr>
      <w:rFonts w:ascii="Times New Roman" w:eastAsia="Times New Roman" w:hAnsi="Times New Roman" w:cs="Times New Roman"/>
      <w:szCs w:val="22"/>
      <w:lang w:eastAsia="en-US"/>
    </w:rPr>
  </w:style>
  <w:style w:type="paragraph" w:customStyle="1" w:styleId="ConsPlusNormal">
    <w:name w:val="ConsPlusNormal"/>
    <w:uiPriority w:val="99"/>
    <w:qFormat/>
    <w:rPr>
      <w:rFonts w:ascii="Times New Roman" w:hAnsi="Times New Roman" w:cs="Times New Roman"/>
      <w:sz w:val="28"/>
      <w:szCs w:val="28"/>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table" w:customStyle="1" w:styleId="32">
    <w:name w:val="Сетка таблицы3"/>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line number"/>
    <w:basedOn w:val="a0"/>
    <w:uiPriority w:val="99"/>
    <w:semiHidden/>
    <w:unhideWhenUsed/>
    <w:rsid w:val="0014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02&amp;date=19.08.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A5C0-EDD2-45EE-9400-7384DD35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12799</Words>
  <Characters>72960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85588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Татьяна</cp:lastModifiedBy>
  <cp:revision>8</cp:revision>
  <cp:lastPrinted>2026-05-22T11:44:00Z</cp:lastPrinted>
  <dcterms:created xsi:type="dcterms:W3CDTF">2026-05-22T10:56:00Z</dcterms:created>
  <dcterms:modified xsi:type="dcterms:W3CDTF">2026-05-28T11:24:00Z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eyJoZGlkIjoiN2RjMjBiODdmMGRjZjI1NmI2OGRiZmZjZDRjZTVjNzMiLCJ1c2VySWQiOiI4MjQ2MzQ4ODU1OTEifQ==</vt:lpwstr>
  </property>
  <property fmtid="{D5CDD505-2E9C-101B-9397-08002B2CF9AE}" pid="3" name="KSOProductBuildVer">
    <vt:lpwstr>1049-12.1.0.26372</vt:lpwstr>
  </property>
  <property fmtid="{D5CDD505-2E9C-101B-9397-08002B2CF9AE}" pid="4" name="ICV">
    <vt:lpwstr>F6D59DA37AB04676891D8481F3CE18C0_12</vt:lpwstr>
  </property>
</Properties>
</file>