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07EF0" w14:textId="77777777" w:rsidR="002B5E7E" w:rsidRDefault="002B5E7E" w:rsidP="002B5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5E7E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08E58649" wp14:editId="685D5537">
            <wp:extent cx="412750" cy="527050"/>
            <wp:effectExtent l="0" t="0" r="6350" b="6350"/>
            <wp:docPr id="2" name="Рисунок 2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2C15C" w14:textId="77777777" w:rsidR="00FB5847" w:rsidRPr="002B5E7E" w:rsidRDefault="00FB5847" w:rsidP="002B5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B0D024" w14:textId="77777777" w:rsidR="002B5E7E" w:rsidRPr="002B5E7E" w:rsidRDefault="002B5E7E" w:rsidP="002B5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2B5E7E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Администрация</w:t>
      </w:r>
    </w:p>
    <w:p w14:paraId="3D2E0098" w14:textId="77777777" w:rsidR="002B5E7E" w:rsidRPr="002B5E7E" w:rsidRDefault="002B5E7E" w:rsidP="002B5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2B5E7E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Большеболдинского муниципального округа </w:t>
      </w:r>
    </w:p>
    <w:p w14:paraId="28D9A974" w14:textId="77777777" w:rsidR="002B5E7E" w:rsidRPr="002B5E7E" w:rsidRDefault="002B5E7E" w:rsidP="002B5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2B5E7E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Нижегородской области</w:t>
      </w:r>
    </w:p>
    <w:p w14:paraId="41467FA3" w14:textId="77777777" w:rsidR="002B5E7E" w:rsidRPr="002B5E7E" w:rsidRDefault="002B5E7E" w:rsidP="002B5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14:paraId="489B6868" w14:textId="77777777" w:rsidR="002B5E7E" w:rsidRPr="002B5E7E" w:rsidRDefault="002B5E7E" w:rsidP="002B5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B5E7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0D012F9B" w14:textId="77777777" w:rsidR="002B5E7E" w:rsidRPr="002B5E7E" w:rsidRDefault="002B5E7E" w:rsidP="002B5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C0E47" w14:textId="1A5F1EEA" w:rsidR="002B5E7E" w:rsidRPr="002B5E7E" w:rsidRDefault="00F3508E" w:rsidP="002B5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18.02.2026</w:t>
      </w:r>
      <w:r w:rsidR="002B5E7E" w:rsidRPr="002B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№ 89</w:t>
      </w:r>
    </w:p>
    <w:p w14:paraId="750C5969" w14:textId="77777777" w:rsidR="002B5E7E" w:rsidRPr="002B5E7E" w:rsidRDefault="002B5E7E" w:rsidP="002B5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CF0402" w14:textId="77777777" w:rsidR="002B5E7E" w:rsidRPr="002B5E7E" w:rsidRDefault="002B5E7E" w:rsidP="002B5E7E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B5E7E">
        <w:rPr>
          <w:rFonts w:ascii="Times New Roman" w:eastAsia="Tahoma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  <w:t>О</w:t>
      </w:r>
      <w:r w:rsidRPr="002B5E7E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закреплении муниципальных бюджетных образовательных организаций за конкретными территориями Большеболдинского муниципального округа Нижегородской области</w:t>
      </w:r>
    </w:p>
    <w:p w14:paraId="21D9B7A4" w14:textId="77777777" w:rsidR="002B5E7E" w:rsidRPr="002B5E7E" w:rsidRDefault="002B5E7E" w:rsidP="002B5E7E">
      <w:pPr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14:paraId="3866CC3F" w14:textId="77777777" w:rsidR="002B5E7E" w:rsidRPr="002B5E7E" w:rsidRDefault="002B5E7E" w:rsidP="00A27CEE">
      <w:pPr>
        <w:widowControl w:val="0"/>
        <w:spacing w:after="0" w:line="240" w:lineRule="auto"/>
        <w:ind w:firstLine="780"/>
        <w:jc w:val="both"/>
        <w:rPr>
          <w:rFonts w:ascii="Times New Roman" w:eastAsia="Arial" w:hAnsi="Times New Roman" w:cs="Times New Roman"/>
          <w:bCs/>
          <w:color w:val="1B1B1B"/>
          <w:sz w:val="28"/>
          <w:szCs w:val="28"/>
          <w:lang w:eastAsia="ru-RU" w:bidi="ru-RU"/>
        </w:rPr>
      </w:pPr>
      <w:r w:rsidRPr="002B5E7E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В целях соблюдения конституционных прав граждан на образование, реализации принципов общедоступности и бесплатности общего образования, обеспечения приема всех граждан, проживающих на территории Большеболдинского муниципального округа Нижегородской области и имеющих право на получение общего образования соответствующего уровня, в соответствии с Федеральным законом от 29.12.2012 г. №273-Ф3 «Об образовании в Российской Федерации» администрация Большеболдинского муниципального округа Нижегородской области </w:t>
      </w:r>
      <w:r w:rsidRPr="002B5E7E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 w:bidi="ru-RU"/>
        </w:rPr>
        <w:t>постан</w:t>
      </w:r>
      <w:r w:rsidRPr="002B5E7E">
        <w:rPr>
          <w:rFonts w:ascii="Times New Roman" w:eastAsia="Arial" w:hAnsi="Times New Roman" w:cs="Times New Roman"/>
          <w:bCs/>
          <w:color w:val="1B1B1B"/>
          <w:sz w:val="28"/>
          <w:szCs w:val="28"/>
          <w:lang w:eastAsia="ru-RU" w:bidi="ru-RU"/>
        </w:rPr>
        <w:t xml:space="preserve">овляет: </w:t>
      </w:r>
    </w:p>
    <w:p w14:paraId="5AB6532B" w14:textId="77777777" w:rsidR="002B5E7E" w:rsidRPr="002B5E7E" w:rsidRDefault="002B5E7E" w:rsidP="00A27CEE">
      <w:pPr>
        <w:widowControl w:val="0"/>
        <w:spacing w:after="0" w:line="240" w:lineRule="auto"/>
        <w:ind w:firstLine="780"/>
        <w:jc w:val="both"/>
        <w:rPr>
          <w:rFonts w:ascii="Times New Roman" w:eastAsia="Arial" w:hAnsi="Times New Roman" w:cs="Times New Roman"/>
          <w:bCs/>
          <w:color w:val="1B1B1B"/>
          <w:sz w:val="28"/>
          <w:szCs w:val="28"/>
          <w:lang w:eastAsia="ru-RU" w:bidi="ru-RU"/>
        </w:rPr>
      </w:pPr>
      <w:r w:rsidRPr="002B5E7E">
        <w:rPr>
          <w:rFonts w:ascii="Times New Roman" w:eastAsia="Arial" w:hAnsi="Times New Roman" w:cs="Times New Roman"/>
          <w:bCs/>
          <w:color w:val="1B1B1B"/>
          <w:sz w:val="28"/>
          <w:szCs w:val="28"/>
          <w:lang w:eastAsia="ru-RU" w:bidi="ru-RU"/>
        </w:rPr>
        <w:t xml:space="preserve">1. </w:t>
      </w:r>
      <w:r w:rsidRPr="002B5E7E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Закрепить муниципальные бюджетные образовательные организации за конкретными территориями Большеболдинского муниципального округа Нижегородской области (Приложение 1).</w:t>
      </w:r>
    </w:p>
    <w:p w14:paraId="1FA18100" w14:textId="77777777" w:rsidR="002B5E7E" w:rsidRPr="002B5E7E" w:rsidRDefault="002B5E7E" w:rsidP="00A27CEE">
      <w:pPr>
        <w:widowControl w:val="0"/>
        <w:spacing w:after="0" w:line="240" w:lineRule="auto"/>
        <w:ind w:firstLine="78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2B5E7E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2. Руководителям муниципальных бюджетных образовательных организаций обеспечить:</w:t>
      </w:r>
    </w:p>
    <w:p w14:paraId="11DE9174" w14:textId="77777777" w:rsidR="002B5E7E" w:rsidRPr="002B5E7E" w:rsidRDefault="002B5E7E" w:rsidP="00A27CEE">
      <w:pPr>
        <w:widowControl w:val="0"/>
        <w:spacing w:after="0" w:line="240" w:lineRule="auto"/>
        <w:ind w:firstLine="78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2B5E7E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2.1. Размещение информации о территории, закрепленной согласно п.1 настоящего постановления за конкретной образовательной организацией (далее </w:t>
      </w:r>
      <w:r w:rsidRPr="002B5E7E">
        <w:rPr>
          <w:rFonts w:ascii="Times New Roman" w:eastAsia="Arial" w:hAnsi="Times New Roman" w:cs="Times New Roman"/>
          <w:color w:val="1B1B1B"/>
          <w:sz w:val="28"/>
          <w:szCs w:val="28"/>
          <w:lang w:eastAsia="ru-RU" w:bidi="ru-RU"/>
        </w:rPr>
        <w:t xml:space="preserve">- </w:t>
      </w:r>
      <w:r w:rsidRPr="002B5E7E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закрепленная территория) на информационном стенде и официальном сайте образовательной организации в информационно-коммуникационной сети «Интернет» с целью ознакомления родителей (законных представителей).</w:t>
      </w:r>
    </w:p>
    <w:p w14:paraId="227EC850" w14:textId="51B7E073" w:rsidR="002B5E7E" w:rsidRPr="002B5E7E" w:rsidRDefault="002B5E7E" w:rsidP="00A27CEE">
      <w:pPr>
        <w:widowControl w:val="0"/>
        <w:spacing w:after="0" w:line="240" w:lineRule="auto"/>
        <w:ind w:firstLine="78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2B5E7E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2.2. Учёт граждан в возрасте от 0 до 18 лет, проживающих на закрепленной территории по состоянию на 1 марта 202</w:t>
      </w:r>
      <w:r w:rsidR="00CD05E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6</w:t>
      </w:r>
      <w:r w:rsidRPr="002B5E7E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года и 1 сентября 202</w:t>
      </w:r>
      <w:r w:rsidR="00CD05E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6</w:t>
      </w:r>
      <w:r w:rsidRPr="002B5E7E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года.</w:t>
      </w:r>
    </w:p>
    <w:p w14:paraId="74D76F3D" w14:textId="77777777" w:rsidR="002B5E7E" w:rsidRPr="002B5E7E" w:rsidRDefault="002B5E7E" w:rsidP="00A27CEE">
      <w:pPr>
        <w:widowControl w:val="0"/>
        <w:spacing w:after="0" w:line="240" w:lineRule="auto"/>
        <w:ind w:firstLine="78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2B5E7E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2.3. Приём в образовательные организации всех граждан, имеющих право на получение общего образования, и проживающих на закрепленной территории.</w:t>
      </w:r>
    </w:p>
    <w:p w14:paraId="07D3709F" w14:textId="77777777" w:rsidR="002B5E7E" w:rsidRPr="002B5E7E" w:rsidRDefault="002B5E7E" w:rsidP="00A27CEE">
      <w:pPr>
        <w:widowControl w:val="0"/>
        <w:spacing w:after="0" w:line="240" w:lineRule="auto"/>
        <w:ind w:firstLine="78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2B5E7E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2.4. Прием граждан, имеющих право на получение общего образования, и не зарегистрированных на закрепленной территории, после приема в образовательную организацию граждан, указанных в </w:t>
      </w:r>
      <w:proofErr w:type="spellStart"/>
      <w:r w:rsidRPr="002B5E7E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пп</w:t>
      </w:r>
      <w:proofErr w:type="spellEnd"/>
      <w:r w:rsidRPr="002B5E7E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. 2.3. п</w:t>
      </w:r>
      <w:r w:rsidR="007D0F20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ункта </w:t>
      </w:r>
      <w:r w:rsidRPr="002B5E7E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2 настоящего постановления.</w:t>
      </w:r>
    </w:p>
    <w:p w14:paraId="5594482C" w14:textId="77777777" w:rsidR="002B5E7E" w:rsidRPr="002B5E7E" w:rsidRDefault="002B5E7E" w:rsidP="00A27CEE">
      <w:pPr>
        <w:widowControl w:val="0"/>
        <w:spacing w:after="0" w:line="240" w:lineRule="auto"/>
        <w:ind w:firstLine="78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2B5E7E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3. Управлению делами администрации Большеболдинского муниципального округа Нижегородской области (Макеева</w:t>
      </w:r>
      <w:r w:rsidR="00F80FC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А.А.</w:t>
      </w:r>
      <w:r w:rsidRPr="002B5E7E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) обеспечить </w:t>
      </w:r>
      <w:r w:rsidRPr="002B5E7E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lastRenderedPageBreak/>
        <w:t>опубликование настоящего постановления в информационном бюллетене Большеболдинского муниципального округа Нижегородской области «Бол</w:t>
      </w:r>
      <w:r w:rsidR="000E33CC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ьшеболд</w:t>
      </w:r>
      <w:r w:rsidRPr="002B5E7E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инский вестник», а также размещение на официальном сайте администрации Большеболдинского муниципального округа Нижегородской области и на официальном сайте Управления образования администрации Большеболдинского муниципального округа Нижегородской области в информационно-телекоммуникационной сети «Интернет». </w:t>
      </w:r>
    </w:p>
    <w:p w14:paraId="34A1939B" w14:textId="79CD8EE7" w:rsidR="002B5E7E" w:rsidRPr="002B5E7E" w:rsidRDefault="002B5E7E" w:rsidP="00A27CEE">
      <w:pPr>
        <w:widowControl w:val="0"/>
        <w:spacing w:after="0" w:line="240" w:lineRule="auto"/>
        <w:ind w:firstLine="780"/>
        <w:jc w:val="both"/>
        <w:rPr>
          <w:rFonts w:ascii="Times New Roman" w:eastAsia="Arial" w:hAnsi="Times New Roman" w:cs="Times New Roman"/>
          <w:color w:val="1B1B1B"/>
          <w:sz w:val="28"/>
          <w:szCs w:val="28"/>
          <w:lang w:eastAsia="ru-RU" w:bidi="ru-RU"/>
        </w:rPr>
      </w:pPr>
      <w:r w:rsidRPr="002B5E7E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 w:rsidRPr="002B5E7E">
        <w:rPr>
          <w:rFonts w:ascii="Times New Roman" w:eastAsia="Arial" w:hAnsi="Times New Roman" w:cs="Times New Roman"/>
          <w:color w:val="1B1B1B"/>
          <w:sz w:val="28"/>
          <w:szCs w:val="28"/>
          <w:lang w:eastAsia="ru-RU" w:bidi="ru-RU"/>
        </w:rPr>
        <w:t xml:space="preserve">Признать утратившим силу постановление администрации Большеболдинского </w:t>
      </w:r>
      <w:r w:rsidRPr="002B5E7E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района Нижегородской области от </w:t>
      </w:r>
      <w:r w:rsidR="00CD05E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27</w:t>
      </w:r>
      <w:r w:rsidR="00F80FC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.</w:t>
      </w:r>
      <w:r w:rsidR="00CD05E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02</w:t>
      </w:r>
      <w:r w:rsidR="004110F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.202</w:t>
      </w:r>
      <w:r w:rsidR="00CD05E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5</w:t>
      </w:r>
      <w:r w:rsidR="004110F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г. №</w:t>
      </w:r>
      <w:r w:rsidR="00CD05E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111</w:t>
      </w:r>
      <w:r w:rsidR="00F80FC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B5E7E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«О закреплении муниципальных бюджетных образовательных организаций за конкретными территориями Большеболдинского муниципального округа Нижегородской области». </w:t>
      </w:r>
    </w:p>
    <w:p w14:paraId="35A8700F" w14:textId="00E7E763" w:rsidR="002B5E7E" w:rsidRPr="002B5E7E" w:rsidRDefault="002B5E7E" w:rsidP="00A27CEE">
      <w:pPr>
        <w:widowControl w:val="0"/>
        <w:spacing w:after="0" w:line="240" w:lineRule="auto"/>
        <w:ind w:firstLine="78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2B5E7E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5. </w:t>
      </w:r>
      <w:r w:rsidRPr="002B5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Настоящее постановление вступает в силу </w:t>
      </w:r>
      <w:r w:rsidR="00CD0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после</w:t>
      </w:r>
      <w:r w:rsidRPr="002B5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его официального </w:t>
      </w:r>
      <w:r w:rsidR="00CD0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опубликования</w:t>
      </w:r>
      <w:r w:rsidRPr="002B5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14:paraId="19DFC59F" w14:textId="77777777" w:rsidR="002B5E7E" w:rsidRPr="002B5E7E" w:rsidRDefault="002B5E7E" w:rsidP="00A27CEE">
      <w:pPr>
        <w:widowControl w:val="0"/>
        <w:spacing w:after="0" w:line="240" w:lineRule="auto"/>
        <w:ind w:firstLine="78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2B5E7E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6</w:t>
      </w:r>
      <w:r w:rsidRPr="002B5E7E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 w:bidi="ru-RU"/>
        </w:rPr>
        <w:t xml:space="preserve">. Контроль за исполнением настоящего постановления возложить на </w:t>
      </w:r>
      <w:r w:rsidR="007340F7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 w:bidi="ru-RU"/>
        </w:rPr>
        <w:t>начальника управления образования</w:t>
      </w:r>
      <w:r w:rsidRPr="002B5E7E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 w:bidi="ru-RU"/>
        </w:rPr>
        <w:t xml:space="preserve"> администрации Большеболдинского муниципального округа </w:t>
      </w:r>
      <w:r w:rsidR="007340F7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 w:bidi="ru-RU"/>
        </w:rPr>
        <w:t xml:space="preserve">Нижегородской области </w:t>
      </w:r>
      <w:proofErr w:type="spellStart"/>
      <w:r w:rsidR="007340F7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 w:bidi="ru-RU"/>
        </w:rPr>
        <w:t>Н.И.Шорина</w:t>
      </w:r>
      <w:proofErr w:type="spellEnd"/>
      <w:r w:rsidRPr="002B5E7E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14:paraId="38AD13E4" w14:textId="77777777" w:rsidR="002B5E7E" w:rsidRPr="002B5E7E" w:rsidRDefault="002B5E7E" w:rsidP="00A27CEE">
      <w:pPr>
        <w:widowControl w:val="0"/>
        <w:tabs>
          <w:tab w:val="left" w:pos="442"/>
        </w:tabs>
        <w:spacing w:after="0" w:line="240" w:lineRule="auto"/>
        <w:ind w:left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62E0F555" w14:textId="77777777" w:rsidR="002B5E7E" w:rsidRPr="002B5E7E" w:rsidRDefault="002B5E7E" w:rsidP="00A27CEE">
      <w:pPr>
        <w:widowControl w:val="0"/>
        <w:tabs>
          <w:tab w:val="left" w:pos="442"/>
        </w:tabs>
        <w:spacing w:after="0" w:line="240" w:lineRule="auto"/>
        <w:ind w:left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6B30A01C" w14:textId="77777777" w:rsidR="002B5E7E" w:rsidRPr="002B5E7E" w:rsidRDefault="002B5E7E" w:rsidP="00A27CEE">
      <w:pPr>
        <w:widowControl w:val="0"/>
        <w:tabs>
          <w:tab w:val="left" w:pos="442"/>
        </w:tabs>
        <w:spacing w:after="0" w:line="240" w:lineRule="auto"/>
        <w:ind w:left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4A9CB7B4" w14:textId="56435970" w:rsidR="002B5E7E" w:rsidRPr="002B5E7E" w:rsidRDefault="002B5E7E" w:rsidP="00F3508E">
      <w:pPr>
        <w:widowControl w:val="0"/>
        <w:tabs>
          <w:tab w:val="left" w:pos="142"/>
        </w:tabs>
        <w:spacing w:after="0" w:line="240" w:lineRule="auto"/>
        <w:ind w:left="567" w:hanging="425"/>
        <w:jc w:val="both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sectPr w:rsidR="002B5E7E" w:rsidRPr="002B5E7E" w:rsidSect="00127C0D">
          <w:headerReference w:type="default" r:id="rId7"/>
          <w:pgSz w:w="11900" w:h="16840"/>
          <w:pgMar w:top="284" w:right="850" w:bottom="851" w:left="1701" w:header="612" w:footer="391" w:gutter="0"/>
          <w:cols w:space="720"/>
          <w:noEndnote/>
          <w:docGrid w:linePitch="360"/>
        </w:sectPr>
      </w:pPr>
      <w:r w:rsidRPr="002B5E7E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Глава местного самоуправления                                                  А.А. Морозова</w:t>
      </w:r>
    </w:p>
    <w:p w14:paraId="794040F7" w14:textId="77777777" w:rsidR="002B5E7E" w:rsidRPr="002B5E7E" w:rsidRDefault="002B5E7E" w:rsidP="002B5E7E">
      <w:pPr>
        <w:tabs>
          <w:tab w:val="left" w:pos="7655"/>
        </w:tabs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E7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14:paraId="310935FF" w14:textId="77777777" w:rsidR="002B5E7E" w:rsidRPr="002B5E7E" w:rsidRDefault="002B5E7E" w:rsidP="002B5E7E">
      <w:pPr>
        <w:tabs>
          <w:tab w:val="left" w:pos="7655"/>
        </w:tabs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постановлению администрации </w:t>
      </w:r>
    </w:p>
    <w:p w14:paraId="496951A0" w14:textId="77777777" w:rsidR="002B5E7E" w:rsidRPr="002B5E7E" w:rsidRDefault="002B5E7E" w:rsidP="002B5E7E">
      <w:pPr>
        <w:tabs>
          <w:tab w:val="left" w:pos="7655"/>
        </w:tabs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Большеболдинского муниципального округа </w:t>
      </w:r>
    </w:p>
    <w:p w14:paraId="686D46BB" w14:textId="77777777" w:rsidR="002B5E7E" w:rsidRPr="002B5E7E" w:rsidRDefault="002B5E7E" w:rsidP="002B5E7E">
      <w:pPr>
        <w:tabs>
          <w:tab w:val="left" w:pos="7655"/>
        </w:tabs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Нижегородской области </w:t>
      </w:r>
    </w:p>
    <w:p w14:paraId="433F6B72" w14:textId="0A635410" w:rsidR="002B5E7E" w:rsidRPr="002B5E7E" w:rsidRDefault="00F3508E" w:rsidP="002B5E7E">
      <w:pPr>
        <w:tabs>
          <w:tab w:val="left" w:pos="7655"/>
        </w:tabs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18.02.2026г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 № 89</w:t>
      </w:r>
    </w:p>
    <w:p w14:paraId="7309C363" w14:textId="77777777" w:rsidR="002B5E7E" w:rsidRPr="002B5E7E" w:rsidRDefault="002B5E7E" w:rsidP="002B5E7E">
      <w:pPr>
        <w:tabs>
          <w:tab w:val="left" w:pos="7655"/>
        </w:tabs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8999809" w14:textId="77777777" w:rsidR="002B5E7E" w:rsidRPr="002B5E7E" w:rsidRDefault="002B5E7E" w:rsidP="002B5E7E">
      <w:pPr>
        <w:widowControl w:val="0"/>
        <w:spacing w:after="26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76A80D7" w14:textId="77777777" w:rsidR="002B5E7E" w:rsidRPr="002B5E7E" w:rsidRDefault="002B5E7E" w:rsidP="002B5E7E">
      <w:pPr>
        <w:widowControl w:val="0"/>
        <w:spacing w:after="2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2B5E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Закрепление муниципальных бюджетных образовательных организаций,</w:t>
      </w:r>
      <w:r w:rsidRPr="002B5E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br/>
        <w:t>за конкретными территориями Большеболдинского муниципального округа</w:t>
      </w:r>
      <w:r w:rsidRPr="002B5E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br/>
        <w:t>Нижегородской области (населённые пункты)</w:t>
      </w:r>
    </w:p>
    <w:tbl>
      <w:tblPr>
        <w:tblOverlap w:val="never"/>
        <w:tblW w:w="158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4693"/>
        <w:gridCol w:w="4430"/>
        <w:gridCol w:w="6186"/>
      </w:tblGrid>
      <w:tr w:rsidR="002B5E7E" w:rsidRPr="002B5E7E" w14:paraId="0CAFE2B0" w14:textId="77777777" w:rsidTr="00E95A36">
        <w:trPr>
          <w:trHeight w:hRule="exact" w:val="58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D7D56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E4627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Образовательные организации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60E06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Местонахождение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04DD70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территорий (населённые пункты)</w:t>
            </w:r>
          </w:p>
        </w:tc>
      </w:tr>
      <w:tr w:rsidR="002B5E7E" w:rsidRPr="002B5E7E" w14:paraId="74B6554F" w14:textId="77777777" w:rsidTr="00E95A36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983AF9" w14:textId="77777777" w:rsidR="002B5E7E" w:rsidRPr="002B5E7E" w:rsidRDefault="002B5E7E" w:rsidP="002B5E7E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1. </w:t>
            </w:r>
          </w:p>
        </w:tc>
        <w:tc>
          <w:tcPr>
            <w:tcW w:w="153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1B55C6" w14:textId="77777777" w:rsidR="002B5E7E" w:rsidRPr="002B5E7E" w:rsidRDefault="002B5E7E" w:rsidP="003B224A">
            <w:pPr>
              <w:widowControl w:val="0"/>
              <w:spacing w:after="0" w:line="240" w:lineRule="auto"/>
              <w:ind w:firstLine="2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Обучение по образовательным программам дошкольного образования</w:t>
            </w:r>
          </w:p>
        </w:tc>
      </w:tr>
      <w:tr w:rsidR="002B5E7E" w:rsidRPr="002B5E7E" w14:paraId="5AD13062" w14:textId="77777777" w:rsidTr="00E95A36">
        <w:trPr>
          <w:trHeight w:hRule="exact" w:val="8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3A360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1.1.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F4E1A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Большеказариновский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детский сад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40614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Нижегородская область, Большеболдинский район, с. Большое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Казариново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ул. Ленина, д.2А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99DD71" w14:textId="77777777" w:rsidR="002B5E7E" w:rsidRPr="002B5E7E" w:rsidRDefault="002B5E7E" w:rsidP="002B5E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с. Большое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Казариново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с. Малое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Казариново</w:t>
            </w:r>
            <w:proofErr w:type="spellEnd"/>
          </w:p>
        </w:tc>
      </w:tr>
      <w:tr w:rsidR="002B5E7E" w:rsidRPr="002B5E7E" w14:paraId="12388674" w14:textId="77777777" w:rsidTr="00E95A36">
        <w:trPr>
          <w:trHeight w:hRule="exact" w:val="13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3A14DE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1.2.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3F4664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Муниципальное бюджетное дошкольное образовательное учреждение Бол</w:t>
            </w:r>
            <w:r w:rsidRPr="002B5E7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ru-RU" w:bidi="ru-RU"/>
              </w:rPr>
              <w:t>ьш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еболдинский детский сад «Сказка»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C3795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Нижегородская область, с. Большое</w:t>
            </w:r>
          </w:p>
          <w:p w14:paraId="7B6D0D04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Болдино, ул. Мира, д.62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995402" w14:textId="77777777" w:rsidR="002B5E7E" w:rsidRPr="002B5E7E" w:rsidRDefault="002B5E7E" w:rsidP="002B5E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с. Большое Болдино: ул. Мира, ул. Смолина, ул. Южная, ул. Пушкинская, ул. М. Пушкинская, ул. Садовая, ул. Пролетарская, ул. Первомайская, ул. Карла Маркса, ул. Кооперативная, ул. Восточная, м-н Восточный,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Аносово</w:t>
            </w:r>
            <w:proofErr w:type="spellEnd"/>
          </w:p>
        </w:tc>
      </w:tr>
      <w:tr w:rsidR="002B5E7E" w:rsidRPr="002B5E7E" w14:paraId="3D5A65CD" w14:textId="77777777" w:rsidTr="00E95A36">
        <w:trPr>
          <w:trHeight w:hRule="exact" w:val="1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ACCAF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1.3.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B266B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Муниципальное бюджетное дошкольное образовательное учреждение Большеболдинский детский сад «Солнышко»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DD6B3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Нижегородская область, с. Большое</w:t>
            </w:r>
          </w:p>
          <w:p w14:paraId="05026660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Болдино, ул. Юбилейная, д.23-б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1E2014" w14:textId="77777777" w:rsidR="002B5E7E" w:rsidRPr="002B5E7E" w:rsidRDefault="002B5E7E" w:rsidP="002B5E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с. Большое Болдино: ул. Юбилейная, ул. Школьная, ул. Красная, ул. Строителей, бульвар Осенний, ул. Весенняя, ул. Желанная, ул.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Иртыш, ул. Парковая, Солнечный переулок, ул. Счастливая, ул. И.А. Докукина, пер. Новый, ул. А.А.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Шиканова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пос. Успенский, с. Знаменка</w:t>
            </w:r>
          </w:p>
          <w:p w14:paraId="46C189BD" w14:textId="77777777" w:rsidR="002B5E7E" w:rsidRPr="002B5E7E" w:rsidRDefault="002B5E7E" w:rsidP="002B5E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9CDF5C6" w14:textId="77777777" w:rsidR="002B5E7E" w:rsidRPr="002B5E7E" w:rsidRDefault="002B5E7E" w:rsidP="002B5E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Успенский, с. Знаменка</w:t>
            </w:r>
          </w:p>
        </w:tc>
      </w:tr>
      <w:tr w:rsidR="002B5E7E" w:rsidRPr="002B5E7E" w14:paraId="5446668C" w14:textId="77777777" w:rsidTr="00CD05EF">
        <w:trPr>
          <w:trHeight w:hRule="exact" w:val="11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003E24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1.4.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5CCEA9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Большеполянский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детский сад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0EC3A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Нижегородская область, Бол</w:t>
            </w:r>
            <w:r w:rsidRPr="002B5E7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ru-RU" w:bidi="ru-RU"/>
              </w:rPr>
              <w:t>ьш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еболдинский район, с. Большие Поляны, ул. Красный Октябрь, д. 49- б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36E2B" w14:textId="77777777" w:rsidR="002B5E7E" w:rsidRPr="002B5E7E" w:rsidRDefault="002B5E7E" w:rsidP="002B5E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с. Большие Поляны, </w:t>
            </w:r>
            <w:r w:rsidRPr="002B5E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п. Большевик, д. Дубровка</w:t>
            </w:r>
          </w:p>
        </w:tc>
      </w:tr>
      <w:tr w:rsidR="002B5E7E" w:rsidRPr="002B5E7E" w14:paraId="79AA44AB" w14:textId="77777777" w:rsidTr="00CD05EF">
        <w:trPr>
          <w:trHeight w:hRule="exact" w:val="8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8FDAD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F9B0FBF" wp14:editId="5AB7FA63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10693400" cy="7556500"/>
                      <wp:effectExtent l="0" t="0" r="0" b="0"/>
                      <wp:wrapNone/>
                      <wp:docPr id="9" name="Shape 9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/>
                            </wps:cNvSpPr>
                            <wps:spPr>
                              <a:xfrm>
                                <a:off x="0" y="0"/>
                                <a:ext cx="10693400" cy="7556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FDFD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58AE994" id="Shape 9" o:spid="_x0000_s1026" style="position:absolute;margin-left:0;margin-top:0;width:842pt;height:59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" fillcolor="#fdfdfd" stroked="f">
                      <v:path arrowok="t"/>
                      <o:lock v:ext="edit" rotation="t" position="t"/>
                      <w10:wrap anchorx="page" anchory="page"/>
                    </v:rect>
                  </w:pict>
                </mc:Fallback>
              </mc:AlternateConten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1.5.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889024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Кондрыкинский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детский сад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0E9B0F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Нижегородская область, Бол</w:t>
            </w:r>
            <w:r w:rsidRPr="002B5E7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ru-RU" w:bidi="ru-RU"/>
              </w:rPr>
              <w:t>ьш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еболдинский район,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Кондрыкино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ул. Красная, д.46-а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F4A19" w14:textId="77777777" w:rsidR="002B5E7E" w:rsidRPr="002B5E7E" w:rsidRDefault="002B5E7E" w:rsidP="002B5E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Кондрыкино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Казаковка</w:t>
            </w:r>
            <w:proofErr w:type="spellEnd"/>
          </w:p>
        </w:tc>
      </w:tr>
      <w:tr w:rsidR="002B5E7E" w:rsidRPr="002B5E7E" w14:paraId="704079B4" w14:textId="77777777" w:rsidTr="00CD05EF">
        <w:trPr>
          <w:trHeight w:hRule="exact" w:val="9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95F0B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1.6.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FD37B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Молчановский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детский сад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0EF25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Нижегородская область, Большеболдинский район, с. Старое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Ахматово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ул. Балашова, д. 38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35A00" w14:textId="77777777" w:rsidR="002B5E7E" w:rsidRPr="002B5E7E" w:rsidRDefault="002B5E7E" w:rsidP="002B5E7E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с. Старое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Ахматово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с. Молчаново,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Пересекино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с. Алексеевка</w:t>
            </w:r>
          </w:p>
        </w:tc>
      </w:tr>
      <w:tr w:rsidR="002B5E7E" w:rsidRPr="002B5E7E" w14:paraId="508C7994" w14:textId="77777777" w:rsidTr="004846DB">
        <w:trPr>
          <w:trHeight w:hRule="exact" w:val="9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9E812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1.7.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8FA24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Муниципальное бюджетное дошкольное образовательное учреждение Новослободский детский сад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11DCE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Нижегородская область, Большеболдинский район, с. Новая Слобода, ул. Советская, д. 18б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142CD" w14:textId="77777777" w:rsidR="002B5E7E" w:rsidRPr="002B5E7E" w:rsidRDefault="002B5E7E" w:rsidP="002B5E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с. Новая Слобода,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д.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Пралевка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п. Прогресс, д. Малиновка, п. Рябиновка, п. Новороссийск 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п. Новороссийск 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п. Вилы, п.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Никаевка</w:t>
            </w:r>
            <w:proofErr w:type="spellEnd"/>
          </w:p>
        </w:tc>
      </w:tr>
      <w:tr w:rsidR="002B5E7E" w:rsidRPr="002B5E7E" w14:paraId="2EDA1572" w14:textId="77777777" w:rsidTr="00E95A36">
        <w:trPr>
          <w:trHeight w:hRule="exact" w:val="8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10B11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1.8.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25F05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Пермеевский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детский сад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42678" w14:textId="77777777" w:rsidR="002B5E7E" w:rsidRPr="002B5E7E" w:rsidRDefault="002B5E7E" w:rsidP="002B5E7E">
            <w:pPr>
              <w:widowControl w:val="0"/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Нижегородская область, Бо</w:t>
            </w:r>
            <w:r w:rsidRPr="002B5E7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ru-RU" w:bidi="ru-RU"/>
              </w:rPr>
              <w:t>льш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еболдинский район, с.</w:t>
            </w:r>
          </w:p>
          <w:p w14:paraId="2874B9C3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Пермеево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ул. Молодежная, д.25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074476" w14:textId="77777777" w:rsidR="002B5E7E" w:rsidRPr="002B5E7E" w:rsidRDefault="002B5E7E" w:rsidP="002B5E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Пермеево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с. Малое Болдино, д. Садовая</w:t>
            </w:r>
          </w:p>
        </w:tc>
      </w:tr>
      <w:tr w:rsidR="002B5E7E" w:rsidRPr="002B5E7E" w14:paraId="76F68B7C" w14:textId="77777777" w:rsidTr="00E95A36">
        <w:trPr>
          <w:trHeight w:hRule="exact" w:val="8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58130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1.9.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A1947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Пикшенский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детский сад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8A8F7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Нижегородская область, Большеболдинский район,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Пикшень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ул. Мира, д. 3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D6BBFD" w14:textId="77777777" w:rsidR="002B5E7E" w:rsidRPr="002B5E7E" w:rsidRDefault="002B5E7E" w:rsidP="002B5E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Пикшень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д. Дмитриевка, п. Ивановка,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Львовка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д.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Логиновка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Мих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Майдан, п. Павловка, п.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Летяев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д. Александровка, п. Ново-Пушкино</w:t>
            </w:r>
          </w:p>
        </w:tc>
      </w:tr>
      <w:tr w:rsidR="002B5E7E" w:rsidRPr="002B5E7E" w14:paraId="2D12883A" w14:textId="77777777" w:rsidTr="00E95A36">
        <w:trPr>
          <w:trHeight w:hRule="exact" w:val="8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20530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1.10.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DE711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Сергеевский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детский сад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B64EEA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Нижегородская область, Большеболдинский район, с. Сергеевка, ул. Молодежная, д.11а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FE5BC0" w14:textId="77777777" w:rsidR="002B5E7E" w:rsidRPr="002B5E7E" w:rsidRDefault="002B5E7E" w:rsidP="002B5E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с. Сергеевка,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Чиреси</w:t>
            </w:r>
            <w:proofErr w:type="spellEnd"/>
          </w:p>
        </w:tc>
      </w:tr>
      <w:tr w:rsidR="002B5E7E" w:rsidRPr="002B5E7E" w14:paraId="04FAAAB4" w14:textId="77777777" w:rsidTr="00E95A36">
        <w:trPr>
          <w:trHeight w:hRule="exact" w:val="8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0EABE" w14:textId="77777777" w:rsidR="002B5E7E" w:rsidRPr="002B5E7E" w:rsidRDefault="002B5E7E" w:rsidP="000F70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1.1</w:t>
            </w:r>
            <w:r w:rsidR="000F7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A546A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Черновской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детский сад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534BC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Нижегородская область, Большеболдинский район, с. Черновское, ул. Центральная, д.45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84DC0C" w14:textId="77777777" w:rsidR="002B5E7E" w:rsidRPr="002B5E7E" w:rsidRDefault="002B5E7E" w:rsidP="002B5E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с. Черновское, д. Жданово, д.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Свирино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д. Ниловка, с</w:t>
            </w:r>
            <w:r w:rsidRPr="002B5E7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ru-RU" w:bidi="ru-RU"/>
              </w:rPr>
              <w:t xml:space="preserve">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Адашево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д. Усад,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Кистенево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д.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Кудеяровка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Апраксино</w:t>
            </w:r>
            <w:proofErr w:type="spellEnd"/>
          </w:p>
        </w:tc>
      </w:tr>
      <w:tr w:rsidR="002B5E7E" w:rsidRPr="002B5E7E" w14:paraId="285A34AF" w14:textId="77777777" w:rsidTr="00E95A36">
        <w:trPr>
          <w:trHeight w:hRule="exact" w:val="5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737610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15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4FFE8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Обучение по образовательным программам начального общего образования и по образовательным программам основного общего образования</w:t>
            </w:r>
          </w:p>
        </w:tc>
      </w:tr>
      <w:tr w:rsidR="002B5E7E" w:rsidRPr="002B5E7E" w14:paraId="2B32FAA2" w14:textId="77777777" w:rsidTr="00E95A36">
        <w:trPr>
          <w:trHeight w:hRule="exact" w:val="11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3E967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2.1.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3DE75D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муниципальное бюджетное общеоб</w:t>
            </w:r>
            <w:r w:rsidRPr="002B5E7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ru-RU" w:bidi="ru-RU"/>
              </w:rPr>
              <w:t>р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Pr="002B5E7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ru-RU" w:bidi="ru-RU"/>
              </w:rPr>
              <w:t>з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овательное учреждение «Боль</w:t>
            </w:r>
            <w:r w:rsidRPr="002B5E7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ru-RU" w:bidi="ru-RU"/>
              </w:rPr>
              <w:t>ш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2B5E7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ru-RU" w:bidi="ru-RU"/>
              </w:rPr>
              <w:t>б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Pr="002B5E7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ru-RU" w:bidi="ru-RU"/>
              </w:rPr>
              <w:t>л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динская средняя школа им.</w:t>
            </w:r>
          </w:p>
          <w:p w14:paraId="1FE1B78C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А.С. Пушкина»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B4AC1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607940, Нижегородская область, Большеболдинский район, село Большое Болдино, улица Красная, дом 12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FA03C" w14:textId="77777777" w:rsidR="002B5E7E" w:rsidRPr="002B5E7E" w:rsidRDefault="002B5E7E" w:rsidP="002B5E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с. Большое Болдино, с. Знаменка, п. Успенский, с. Большое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Казариново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с. Малое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Казариново</w:t>
            </w:r>
            <w:proofErr w:type="spellEnd"/>
          </w:p>
        </w:tc>
      </w:tr>
      <w:tr w:rsidR="002B5E7E" w:rsidRPr="002B5E7E" w14:paraId="4D2B5F2A" w14:textId="77777777" w:rsidTr="00E95A36">
        <w:trPr>
          <w:trHeight w:hRule="exact" w:val="8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5F4B6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2.2.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9DE7C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</w:t>
            </w:r>
            <w:r w:rsidRPr="002B5E7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ru-RU" w:bidi="ru-RU"/>
              </w:rPr>
              <w:t>ни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ципальное бюджетное общеобразовательное учреждение «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Чер</w:t>
            </w:r>
            <w:r w:rsidRPr="002B5E7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ru-RU" w:bidi="ru-RU"/>
              </w:rPr>
              <w:t>н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овская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средняя школа»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8F1E5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607946, Нижегородская область, Большеболдинский район, с. Черновское, ул. Центральная, дом 1.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4B687" w14:textId="77777777" w:rsidR="002B5E7E" w:rsidRPr="002B5E7E" w:rsidRDefault="002B5E7E" w:rsidP="002B5E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с. Черновское, д.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Свирино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д. Усад, д. Жданово,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Адашево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д. Ниловка,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Илларионово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Аносово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с. Молчаново,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Пересекино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с. Алексеевка</w:t>
            </w:r>
          </w:p>
        </w:tc>
      </w:tr>
      <w:tr w:rsidR="002B5E7E" w:rsidRPr="002B5E7E" w14:paraId="30AA2CAD" w14:textId="77777777" w:rsidTr="00CD05EF">
        <w:trPr>
          <w:trHeight w:hRule="exact" w:val="9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EEAD7F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F0D864C" wp14:editId="24E605C0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10693400" cy="7556500"/>
                      <wp:effectExtent l="0" t="0" r="0" b="0"/>
                      <wp:wrapNone/>
                      <wp:docPr id="10" name="Shape 10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/>
                            </wps:cNvSpPr>
                            <wps:spPr>
                              <a:xfrm>
                                <a:off x="0" y="0"/>
                                <a:ext cx="10693400" cy="7556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FDFD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2BC4C08" id="Shape 10" o:spid="_x0000_s1026" style="position:absolute;margin-left:0;margin-top:0;width:842pt;height:59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" fillcolor="#fdfdfd" stroked="f">
                      <v:path arrowok="t"/>
                      <o:lock v:ext="edit" rotation="t" position="t"/>
                      <w10:wrap anchorx="page" anchory="page"/>
                    </v:rect>
                  </w:pict>
                </mc:Fallback>
              </mc:AlternateConten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2.3.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828F71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Муниципальное бюджетное общеобразовательное учреждение «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Сергеевская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средняя школа»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5C5A2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607957, Нижегородская область, Боль</w:t>
            </w:r>
            <w:r w:rsidRPr="002B5E7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ru-RU" w:bidi="ru-RU"/>
              </w:rPr>
              <w:t>ш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еболдинский район, с. Сергеевка, ул. Ленина, дом 19а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B9AB0" w14:textId="77777777" w:rsidR="002B5E7E" w:rsidRPr="002B5E7E" w:rsidRDefault="002B5E7E" w:rsidP="002B5E7E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с. Сергеевка,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Чиреси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Пермеево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с. Малое Болдино, д. Садовая, п. Прогресс</w:t>
            </w:r>
          </w:p>
        </w:tc>
      </w:tr>
      <w:tr w:rsidR="002B5E7E" w:rsidRPr="002B5E7E" w14:paraId="475F0088" w14:textId="77777777" w:rsidTr="00CD05EF">
        <w:trPr>
          <w:trHeight w:hRule="exact" w:val="8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0C16B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2.4.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88CDCE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Муниципальное бюджетное общеобразовательное учреждение «Новослободская основная школа»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4C50EB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607950, Нижегородская область, Боль</w:t>
            </w:r>
            <w:r w:rsidRPr="002B5E7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ru-RU" w:bidi="ru-RU"/>
              </w:rPr>
              <w:t>ш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еболдинский район, с. Новая</w:t>
            </w:r>
          </w:p>
          <w:p w14:paraId="26C93598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Слобода, ул. Советская, дом 18 Б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9C31E" w14:textId="77777777" w:rsidR="002B5E7E" w:rsidRPr="002B5E7E" w:rsidRDefault="002B5E7E" w:rsidP="002B5E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с. Новая Слобода,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Кондрыкино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д.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Пралевка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Казаковка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п. Новороссийск 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п. Новороссийск 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п. Рябиновка, д. Малиновка, п. Вилы, п.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Никаевка</w:t>
            </w:r>
            <w:proofErr w:type="spellEnd"/>
          </w:p>
        </w:tc>
      </w:tr>
      <w:tr w:rsidR="002B5E7E" w:rsidRPr="002B5E7E" w14:paraId="7F086064" w14:textId="77777777" w:rsidTr="00CD05EF">
        <w:trPr>
          <w:trHeight w:hRule="exact" w:val="8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448CF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2.5.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9FA27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Муниципальное бюджетное общеобразовательное учреждение «Основная школа п. Большевик»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4E728D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607955, Нижегородская область, Боль</w:t>
            </w:r>
            <w:r w:rsidRPr="002B5E7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ru-RU" w:bidi="ru-RU"/>
              </w:rPr>
              <w:t>ш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еболдинский район, п.</w:t>
            </w:r>
          </w:p>
          <w:p w14:paraId="6F8D5087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Большевик, ул. Цен</w:t>
            </w:r>
            <w:r w:rsidRPr="002B5E7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ru-RU" w:bidi="ru-RU"/>
              </w:rPr>
              <w:t>т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ральная, д.11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  <w:t>а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574BEC" w14:textId="77777777" w:rsidR="002B5E7E" w:rsidRPr="002B5E7E" w:rsidRDefault="002B5E7E" w:rsidP="002B5E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п. Большевик, с. Большие Поляны, д. Дубровка</w:t>
            </w:r>
          </w:p>
        </w:tc>
      </w:tr>
      <w:tr w:rsidR="002B5E7E" w:rsidRPr="002B5E7E" w14:paraId="72ECDDD2" w14:textId="77777777" w:rsidTr="00E95A36">
        <w:trPr>
          <w:trHeight w:hRule="exact" w:val="8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6DD5A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2.6.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6BDCF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Муниципальное бюджетное общеобразовательное учреждение «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Апраксинская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основная школа»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C6845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607943 Нижегородская область, Боль</w:t>
            </w:r>
            <w:r w:rsidRPr="002B5E7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ru-RU" w:bidi="ru-RU"/>
              </w:rPr>
              <w:t>ш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еболдинский район, с.</w:t>
            </w:r>
          </w:p>
          <w:p w14:paraId="5468F023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Апраксино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ул. Солнечная, д.4.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D15D15" w14:textId="77777777" w:rsidR="002B5E7E" w:rsidRPr="002B5E7E" w:rsidRDefault="002B5E7E" w:rsidP="002B5E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Апраксино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д.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Кудеяровка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Кистенёво</w:t>
            </w:r>
            <w:proofErr w:type="spellEnd"/>
          </w:p>
        </w:tc>
      </w:tr>
      <w:tr w:rsidR="002B5E7E" w:rsidRPr="002B5E7E" w14:paraId="1AE6DF5B" w14:textId="77777777" w:rsidTr="003B224A">
        <w:trPr>
          <w:trHeight w:hRule="exact" w:val="11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6B069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2.7.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A6E03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филиал муниципального бюджетного общеобразовательного учреждения «Большеболдинская средняя школа им. А.С. Пушкина» - «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Пикшенская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основная школа»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B0F9B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607951, Нижегородская область, Большеболдинский район, с.</w:t>
            </w:r>
          </w:p>
          <w:p w14:paraId="12A26EB9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Пикшень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ул. Мира, дом 1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7E78A2" w14:textId="77777777" w:rsidR="002B5E7E" w:rsidRPr="002B5E7E" w:rsidRDefault="002B5E7E" w:rsidP="002B5E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Пикшень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Мих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Майдан, п. Павловка, п. Ивановка,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Львовка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д.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Логиновка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п.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Летяев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д. Дмитриевка, д. Александровка, п. Ново-Пушкино</w:t>
            </w:r>
            <w:r w:rsidR="003B2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2B5E7E" w:rsidRPr="002B5E7E" w14:paraId="22A49FF6" w14:textId="77777777" w:rsidTr="00E95A36">
        <w:trPr>
          <w:trHeight w:hRule="exact" w:val="11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36D51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2.8.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58C4C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филиал Муниципального бюджетного общеобразовательного учреждения «Основная школа п. Большевик» - «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Староахматовская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основная школа»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43194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607947, Нижегородская область, Боль</w:t>
            </w:r>
            <w:r w:rsidRPr="002B5E7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ru-RU" w:bidi="ru-RU"/>
              </w:rPr>
              <w:t>ш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еболдинский район, с. Старое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Ахматово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ул. Балашова, д.38.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EB8CE" w14:textId="77777777" w:rsidR="002B5E7E" w:rsidRPr="002B5E7E" w:rsidRDefault="002B5E7E" w:rsidP="002B5E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с. Старое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Ахматово</w:t>
            </w:r>
            <w:proofErr w:type="spellEnd"/>
          </w:p>
        </w:tc>
      </w:tr>
      <w:tr w:rsidR="002B5E7E" w:rsidRPr="002B5E7E" w14:paraId="56133AE9" w14:textId="77777777" w:rsidTr="00E95A36">
        <w:trPr>
          <w:trHeight w:hRule="exact" w:val="11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97424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2.9.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93F67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филиал Муниципального бюджетного общеобразовательного учреждения «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Сергеевская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средняя школа» - «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Сумароковская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основная школа»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22059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607956, Нижегородская область, Большеболдинский район, с.</w:t>
            </w:r>
          </w:p>
          <w:p w14:paraId="0B2FA637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Сумароково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ул. Школьная, дом 31 -а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84214" w14:textId="77777777" w:rsidR="003B224A" w:rsidRDefault="002B5E7E" w:rsidP="002B5E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Сумароково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д.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Чертас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д.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Головачевка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д.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Веренка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</w:p>
          <w:p w14:paraId="5DDBD8A6" w14:textId="77777777" w:rsidR="002B5E7E" w:rsidRPr="002B5E7E" w:rsidRDefault="002B5E7E" w:rsidP="002B5E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Стяжкино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с. Девичьи Горы</w:t>
            </w:r>
          </w:p>
        </w:tc>
      </w:tr>
      <w:tr w:rsidR="002B5E7E" w:rsidRPr="002B5E7E" w14:paraId="1619C60D" w14:textId="77777777" w:rsidTr="00E95A36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C7D7FC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15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B5A222" w14:textId="77777777" w:rsidR="002B5E7E" w:rsidRPr="002B5E7E" w:rsidRDefault="002B5E7E" w:rsidP="003B22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Обучение по образовательным программам среднего общего образования</w:t>
            </w:r>
          </w:p>
        </w:tc>
      </w:tr>
      <w:tr w:rsidR="002B5E7E" w:rsidRPr="002B5E7E" w14:paraId="69B953E1" w14:textId="77777777" w:rsidTr="004846DB">
        <w:trPr>
          <w:trHeight w:hRule="exact" w:val="159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F9013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3.1.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72150" w14:textId="77777777" w:rsidR="002B5E7E" w:rsidRPr="002B5E7E" w:rsidRDefault="004846DB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  <w:r w:rsidR="002B5E7E"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униципальное бюджетное общеобразовательное учреждение «Боль</w:t>
            </w:r>
            <w:r w:rsidR="002B5E7E" w:rsidRPr="002B5E7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ru-RU" w:bidi="ru-RU"/>
              </w:rPr>
              <w:t>ш</w:t>
            </w:r>
            <w:r w:rsidR="002B5E7E"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еболдинская средняя школа им.</w:t>
            </w:r>
          </w:p>
          <w:p w14:paraId="7625D001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А.С. Пушкина»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99D51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607940, Нижегородская область, Боль</w:t>
            </w:r>
            <w:r w:rsidRPr="002B5E7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ru-RU" w:bidi="ru-RU"/>
              </w:rPr>
              <w:t>ш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еболдинский район, село Большое Болдино, улица Красная, дом 12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4F615" w14:textId="77777777" w:rsidR="00C25C57" w:rsidRDefault="002B5E7E" w:rsidP="00C25C57">
            <w:pPr>
              <w:widowControl w:val="0"/>
              <w:spacing w:after="0" w:line="26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с. Большое Болдино, с. Знаменка, п. Успенский, с. Большое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Казариново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с. Малое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Казариново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Пикшень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Мих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Майдан, п. Пав</w:t>
            </w:r>
            <w:r w:rsidRPr="002B5E7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ru-RU" w:bidi="ru-RU"/>
              </w:rPr>
              <w:t>л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овка</w:t>
            </w:r>
            <w:r w:rsidR="00C25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п. Ивановка, с. </w:t>
            </w:r>
            <w:proofErr w:type="spellStart"/>
            <w:r w:rsidR="00C25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Апраксино</w:t>
            </w:r>
            <w:proofErr w:type="spellEnd"/>
            <w:r w:rsidR="00C25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</w:p>
          <w:p w14:paraId="02614C50" w14:textId="77777777" w:rsidR="002B5E7E" w:rsidRPr="002B5E7E" w:rsidRDefault="002B5E7E" w:rsidP="00C25C57">
            <w:pPr>
              <w:widowControl w:val="0"/>
              <w:spacing w:after="0" w:line="26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Кистенево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Львовка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д.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Логиновка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п.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Летяев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д. Дмитриевка, д. Александровка, п. Ново-Пушкино </w:t>
            </w:r>
          </w:p>
        </w:tc>
      </w:tr>
      <w:tr w:rsidR="002B5E7E" w:rsidRPr="002B5E7E" w14:paraId="59A17724" w14:textId="77777777" w:rsidTr="00E95A36">
        <w:trPr>
          <w:trHeight w:hRule="exact" w:val="15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D3CF23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3.2.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BE2784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Муниципальное бюджетное общеобразовательное учреждение «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Черновская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средняя школа»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EB676" w14:textId="77777777" w:rsidR="002B5E7E" w:rsidRPr="002B5E7E" w:rsidRDefault="002B5E7E" w:rsidP="002B5E7E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607946, Нижегородская область, Боль</w:t>
            </w:r>
            <w:r w:rsidRPr="002B5E7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ru-RU" w:bidi="ru-RU"/>
              </w:rPr>
              <w:t>ш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еболдинский район, с.</w:t>
            </w:r>
          </w:p>
          <w:p w14:paraId="0CAABFF6" w14:textId="77777777" w:rsidR="002B5E7E" w:rsidRPr="002B5E7E" w:rsidRDefault="002B5E7E" w:rsidP="002B5E7E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Черновское, ул. Центральная, дом 1.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92F3D9" w14:textId="77777777" w:rsidR="002B5E7E" w:rsidRPr="002B5E7E" w:rsidRDefault="002B5E7E" w:rsidP="002B5E7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с. Черновское, д.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Свирино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д. Усад, д. Жданово,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Адашево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д. Ниловка,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Илларионово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Аносово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с. Молчаново,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Пересекино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с. Алексеевка,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Сумароково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д.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Чертас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д.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Головачевка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д.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Веренка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с. Старое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Ахматово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д.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Стяжкино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с. Девичьи Горы</w:t>
            </w:r>
            <w:r w:rsidR="00E9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="00E95D4D"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д. </w:t>
            </w:r>
            <w:proofErr w:type="spellStart"/>
            <w:r w:rsidR="00E95D4D"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Кудеяровка</w:t>
            </w:r>
            <w:proofErr w:type="spellEnd"/>
          </w:p>
        </w:tc>
      </w:tr>
      <w:tr w:rsidR="002B5E7E" w:rsidRPr="002B5E7E" w14:paraId="3484587D" w14:textId="77777777" w:rsidTr="004846DB">
        <w:trPr>
          <w:trHeight w:hRule="exact" w:val="155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47978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3.3.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4BED3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Муниципальное бюджетное общеобразовательное учреждение «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Сергеевская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средняя школа»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94A0A" w14:textId="77777777" w:rsidR="002B5E7E" w:rsidRPr="002B5E7E" w:rsidRDefault="002B5E7E" w:rsidP="002B5E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607957, Нижегородская область, Большеболдинский район, с. Сергеевка, ул. Ленина, дом 19а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A53F9" w14:textId="77777777" w:rsidR="002B5E7E" w:rsidRPr="002B5E7E" w:rsidRDefault="002B5E7E" w:rsidP="002B5E7E">
            <w:pPr>
              <w:widowControl w:val="0"/>
              <w:spacing w:after="0" w:line="25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с. Сергеевка,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Чиреси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Пермеёво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с. Малое Болдино, д. Садовая, с. Новая Слобода,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Кондрыкино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д.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Пралевка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с.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Казаковка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п. Новороссийск 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п. Новороссийск 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</w:t>
            </w:r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п. Рябиновка, д. Малиновка, п. Большевик, с. Большие Поляны, д. Дубровка, п. Вилы, п. </w:t>
            </w:r>
            <w:proofErr w:type="spellStart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Никаевка</w:t>
            </w:r>
            <w:proofErr w:type="spellEnd"/>
            <w:r w:rsidRPr="002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п. Прогресс</w:t>
            </w:r>
          </w:p>
        </w:tc>
      </w:tr>
    </w:tbl>
    <w:p w14:paraId="544395F1" w14:textId="77777777" w:rsidR="004057F9" w:rsidRDefault="002B5E7E" w:rsidP="004846DB">
      <w:pPr>
        <w:widowControl w:val="0"/>
        <w:spacing w:after="0" w:line="240" w:lineRule="auto"/>
        <w:jc w:val="center"/>
      </w:pPr>
      <w:r w:rsidRPr="002B5E7E">
        <w:rPr>
          <w:rFonts w:ascii="Times New Roman" w:eastAsia="Tahoma" w:hAnsi="Times New Roman" w:cs="Times New Roman"/>
          <w:sz w:val="24"/>
          <w:szCs w:val="28"/>
          <w:lang w:eastAsia="ru-RU" w:bidi="ru-RU"/>
        </w:rPr>
        <w:t>_________</w:t>
      </w:r>
      <w:r w:rsidR="00D0544D">
        <w:rPr>
          <w:rFonts w:ascii="Times New Roman" w:eastAsia="Tahoma" w:hAnsi="Times New Roman" w:cs="Times New Roman"/>
          <w:sz w:val="24"/>
          <w:szCs w:val="28"/>
          <w:lang w:eastAsia="ru-RU" w:bidi="ru-RU"/>
        </w:rPr>
        <w:t>___________________</w:t>
      </w:r>
    </w:p>
    <w:sectPr w:rsidR="004057F9" w:rsidSect="007C37AE">
      <w:pgSz w:w="16840" w:h="11900" w:orient="landscape"/>
      <w:pgMar w:top="822" w:right="584" w:bottom="567" w:left="777" w:header="612" w:footer="39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79A35" w14:textId="77777777" w:rsidR="002E725B" w:rsidRDefault="002E725B">
      <w:pPr>
        <w:spacing w:after="0" w:line="240" w:lineRule="auto"/>
      </w:pPr>
      <w:r>
        <w:separator/>
      </w:r>
    </w:p>
  </w:endnote>
  <w:endnote w:type="continuationSeparator" w:id="0">
    <w:p w14:paraId="75D22611" w14:textId="77777777" w:rsidR="002E725B" w:rsidRDefault="002E7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3829E" w14:textId="77777777" w:rsidR="002E725B" w:rsidRDefault="002E725B">
      <w:pPr>
        <w:spacing w:after="0" w:line="240" w:lineRule="auto"/>
      </w:pPr>
      <w:r>
        <w:separator/>
      </w:r>
    </w:p>
  </w:footnote>
  <w:footnote w:type="continuationSeparator" w:id="0">
    <w:p w14:paraId="74A23A55" w14:textId="77777777" w:rsidR="002E725B" w:rsidRDefault="002E7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32EAB" w14:textId="77777777" w:rsidR="00DD1885" w:rsidRDefault="00DD18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7E"/>
    <w:rsid w:val="0000377A"/>
    <w:rsid w:val="000276FE"/>
    <w:rsid w:val="000765C9"/>
    <w:rsid w:val="000E33CC"/>
    <w:rsid w:val="000F701A"/>
    <w:rsid w:val="001253BE"/>
    <w:rsid w:val="00127C0D"/>
    <w:rsid w:val="002B5E7E"/>
    <w:rsid w:val="002E725B"/>
    <w:rsid w:val="003A6186"/>
    <w:rsid w:val="003B224A"/>
    <w:rsid w:val="003C33D1"/>
    <w:rsid w:val="004057F9"/>
    <w:rsid w:val="004110F9"/>
    <w:rsid w:val="004846DB"/>
    <w:rsid w:val="004D55A0"/>
    <w:rsid w:val="005A65C5"/>
    <w:rsid w:val="00626DFD"/>
    <w:rsid w:val="006433D7"/>
    <w:rsid w:val="007340F7"/>
    <w:rsid w:val="007D0F20"/>
    <w:rsid w:val="00851D98"/>
    <w:rsid w:val="00967962"/>
    <w:rsid w:val="00A27CEE"/>
    <w:rsid w:val="00A572E0"/>
    <w:rsid w:val="00A7522C"/>
    <w:rsid w:val="00B20837"/>
    <w:rsid w:val="00BE2DC3"/>
    <w:rsid w:val="00C25C57"/>
    <w:rsid w:val="00CD05EF"/>
    <w:rsid w:val="00D0544D"/>
    <w:rsid w:val="00D80B22"/>
    <w:rsid w:val="00DB017D"/>
    <w:rsid w:val="00DD1885"/>
    <w:rsid w:val="00E42EBD"/>
    <w:rsid w:val="00E95D4D"/>
    <w:rsid w:val="00EB6163"/>
    <w:rsid w:val="00ED324F"/>
    <w:rsid w:val="00F3508E"/>
    <w:rsid w:val="00F5721E"/>
    <w:rsid w:val="00F80FCA"/>
    <w:rsid w:val="00FB5847"/>
    <w:rsid w:val="00FC4723"/>
    <w:rsid w:val="00FD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1E7"/>
  <w15:chartTrackingRefBased/>
  <w15:docId w15:val="{434C6BF1-3590-4C6F-AF9B-1E6450C2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5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5E7E"/>
  </w:style>
  <w:style w:type="paragraph" w:styleId="a5">
    <w:name w:val="Balloon Text"/>
    <w:basedOn w:val="a"/>
    <w:link w:val="a6"/>
    <w:uiPriority w:val="99"/>
    <w:semiHidden/>
    <w:unhideWhenUsed/>
    <w:rsid w:val="00C2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20</cp:revision>
  <cp:lastPrinted>2025-02-26T12:14:00Z</cp:lastPrinted>
  <dcterms:created xsi:type="dcterms:W3CDTF">2024-01-23T07:04:00Z</dcterms:created>
  <dcterms:modified xsi:type="dcterms:W3CDTF">2026-02-18T11:28:00Z</dcterms:modified>
</cp:coreProperties>
</file>