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BFE" w:rsidRPr="00CA020D" w:rsidRDefault="00CA020D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A02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63FDE8" wp14:editId="4610B474">
            <wp:extent cx="381000" cy="476250"/>
            <wp:effectExtent l="19050" t="0" r="0" b="0"/>
            <wp:docPr id="1" name="Рисунок 1" descr="Bolsheboldinskiy_rayon_coa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Bolsheboldinskiy_rayon_coa_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BFE" w:rsidRPr="00857719" w:rsidRDefault="00CA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77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D01BFE" w:rsidRPr="00857719" w:rsidRDefault="00CA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77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Большеболдинского муниципального округа </w:t>
      </w:r>
    </w:p>
    <w:p w:rsidR="00D01BFE" w:rsidRPr="00857719" w:rsidRDefault="00CA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77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:rsidR="00D01BFE" w:rsidRPr="00857719" w:rsidRDefault="00D01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01BFE" w:rsidRPr="00857719" w:rsidRDefault="00CA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77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D01BFE" w:rsidRPr="00857719" w:rsidRDefault="00D01B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01BFE" w:rsidRPr="00CA020D" w:rsidRDefault="00CA02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020D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Pr="00CA020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D35FB">
        <w:rPr>
          <w:rFonts w:ascii="Arial" w:eastAsia="Times New Roman" w:hAnsi="Arial" w:cs="Arial"/>
          <w:sz w:val="24"/>
          <w:szCs w:val="24"/>
          <w:lang w:eastAsia="ru-RU"/>
        </w:rPr>
        <w:t>04.05.2026</w:t>
      </w:r>
      <w:r w:rsidRPr="00CA020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A020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</w:t>
      </w:r>
      <w:r w:rsidRPr="00CA020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A020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A020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A020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A020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583EC9" w:rsidRPr="00FD35FB">
        <w:rPr>
          <w:rFonts w:ascii="Arial" w:eastAsia="Times New Roman" w:hAnsi="Arial" w:cs="Arial"/>
          <w:sz w:val="24"/>
          <w:szCs w:val="24"/>
          <w:lang w:eastAsia="ru-RU"/>
        </w:rPr>
        <w:t>290</w:t>
      </w:r>
      <w:r w:rsidRPr="00CA020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01BFE" w:rsidRPr="00CA020D" w:rsidRDefault="00D01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</w:p>
    <w:p w:rsidR="00D01BFE" w:rsidRPr="00CA020D" w:rsidRDefault="00CA0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муниципальную программу «Обеспечение населения Большеболдинского муниципального округа услугами в сфере жилищно-коммунального хозяйства»</w:t>
      </w:r>
    </w:p>
    <w:p w:rsidR="00D01BFE" w:rsidRPr="00CA020D" w:rsidRDefault="00D01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1BFE" w:rsidRPr="00CA020D" w:rsidRDefault="00CA0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Жилищным </w:t>
      </w:r>
      <w:hyperlink r:id="rId9" w:history="1">
        <w:r w:rsidRPr="00CA020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кодексом</w:t>
        </w:r>
      </w:hyperlink>
      <w:r w:rsidRPr="00C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Федерации, Бюджетным </w:t>
      </w:r>
      <w:hyperlink r:id="rId10" w:history="1">
        <w:r w:rsidRPr="00CA020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кодексом</w:t>
        </w:r>
      </w:hyperlink>
      <w:r w:rsidRPr="00C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Федерации, решением Совета депутатов Большеболдинского муниципального округа Нижегородской области от </w:t>
      </w:r>
      <w:r w:rsidRPr="00CA020D">
        <w:rPr>
          <w:rFonts w:ascii="Times New Roman" w:hAnsi="Times New Roman"/>
          <w:sz w:val="26"/>
          <w:szCs w:val="26"/>
        </w:rPr>
        <w:t xml:space="preserve"> </w:t>
      </w:r>
      <w:r w:rsidR="005C3B67" w:rsidRPr="005C3B67">
        <w:rPr>
          <w:rFonts w:ascii="Times New Roman" w:hAnsi="Times New Roman"/>
          <w:sz w:val="26"/>
          <w:szCs w:val="26"/>
        </w:rPr>
        <w:t>13</w:t>
      </w:r>
      <w:r w:rsidRPr="005C3B67">
        <w:rPr>
          <w:rFonts w:ascii="Times New Roman" w:hAnsi="Times New Roman"/>
          <w:sz w:val="26"/>
          <w:szCs w:val="26"/>
        </w:rPr>
        <w:t>.0</w:t>
      </w:r>
      <w:r w:rsidR="005C3B67" w:rsidRPr="005C3B67">
        <w:rPr>
          <w:rFonts w:ascii="Times New Roman" w:hAnsi="Times New Roman"/>
          <w:sz w:val="26"/>
          <w:szCs w:val="26"/>
        </w:rPr>
        <w:t>3</w:t>
      </w:r>
      <w:r w:rsidRPr="005C3B67">
        <w:rPr>
          <w:rFonts w:ascii="Times New Roman" w:hAnsi="Times New Roman"/>
          <w:sz w:val="26"/>
          <w:szCs w:val="26"/>
        </w:rPr>
        <w:t>.202</w:t>
      </w:r>
      <w:r w:rsidR="005C3B67" w:rsidRPr="005C3B67">
        <w:rPr>
          <w:rFonts w:ascii="Times New Roman" w:hAnsi="Times New Roman"/>
          <w:sz w:val="26"/>
          <w:szCs w:val="26"/>
        </w:rPr>
        <w:t>6</w:t>
      </w:r>
      <w:r w:rsidRPr="005C3B67">
        <w:rPr>
          <w:rFonts w:ascii="Times New Roman" w:hAnsi="Times New Roman"/>
          <w:sz w:val="26"/>
          <w:szCs w:val="26"/>
        </w:rPr>
        <w:t xml:space="preserve">г. № </w:t>
      </w:r>
      <w:r w:rsidR="005C3B67" w:rsidRPr="005C3B67">
        <w:rPr>
          <w:rFonts w:ascii="Times New Roman" w:hAnsi="Times New Roman"/>
          <w:sz w:val="26"/>
          <w:szCs w:val="26"/>
        </w:rPr>
        <w:t>412</w:t>
      </w:r>
      <w:r w:rsidRPr="005C3B67">
        <w:rPr>
          <w:rFonts w:ascii="Times New Roman" w:hAnsi="Times New Roman"/>
          <w:sz w:val="26"/>
          <w:szCs w:val="26"/>
        </w:rPr>
        <w:t xml:space="preserve">  «О внесении изменений в решение Совета депутатов Большеболдинского муниципального округа  Нижегородской области от 1</w:t>
      </w:r>
      <w:r w:rsidR="005C3B67" w:rsidRPr="005C3B67">
        <w:rPr>
          <w:rFonts w:ascii="Times New Roman" w:hAnsi="Times New Roman"/>
          <w:sz w:val="26"/>
          <w:szCs w:val="26"/>
        </w:rPr>
        <w:t>1</w:t>
      </w:r>
      <w:r w:rsidRPr="005C3B67">
        <w:rPr>
          <w:rFonts w:ascii="Times New Roman" w:hAnsi="Times New Roman"/>
          <w:sz w:val="26"/>
          <w:szCs w:val="26"/>
        </w:rPr>
        <w:t>.12.202</w:t>
      </w:r>
      <w:r w:rsidR="005C3B67" w:rsidRPr="005C3B67">
        <w:rPr>
          <w:rFonts w:ascii="Times New Roman" w:hAnsi="Times New Roman"/>
          <w:sz w:val="26"/>
          <w:szCs w:val="26"/>
        </w:rPr>
        <w:t>5</w:t>
      </w:r>
      <w:r w:rsidRPr="005C3B67">
        <w:rPr>
          <w:rFonts w:ascii="Times New Roman" w:hAnsi="Times New Roman"/>
          <w:sz w:val="26"/>
          <w:szCs w:val="26"/>
        </w:rPr>
        <w:t xml:space="preserve"> г. № 3</w:t>
      </w:r>
      <w:r w:rsidR="005C3B67" w:rsidRPr="005C3B67">
        <w:rPr>
          <w:rFonts w:ascii="Times New Roman" w:hAnsi="Times New Roman"/>
          <w:sz w:val="26"/>
          <w:szCs w:val="26"/>
        </w:rPr>
        <w:t>90</w:t>
      </w:r>
      <w:r w:rsidRPr="005C3B67">
        <w:rPr>
          <w:rFonts w:ascii="Times New Roman" w:hAnsi="Times New Roman"/>
          <w:sz w:val="26"/>
          <w:szCs w:val="26"/>
        </w:rPr>
        <w:t xml:space="preserve"> «О бюджете Большеболдинского муниципального округа Нижегородской области на 202</w:t>
      </w:r>
      <w:r w:rsidR="005C3B67" w:rsidRPr="005C3B67">
        <w:rPr>
          <w:rFonts w:ascii="Times New Roman" w:hAnsi="Times New Roman"/>
          <w:sz w:val="26"/>
          <w:szCs w:val="26"/>
        </w:rPr>
        <w:t>6</w:t>
      </w:r>
      <w:r w:rsidRPr="005C3B67">
        <w:rPr>
          <w:rFonts w:ascii="Times New Roman" w:hAnsi="Times New Roman"/>
          <w:sz w:val="26"/>
          <w:szCs w:val="26"/>
        </w:rPr>
        <w:t xml:space="preserve"> год и на плановый период 202</w:t>
      </w:r>
      <w:r w:rsidR="005C3B67" w:rsidRPr="005C3B67">
        <w:rPr>
          <w:rFonts w:ascii="Times New Roman" w:hAnsi="Times New Roman"/>
          <w:sz w:val="26"/>
          <w:szCs w:val="26"/>
        </w:rPr>
        <w:t>7</w:t>
      </w:r>
      <w:r w:rsidRPr="005C3B67">
        <w:rPr>
          <w:rFonts w:ascii="Times New Roman" w:hAnsi="Times New Roman"/>
          <w:sz w:val="26"/>
          <w:szCs w:val="26"/>
        </w:rPr>
        <w:t xml:space="preserve"> и 202</w:t>
      </w:r>
      <w:r w:rsidR="005C3B67" w:rsidRPr="005C3B67">
        <w:rPr>
          <w:rFonts w:ascii="Times New Roman" w:hAnsi="Times New Roman"/>
          <w:sz w:val="26"/>
          <w:szCs w:val="26"/>
        </w:rPr>
        <w:t>8</w:t>
      </w:r>
      <w:r w:rsidRPr="005C3B67">
        <w:rPr>
          <w:rFonts w:ascii="Times New Roman" w:hAnsi="Times New Roman"/>
          <w:sz w:val="26"/>
          <w:szCs w:val="26"/>
        </w:rPr>
        <w:t xml:space="preserve"> годов»</w:t>
      </w:r>
      <w:r w:rsidRPr="005C3B67">
        <w:rPr>
          <w:sz w:val="26"/>
          <w:szCs w:val="26"/>
        </w:rPr>
        <w:t xml:space="preserve">, </w:t>
      </w:r>
      <w:r w:rsidRPr="00C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Большеболдинского муниципального округа Нижегородской области постановляет.</w:t>
      </w:r>
    </w:p>
    <w:p w:rsidR="00D01BFE" w:rsidRPr="00CA020D" w:rsidRDefault="00CA0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изменения в муниципальную программу «Обеспечение населения Большеболдинского муниципального округа услугами в сфере жилищно-коммунального хозяйства», утвержденную постановлением администрации Большеболдинского муниципального района от 31.01.2022 г. № 23 (в редакции постановления администрации Большеболдинского муниципального округа </w:t>
      </w:r>
      <w:r w:rsidR="008B6E49" w:rsidRPr="008B6E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530 от 14.10.2025</w:t>
      </w:r>
      <w:r w:rsidRPr="00C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изложив ее в редакции, согласно приложению, к настоящему постановлению.</w:t>
      </w:r>
    </w:p>
    <w:p w:rsidR="00D01BFE" w:rsidRPr="00CA020D" w:rsidRDefault="00CA0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Управлению делами администрации Большеболдинского муниципального округа Нижегородской области (Макеева А.А.) обеспечить опубликование настоящего постановления в информационном бюллетене «Большеболдинский вестник», а также размещение на официальном сайте администрации Большеболдинского муниципального округа Нижегородской области в информационно-телекоммуникационной сети «Интернет».</w:t>
      </w:r>
    </w:p>
    <w:p w:rsidR="00D01BFE" w:rsidRPr="00CA020D" w:rsidRDefault="00CA0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8B6E49" w:rsidRPr="008B6E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после его официального опубликования</w:t>
      </w:r>
      <w:r w:rsidRPr="00C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01BFE" w:rsidRPr="00CA020D" w:rsidRDefault="00CA0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Контроль за исполнением настоящего постановления возложить на заместителя главы администрации Большеболдинского муниципального округа Нижегородской области Ю.В. Ларцева. </w:t>
      </w:r>
    </w:p>
    <w:p w:rsidR="00D01BFE" w:rsidRPr="00CA020D" w:rsidRDefault="00D01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1BFE" w:rsidRDefault="00D01BFE">
      <w:pPr>
        <w:shd w:val="clear" w:color="auto" w:fill="FFFFFF"/>
        <w:tabs>
          <w:tab w:val="left" w:pos="-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</w:pPr>
    </w:p>
    <w:p w:rsidR="00412E4A" w:rsidRPr="00CA020D" w:rsidRDefault="00412E4A">
      <w:pPr>
        <w:shd w:val="clear" w:color="auto" w:fill="FFFFFF"/>
        <w:tabs>
          <w:tab w:val="left" w:pos="-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</w:pPr>
    </w:p>
    <w:p w:rsidR="00412E4A" w:rsidRDefault="00CA020D">
      <w:pPr>
        <w:autoSpaceDE w:val="0"/>
        <w:autoSpaceDN w:val="0"/>
        <w:adjustRightInd w:val="0"/>
        <w:spacing w:after="0" w:line="360" w:lineRule="auto"/>
        <w:ind w:right="96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</w:pPr>
      <w:r w:rsidRPr="00CA020D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Глава местного самоуправления</w:t>
      </w:r>
      <w:r w:rsidRPr="00CA020D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ab/>
      </w:r>
      <w:r w:rsidRPr="00CA020D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ab/>
      </w:r>
      <w:r w:rsidRPr="00CA020D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ab/>
      </w:r>
      <w:r w:rsidRPr="00CA020D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ab/>
      </w:r>
      <w:r w:rsidR="00412E4A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             </w:t>
      </w:r>
      <w:r w:rsidRPr="00CA020D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А.А. Морозова</w:t>
      </w:r>
    </w:p>
    <w:p w:rsidR="00412E4A" w:rsidRPr="00CA020D" w:rsidRDefault="00412E4A">
      <w:pPr>
        <w:autoSpaceDE w:val="0"/>
        <w:autoSpaceDN w:val="0"/>
        <w:adjustRightInd w:val="0"/>
        <w:spacing w:after="0" w:line="360" w:lineRule="auto"/>
        <w:ind w:right="96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</w:pPr>
    </w:p>
    <w:p w:rsidR="00D01BFE" w:rsidRPr="00CA020D" w:rsidRDefault="00D01BFE"/>
    <w:p w:rsidR="00D01BFE" w:rsidRPr="00CA020D" w:rsidRDefault="00D01BFE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Arial" w:eastAsia="Times New Roman" w:hAnsi="Arial" w:cs="Arial"/>
          <w:sz w:val="24"/>
          <w:szCs w:val="24"/>
          <w:lang w:eastAsia="ru-RU"/>
        </w:rPr>
        <w:sectPr w:rsidR="00D01BFE" w:rsidRPr="00CA020D">
          <w:pgSz w:w="11905" w:h="16838"/>
          <w:pgMar w:top="567" w:right="851" w:bottom="851" w:left="1701" w:header="720" w:footer="720" w:gutter="0"/>
          <w:pgNumType w:start="3"/>
          <w:cols w:space="720"/>
          <w:docGrid w:linePitch="326"/>
        </w:sectPr>
      </w:pPr>
    </w:p>
    <w:p w:rsidR="00D01BFE" w:rsidRPr="00CA020D" w:rsidRDefault="00CA02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CA020D">
        <w:rPr>
          <w:rFonts w:ascii="Arial" w:eastAsia="Times New Roman" w:hAnsi="Arial" w:cs="Arial"/>
          <w:lang w:eastAsia="ru-RU"/>
        </w:rPr>
        <w:lastRenderedPageBreak/>
        <w:t xml:space="preserve">Приложение к </w:t>
      </w:r>
    </w:p>
    <w:p w:rsidR="00D01BFE" w:rsidRPr="00CA020D" w:rsidRDefault="00CA020D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Arial" w:eastAsia="Times New Roman" w:hAnsi="Arial" w:cs="Arial"/>
          <w:lang w:eastAsia="ru-RU"/>
        </w:rPr>
      </w:pPr>
      <w:r w:rsidRPr="00CA020D">
        <w:rPr>
          <w:rFonts w:ascii="Arial" w:eastAsia="Times New Roman" w:hAnsi="Arial" w:cs="Arial"/>
          <w:lang w:eastAsia="ru-RU"/>
        </w:rPr>
        <w:t>постановлению администрации</w:t>
      </w:r>
    </w:p>
    <w:p w:rsidR="00D01BFE" w:rsidRPr="00CA020D" w:rsidRDefault="00CA020D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Arial" w:eastAsia="Times New Roman" w:hAnsi="Arial" w:cs="Arial"/>
          <w:lang w:eastAsia="ru-RU"/>
        </w:rPr>
      </w:pPr>
      <w:r w:rsidRPr="00CA020D">
        <w:rPr>
          <w:rFonts w:ascii="Arial" w:eastAsia="Times New Roman" w:hAnsi="Arial" w:cs="Arial"/>
          <w:lang w:eastAsia="ru-RU"/>
        </w:rPr>
        <w:t>Большеболдинского муниципального округа Нижегородской области</w:t>
      </w:r>
    </w:p>
    <w:p w:rsidR="00D01BFE" w:rsidRPr="00583EC9" w:rsidRDefault="00583EC9">
      <w:pPr>
        <w:widowControl w:val="0"/>
        <w:autoSpaceDE w:val="0"/>
        <w:autoSpaceDN w:val="0"/>
        <w:adjustRightInd w:val="0"/>
        <w:spacing w:after="0" w:line="240" w:lineRule="auto"/>
        <w:ind w:left="522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ab/>
        <w:t xml:space="preserve">от </w:t>
      </w:r>
      <w:r w:rsidR="002A4C22">
        <w:rPr>
          <w:rFonts w:ascii="Arial" w:eastAsia="Times New Roman" w:hAnsi="Arial" w:cs="Arial"/>
          <w:lang w:eastAsia="ru-RU"/>
        </w:rPr>
        <w:t>04</w:t>
      </w:r>
      <w:bookmarkStart w:id="0" w:name="_GoBack"/>
      <w:bookmarkEnd w:id="0"/>
      <w:r w:rsidR="00723192">
        <w:rPr>
          <w:rFonts w:ascii="Arial" w:eastAsia="Times New Roman" w:hAnsi="Arial" w:cs="Arial"/>
          <w:lang w:eastAsia="ru-RU"/>
        </w:rPr>
        <w:t xml:space="preserve">.05.2026 </w:t>
      </w:r>
      <w:r w:rsidR="00CA020D" w:rsidRPr="00CA020D">
        <w:rPr>
          <w:rFonts w:ascii="Arial" w:eastAsia="Times New Roman" w:hAnsi="Arial" w:cs="Arial"/>
          <w:lang w:eastAsia="ru-RU"/>
        </w:rPr>
        <w:t>года</w:t>
      </w:r>
      <w:r w:rsidR="00723192">
        <w:rPr>
          <w:rFonts w:ascii="Arial" w:eastAsia="Times New Roman" w:hAnsi="Arial" w:cs="Arial"/>
          <w:lang w:eastAsia="ru-RU"/>
        </w:rPr>
        <w:t xml:space="preserve"> </w:t>
      </w:r>
      <w:r w:rsidR="00CA020D" w:rsidRPr="00CA020D">
        <w:rPr>
          <w:rFonts w:ascii="Arial" w:eastAsia="Times New Roman" w:hAnsi="Arial" w:cs="Arial"/>
          <w:lang w:eastAsia="ru-RU"/>
        </w:rPr>
        <w:t>№</w:t>
      </w:r>
      <w:r w:rsidR="002A4C22">
        <w:rPr>
          <w:rFonts w:ascii="Arial" w:eastAsia="Times New Roman" w:hAnsi="Arial" w:cs="Arial"/>
          <w:lang w:eastAsia="ru-RU"/>
        </w:rPr>
        <w:t xml:space="preserve"> 290</w:t>
      </w:r>
    </w:p>
    <w:p w:rsidR="00D01BFE" w:rsidRPr="00CA020D" w:rsidRDefault="00D01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1BFE" w:rsidRPr="00CA020D" w:rsidRDefault="00CA020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A020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Муниципальная программа </w:t>
      </w:r>
    </w:p>
    <w:p w:rsidR="00D01BFE" w:rsidRPr="00CA020D" w:rsidRDefault="00CA0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A020D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CA02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Обеспечение населения Большеболдинского муниципального округа услугами </w:t>
      </w:r>
    </w:p>
    <w:p w:rsidR="00D01BFE" w:rsidRPr="00CA020D" w:rsidRDefault="00CA02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A020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сфере жилищно-коммунального хозяйства»</w:t>
      </w:r>
      <w:r w:rsidRPr="00CA020D">
        <w:rPr>
          <w:rFonts w:ascii="Arial" w:eastAsia="Times New Roman" w:hAnsi="Arial" w:cs="Arial"/>
          <w:b/>
          <w:lang w:eastAsia="ru-RU"/>
        </w:rPr>
        <w:t xml:space="preserve"> (далее – Муниципальная программа)</w:t>
      </w: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Cs/>
          <w:lang w:eastAsia="ru-RU"/>
        </w:rPr>
      </w:pPr>
    </w:p>
    <w:p w:rsidR="00D01BFE" w:rsidRPr="00CA020D" w:rsidRDefault="00CA02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Cs/>
          <w:lang w:eastAsia="ru-RU"/>
        </w:rPr>
      </w:pPr>
      <w:r w:rsidRPr="00CA020D">
        <w:rPr>
          <w:rFonts w:ascii="Arial" w:eastAsia="Times New Roman" w:hAnsi="Arial" w:cs="Arial"/>
          <w:bCs/>
          <w:lang w:eastAsia="ru-RU"/>
        </w:rPr>
        <w:t xml:space="preserve">1. Паспорт муниципальной программы </w:t>
      </w: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2190"/>
      </w:tblGrid>
      <w:tr w:rsidR="00CA020D" w:rsidRPr="00CA020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Муниципальный заказчик-координатор программы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Администрация Большеболдинского муниципального округа – далее Администрация округа</w:t>
            </w:r>
          </w:p>
        </w:tc>
      </w:tr>
      <w:tr w:rsidR="00CA020D" w:rsidRPr="00CA020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Соисполнители программы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CA020D" w:rsidRDefault="00CA02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020D">
              <w:rPr>
                <w:rFonts w:ascii="Arial" w:eastAsia="Times New Roman" w:hAnsi="Arial" w:cs="Arial"/>
                <w:lang w:eastAsia="ru-RU"/>
              </w:rPr>
              <w:t>Территориальные отделы администрации Большеболдинского муниципального округа – далее СП;</w:t>
            </w:r>
          </w:p>
          <w:p w:rsidR="00D01BFE" w:rsidRPr="00CA020D" w:rsidRDefault="00CA02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020D">
              <w:rPr>
                <w:rFonts w:ascii="Arial" w:eastAsia="Times New Roman" w:hAnsi="Arial" w:cs="Arial"/>
                <w:lang w:eastAsia="ru-RU"/>
              </w:rPr>
              <w:t>Организации с участием муниципального образования - Большеболдинский муниципальный округ – далее БУ;</w:t>
            </w:r>
          </w:p>
          <w:p w:rsidR="00D01BFE" w:rsidRPr="00CA020D" w:rsidRDefault="00CA020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A020D">
              <w:rPr>
                <w:rFonts w:ascii="Arial" w:eastAsia="Times New Roman" w:hAnsi="Arial" w:cs="Arial"/>
                <w:lang w:eastAsia="ru-RU"/>
              </w:rPr>
              <w:t>Муниципальные унитарные предприятия Большеболдинского муниципального округа – далее МУП;</w:t>
            </w:r>
          </w:p>
          <w:p w:rsidR="00D01BFE" w:rsidRPr="00CA020D" w:rsidRDefault="00CA020D">
            <w:pPr>
              <w:spacing w:after="0" w:line="240" w:lineRule="auto"/>
              <w:rPr>
                <w:rFonts w:ascii="Arial" w:eastAsia="Times New Roman" w:hAnsi="Arial" w:cs="Times New Roman"/>
                <w:b/>
                <w:lang w:eastAsia="ru-RU"/>
              </w:rPr>
            </w:pPr>
            <w:r w:rsidRPr="00CA020D">
              <w:rPr>
                <w:rFonts w:ascii="Arial" w:eastAsia="Times New Roman" w:hAnsi="Arial" w:cs="Arial"/>
                <w:lang w:eastAsia="ru-RU"/>
              </w:rPr>
              <w:t>Организация коммунального комплекса МУП ЖКХ «Коммунальник» – далее ОКК</w:t>
            </w:r>
          </w:p>
        </w:tc>
      </w:tr>
      <w:tr w:rsidR="00CA020D" w:rsidRPr="00CA020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Подпрограммы программы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Подпрограмма 1. «Развитие сферы жилищно-коммунального хозяйства Большеболдинского муниципального района Нижегородской области» (далее – Подпрограмма 1)</w:t>
            </w:r>
          </w:p>
          <w:p w:rsidR="00D01BFE" w:rsidRPr="00CA020D" w:rsidRDefault="00D100C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hyperlink w:anchor="P24229" w:history="1">
              <w:r w:rsidR="00CA020D" w:rsidRPr="00CA020D">
                <w:rPr>
                  <w:rFonts w:ascii="Arial" w:eastAsia="Times New Roman" w:hAnsi="Arial" w:cs="Arial"/>
                  <w:bCs/>
                  <w:lang w:eastAsia="ru-RU"/>
                </w:rPr>
                <w:t xml:space="preserve">Подпрограмма </w:t>
              </w:r>
            </w:hyperlink>
            <w:r w:rsidR="00CA020D" w:rsidRPr="00CA020D">
              <w:rPr>
                <w:rFonts w:ascii="Arial" w:eastAsia="Times New Roman" w:hAnsi="Arial" w:cs="Arial"/>
                <w:bCs/>
                <w:lang w:eastAsia="ru-RU"/>
              </w:rPr>
              <w:t>2 «</w:t>
            </w:r>
            <w:hyperlink w:anchor="P4819" w:history="1">
              <w:r w:rsidR="00CA020D" w:rsidRPr="00CA020D">
                <w:rPr>
                  <w:rFonts w:ascii="Arial" w:eastAsia="Times New Roman" w:hAnsi="Arial" w:cs="Arial"/>
                  <w:bCs/>
                  <w:lang w:eastAsia="ru-RU"/>
                </w:rPr>
                <w:t>Содержание и развитие объектов</w:t>
              </w:r>
            </w:hyperlink>
            <w:r w:rsidR="00CA020D" w:rsidRPr="00CA020D">
              <w:rPr>
                <w:rFonts w:ascii="Arial" w:eastAsia="Times New Roman" w:hAnsi="Arial" w:cs="Arial"/>
                <w:bCs/>
                <w:lang w:eastAsia="ru-RU"/>
              </w:rPr>
              <w:t xml:space="preserve"> благоустройства» (далее – Подпрограмма 2)</w:t>
            </w:r>
          </w:p>
          <w:p w:rsidR="00D01BFE" w:rsidRPr="00CA020D" w:rsidRDefault="00D100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hyperlink w:anchor="P24229" w:history="1">
              <w:r w:rsidR="00CA020D" w:rsidRPr="00CA020D">
                <w:rPr>
                  <w:rFonts w:ascii="Arial" w:eastAsia="Times New Roman" w:hAnsi="Arial" w:cs="Arial"/>
                  <w:bCs/>
                  <w:lang w:eastAsia="ru-RU"/>
                </w:rPr>
                <w:t xml:space="preserve">Подпрограмма </w:t>
              </w:r>
            </w:hyperlink>
            <w:r w:rsidR="00CA020D" w:rsidRPr="00CA020D">
              <w:rPr>
                <w:rFonts w:ascii="Arial" w:eastAsia="Times New Roman" w:hAnsi="Arial" w:cs="Arial"/>
                <w:bCs/>
                <w:lang w:eastAsia="ru-RU"/>
              </w:rPr>
              <w:t>3 «Формирование комфортной городской среды и обустройство мест массового отдыха населения» (далее – Подпрограмма 3)</w:t>
            </w:r>
          </w:p>
        </w:tc>
      </w:tr>
      <w:tr w:rsidR="00CA020D" w:rsidRPr="00CA020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Цели программы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Улучшение качества предоставляемых жилищно-коммунальных услуг.</w:t>
            </w:r>
          </w:p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Развитие и функционирование организаций жилищно-коммунального хозяйства.</w:t>
            </w:r>
          </w:p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 xml:space="preserve">Создание комфортной среды проживания и жизнедеятельности для человека, поддержание и улучшение санитарного и эстетического состояния территории </w:t>
            </w:r>
          </w:p>
        </w:tc>
      </w:tr>
      <w:tr w:rsidR="00CA020D" w:rsidRPr="00CA020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Задачи программы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CA020D" w:rsidRDefault="00CA02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- улучшение экологического состояния водных объектов за счет сокращения доли загрязненных сточных вод, отводимых в них;</w:t>
            </w:r>
          </w:p>
          <w:p w:rsidR="00D01BFE" w:rsidRPr="00CA020D" w:rsidRDefault="00CA02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- повышение качества питьевой воды для населения;</w:t>
            </w:r>
          </w:p>
          <w:p w:rsidR="00D01BFE" w:rsidRPr="00CA020D" w:rsidRDefault="00CA02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- создание условий для системного повышения качества и комфорта городской среды на основе проведения комплексного благоустройства территорий;</w:t>
            </w:r>
          </w:p>
          <w:p w:rsidR="00D01BFE" w:rsidRPr="00CA020D" w:rsidRDefault="00CA02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- создание достойных условий для развития культуры отдыха и организации досуга в парках и скверах для жителей;</w:t>
            </w:r>
          </w:p>
          <w:p w:rsidR="00D01BFE" w:rsidRPr="00CA020D" w:rsidRDefault="00CA02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- увековечение памяти погибших при защите Отечества</w:t>
            </w:r>
          </w:p>
        </w:tc>
      </w:tr>
      <w:tr w:rsidR="00CA020D" w:rsidRPr="00CA020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Этапы и сроки реализации программы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Муниципальная программа реализуется в течение 2022 - 2028 годов в пять этапов</w:t>
            </w:r>
          </w:p>
        </w:tc>
      </w:tr>
      <w:tr w:rsidR="00CA020D" w:rsidRPr="00CA020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Объемы бюджетных ассигнований программы за счет средств бюджета (в разбивке по подпрограммам)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13"/>
              <w:tblW w:w="11920" w:type="dxa"/>
              <w:tblLook w:val="04A0" w:firstRow="1" w:lastRow="0" w:firstColumn="1" w:lastColumn="0" w:noHBand="0" w:noVBand="1"/>
            </w:tblPr>
            <w:tblGrid>
              <w:gridCol w:w="2297"/>
              <w:gridCol w:w="1150"/>
              <w:gridCol w:w="1228"/>
              <w:gridCol w:w="1255"/>
              <w:gridCol w:w="1256"/>
              <w:gridCol w:w="1188"/>
              <w:gridCol w:w="1047"/>
              <w:gridCol w:w="1239"/>
              <w:gridCol w:w="1260"/>
            </w:tblGrid>
            <w:tr w:rsidR="00CA020D" w:rsidRPr="00CA020D">
              <w:trPr>
                <w:trHeight w:val="140"/>
              </w:trPr>
              <w:tc>
                <w:tcPr>
                  <w:tcW w:w="2297" w:type="dxa"/>
                </w:tcPr>
                <w:p w:rsidR="00D01BFE" w:rsidRPr="00CA020D" w:rsidRDefault="00CA020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eastAsia="ru-RU"/>
                    </w:rPr>
                    <w:t>Программа (подпрограмма)</w:t>
                  </w:r>
                </w:p>
              </w:tc>
              <w:tc>
                <w:tcPr>
                  <w:tcW w:w="1150" w:type="dxa"/>
                </w:tcPr>
                <w:p w:rsidR="00D01BFE" w:rsidRPr="00CA020D" w:rsidRDefault="00CA020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eastAsia="ru-RU"/>
                    </w:rPr>
                    <w:t>2022</w:t>
                  </w:r>
                </w:p>
              </w:tc>
              <w:tc>
                <w:tcPr>
                  <w:tcW w:w="1228" w:type="dxa"/>
                </w:tcPr>
                <w:p w:rsidR="00D01BFE" w:rsidRPr="00CA020D" w:rsidRDefault="00CA020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eastAsia="ru-RU"/>
                    </w:rPr>
                    <w:t>2023</w:t>
                  </w:r>
                </w:p>
              </w:tc>
              <w:tc>
                <w:tcPr>
                  <w:tcW w:w="1255" w:type="dxa"/>
                </w:tcPr>
                <w:p w:rsidR="00D01BFE" w:rsidRPr="00CA020D" w:rsidRDefault="00CA020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eastAsia="ru-RU"/>
                    </w:rPr>
                    <w:t>2024</w:t>
                  </w:r>
                </w:p>
              </w:tc>
              <w:tc>
                <w:tcPr>
                  <w:tcW w:w="1256" w:type="dxa"/>
                </w:tcPr>
                <w:p w:rsidR="00D01BFE" w:rsidRPr="00CA020D" w:rsidRDefault="00CA020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eastAsia="ru-RU"/>
                    </w:rPr>
                    <w:t>2025</w:t>
                  </w:r>
                </w:p>
              </w:tc>
              <w:tc>
                <w:tcPr>
                  <w:tcW w:w="1188" w:type="dxa"/>
                </w:tcPr>
                <w:p w:rsidR="00D01BFE" w:rsidRPr="00CA020D" w:rsidRDefault="00CA020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eastAsia="ru-RU"/>
                    </w:rPr>
                    <w:t>2026</w:t>
                  </w:r>
                </w:p>
              </w:tc>
              <w:tc>
                <w:tcPr>
                  <w:tcW w:w="1047" w:type="dxa"/>
                </w:tcPr>
                <w:p w:rsidR="00D01BFE" w:rsidRPr="00CA020D" w:rsidRDefault="00CA020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eastAsia="ru-RU"/>
                    </w:rPr>
                    <w:t>2027</w:t>
                  </w:r>
                </w:p>
              </w:tc>
              <w:tc>
                <w:tcPr>
                  <w:tcW w:w="1239" w:type="dxa"/>
                  <w:tcBorders>
                    <w:right w:val="single" w:sz="4" w:space="0" w:color="auto"/>
                  </w:tcBorders>
                </w:tcPr>
                <w:p w:rsidR="00D01BFE" w:rsidRPr="00CA020D" w:rsidRDefault="00CA020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eastAsia="ru-RU"/>
                    </w:rPr>
                    <w:t>2028</w:t>
                  </w:r>
                </w:p>
              </w:tc>
              <w:tc>
                <w:tcPr>
                  <w:tcW w:w="1260" w:type="dxa"/>
                  <w:tcBorders>
                    <w:left w:val="single" w:sz="4" w:space="0" w:color="auto"/>
                  </w:tcBorders>
                </w:tcPr>
                <w:p w:rsidR="00D01BFE" w:rsidRPr="00CA020D" w:rsidRDefault="00CA020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eastAsia="ru-RU"/>
                    </w:rPr>
                    <w:t>всего</w:t>
                  </w:r>
                </w:p>
              </w:tc>
            </w:tr>
            <w:tr w:rsidR="00CA020D" w:rsidRPr="00CA020D">
              <w:trPr>
                <w:trHeight w:val="389"/>
              </w:trPr>
              <w:tc>
                <w:tcPr>
                  <w:tcW w:w="2297" w:type="dxa"/>
                </w:tcPr>
                <w:p w:rsidR="00D01BFE" w:rsidRPr="00CA020D" w:rsidRDefault="00CA020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eastAsia="ru-RU"/>
                    </w:rPr>
                    <w:t xml:space="preserve">Муниципальная программа </w:t>
                  </w:r>
                </w:p>
              </w:tc>
              <w:tc>
                <w:tcPr>
                  <w:tcW w:w="1150" w:type="dxa"/>
                  <w:vAlign w:val="center"/>
                </w:tcPr>
                <w:p w:rsidR="00D01BFE" w:rsidRPr="00CA020D" w:rsidRDefault="00CA020D">
                  <w:pPr>
                    <w:spacing w:after="200" w:line="276" w:lineRule="auto"/>
                    <w:jc w:val="right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eastAsia="ru-RU"/>
                    </w:rPr>
                    <w:t>86 788,6</w:t>
                  </w:r>
                </w:p>
              </w:tc>
              <w:tc>
                <w:tcPr>
                  <w:tcW w:w="1228" w:type="dxa"/>
                  <w:vAlign w:val="center"/>
                </w:tcPr>
                <w:p w:rsidR="00D01BFE" w:rsidRPr="00CA020D" w:rsidRDefault="00CA020D">
                  <w:pPr>
                    <w:spacing w:after="200" w:line="276" w:lineRule="auto"/>
                    <w:jc w:val="right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eastAsia="ru-RU"/>
                    </w:rPr>
                    <w:t>203 532,2</w:t>
                  </w:r>
                </w:p>
              </w:tc>
              <w:tc>
                <w:tcPr>
                  <w:tcW w:w="1255" w:type="dxa"/>
                  <w:vAlign w:val="center"/>
                </w:tcPr>
                <w:p w:rsidR="00D01BFE" w:rsidRPr="00CA020D" w:rsidRDefault="00CA020D">
                  <w:pPr>
                    <w:spacing w:after="200" w:line="276" w:lineRule="auto"/>
                    <w:jc w:val="right"/>
                    <w:rPr>
                      <w:rFonts w:ascii="Arial" w:hAnsi="Arial" w:cs="Arial"/>
                      <w:bCs/>
                      <w:lang w:val="en-US"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val="en-US" w:eastAsia="ru-RU"/>
                    </w:rPr>
                    <w:t>204555,0</w:t>
                  </w:r>
                </w:p>
              </w:tc>
              <w:tc>
                <w:tcPr>
                  <w:tcW w:w="1256" w:type="dxa"/>
                  <w:vAlign w:val="center"/>
                </w:tcPr>
                <w:p w:rsidR="00D01BFE" w:rsidRPr="00CA020D" w:rsidRDefault="00CA020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CA02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200197,9</w:t>
                  </w:r>
                </w:p>
              </w:tc>
              <w:tc>
                <w:tcPr>
                  <w:tcW w:w="1188" w:type="dxa"/>
                  <w:vAlign w:val="center"/>
                </w:tcPr>
                <w:p w:rsidR="00D01BFE" w:rsidRPr="00CA020D" w:rsidRDefault="005B55CA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>131035,1</w:t>
                  </w:r>
                </w:p>
              </w:tc>
              <w:tc>
                <w:tcPr>
                  <w:tcW w:w="1047" w:type="dxa"/>
                </w:tcPr>
                <w:p w:rsidR="00D01BFE" w:rsidRPr="00CA020D" w:rsidRDefault="005B55C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>58223,7</w:t>
                  </w:r>
                </w:p>
              </w:tc>
              <w:tc>
                <w:tcPr>
                  <w:tcW w:w="1239" w:type="dxa"/>
                  <w:tcBorders>
                    <w:right w:val="single" w:sz="4" w:space="0" w:color="auto"/>
                  </w:tcBorders>
                </w:tcPr>
                <w:p w:rsidR="00D01BFE" w:rsidRPr="00CA020D" w:rsidRDefault="005B55C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>39515,8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01BFE" w:rsidRPr="00CA020D" w:rsidRDefault="005B55CA" w:rsidP="007C2EF6">
                  <w:pPr>
                    <w:spacing w:after="0" w:line="240" w:lineRule="auto"/>
                    <w:jc w:val="right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</w:rPr>
                    <w:t>923848,</w:t>
                  </w:r>
                  <w:r w:rsidR="007C2EF6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CA020D" w:rsidRPr="00CA020D">
              <w:tc>
                <w:tcPr>
                  <w:tcW w:w="2297" w:type="dxa"/>
                </w:tcPr>
                <w:p w:rsidR="00D01BFE" w:rsidRPr="00CA020D" w:rsidRDefault="00CA020D">
                  <w:pPr>
                    <w:spacing w:after="0" w:line="240" w:lineRule="auto"/>
                    <w:rPr>
                      <w:rFonts w:ascii="Calibri" w:hAnsi="Calibri" w:cs="Times New Roman"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lang w:eastAsia="ru-RU"/>
                    </w:rPr>
                    <w:lastRenderedPageBreak/>
                    <w:t xml:space="preserve">Подпрограмма 1 </w:t>
                  </w:r>
                </w:p>
              </w:tc>
              <w:tc>
                <w:tcPr>
                  <w:tcW w:w="1150" w:type="dxa"/>
                </w:tcPr>
                <w:p w:rsidR="00D01BFE" w:rsidRPr="00CA020D" w:rsidRDefault="00CA020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eastAsia="ru-RU"/>
                    </w:rPr>
                    <w:t>61 601,0</w:t>
                  </w:r>
                </w:p>
              </w:tc>
              <w:tc>
                <w:tcPr>
                  <w:tcW w:w="1228" w:type="dxa"/>
                </w:tcPr>
                <w:p w:rsidR="00D01BFE" w:rsidRPr="00CA020D" w:rsidRDefault="00CA020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eastAsia="ru-RU"/>
                    </w:rPr>
                    <w:t>31 673,5</w:t>
                  </w:r>
                </w:p>
              </w:tc>
              <w:tc>
                <w:tcPr>
                  <w:tcW w:w="1255" w:type="dxa"/>
                </w:tcPr>
                <w:p w:rsidR="00D01BFE" w:rsidRPr="00CA020D" w:rsidRDefault="00CA020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lang w:val="en-US"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val="en-US" w:eastAsia="ru-RU"/>
                    </w:rPr>
                    <w:t>20206,3</w:t>
                  </w:r>
                </w:p>
              </w:tc>
              <w:tc>
                <w:tcPr>
                  <w:tcW w:w="1256" w:type="dxa"/>
                </w:tcPr>
                <w:p w:rsidR="00D01BFE" w:rsidRPr="00CA020D" w:rsidRDefault="00CA020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eastAsia="ru-RU"/>
                    </w:rPr>
                    <w:t>5395,5</w:t>
                  </w:r>
                </w:p>
              </w:tc>
              <w:tc>
                <w:tcPr>
                  <w:tcW w:w="1188" w:type="dxa"/>
                </w:tcPr>
                <w:p w:rsidR="00D01BFE" w:rsidRPr="00CA020D" w:rsidRDefault="005B55C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highlight w:val="yellow"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>7578,3</w:t>
                  </w:r>
                </w:p>
              </w:tc>
              <w:tc>
                <w:tcPr>
                  <w:tcW w:w="1047" w:type="dxa"/>
                </w:tcPr>
                <w:p w:rsidR="00D01BFE" w:rsidRPr="00CA020D" w:rsidRDefault="00A83C8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41,8</w:t>
                  </w:r>
                </w:p>
              </w:tc>
              <w:tc>
                <w:tcPr>
                  <w:tcW w:w="1239" w:type="dxa"/>
                  <w:tcBorders>
                    <w:right w:val="single" w:sz="4" w:space="0" w:color="auto"/>
                  </w:tcBorders>
                </w:tcPr>
                <w:p w:rsidR="00D01BFE" w:rsidRPr="00CA020D" w:rsidRDefault="00A83C8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41,8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01BFE" w:rsidRPr="00CA020D" w:rsidRDefault="00A971D5" w:rsidP="007C2EF6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126</w:t>
                  </w:r>
                  <w:r w:rsidR="007C2EF6">
                    <w:rPr>
                      <w:rFonts w:ascii="Arial" w:hAnsi="Arial" w:cs="Arial"/>
                    </w:rPr>
                    <w:t>496</w:t>
                  </w:r>
                  <w:r>
                    <w:rPr>
                      <w:rFonts w:ascii="Arial" w:hAnsi="Arial" w:cs="Arial"/>
                    </w:rPr>
                    <w:t>,</w:t>
                  </w:r>
                  <w:r w:rsidR="007C2EF6"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CA020D" w:rsidRPr="00CA020D">
              <w:trPr>
                <w:trHeight w:val="140"/>
              </w:trPr>
              <w:tc>
                <w:tcPr>
                  <w:tcW w:w="2297" w:type="dxa"/>
                </w:tcPr>
                <w:p w:rsidR="00D01BFE" w:rsidRPr="00CA020D" w:rsidRDefault="00CA020D">
                  <w:pPr>
                    <w:spacing w:after="0" w:line="240" w:lineRule="auto"/>
                    <w:rPr>
                      <w:rFonts w:ascii="Calibri" w:hAnsi="Calibri" w:cs="Times New Roman"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lang w:eastAsia="ru-RU"/>
                    </w:rPr>
                    <w:t xml:space="preserve">Подпрограмма 2 </w:t>
                  </w:r>
                </w:p>
              </w:tc>
              <w:tc>
                <w:tcPr>
                  <w:tcW w:w="1150" w:type="dxa"/>
                </w:tcPr>
                <w:p w:rsidR="00D01BFE" w:rsidRPr="00CA020D" w:rsidRDefault="00CA020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eastAsia="ru-RU"/>
                    </w:rPr>
                    <w:t>22 000,0</w:t>
                  </w:r>
                </w:p>
              </w:tc>
              <w:tc>
                <w:tcPr>
                  <w:tcW w:w="1228" w:type="dxa"/>
                </w:tcPr>
                <w:p w:rsidR="00D01BFE" w:rsidRPr="00CA020D" w:rsidRDefault="00CA020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eastAsia="ru-RU"/>
                    </w:rPr>
                    <w:t>30 703,3</w:t>
                  </w:r>
                </w:p>
              </w:tc>
              <w:tc>
                <w:tcPr>
                  <w:tcW w:w="1255" w:type="dxa"/>
                </w:tcPr>
                <w:p w:rsidR="00D01BFE" w:rsidRPr="00CA020D" w:rsidRDefault="00CA020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lang w:val="en-US"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val="en-US" w:eastAsia="ru-RU"/>
                    </w:rPr>
                    <w:t>75663,9</w:t>
                  </w:r>
                </w:p>
              </w:tc>
              <w:tc>
                <w:tcPr>
                  <w:tcW w:w="1256" w:type="dxa"/>
                </w:tcPr>
                <w:p w:rsidR="00D01BFE" w:rsidRPr="00CA020D" w:rsidRDefault="00CA020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eastAsia="ru-RU"/>
                    </w:rPr>
                    <w:t>35364,</w:t>
                  </w:r>
                  <w:r w:rsidRPr="00CA020D">
                    <w:rPr>
                      <w:rFonts w:ascii="Arial" w:hAnsi="Arial" w:cs="Arial"/>
                      <w:bCs/>
                      <w:lang w:val="en-US" w:eastAsia="ru-RU"/>
                    </w:rPr>
                    <w:t>5</w:t>
                  </w:r>
                </w:p>
              </w:tc>
              <w:tc>
                <w:tcPr>
                  <w:tcW w:w="1188" w:type="dxa"/>
                </w:tcPr>
                <w:p w:rsidR="00D01BFE" w:rsidRPr="00CA020D" w:rsidRDefault="005B55C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>45559,0</w:t>
                  </w:r>
                </w:p>
              </w:tc>
              <w:tc>
                <w:tcPr>
                  <w:tcW w:w="1047" w:type="dxa"/>
                </w:tcPr>
                <w:p w:rsidR="00D01BFE" w:rsidRPr="00CA020D" w:rsidRDefault="005B55C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51068,2</w:t>
                  </w:r>
                </w:p>
              </w:tc>
              <w:tc>
                <w:tcPr>
                  <w:tcW w:w="1239" w:type="dxa"/>
                  <w:tcBorders>
                    <w:right w:val="single" w:sz="4" w:space="0" w:color="auto"/>
                  </w:tcBorders>
                </w:tcPr>
                <w:p w:rsidR="00D01BFE" w:rsidRPr="00CA020D" w:rsidRDefault="005B55C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32295,4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01BFE" w:rsidRPr="00CA020D" w:rsidRDefault="00A971D5" w:rsidP="007C2EF6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2926</w:t>
                  </w:r>
                  <w:r w:rsidR="007C2EF6">
                    <w:rPr>
                      <w:rFonts w:ascii="Arial" w:hAnsi="Arial" w:cs="Arial"/>
                    </w:rPr>
                    <w:t>81</w:t>
                  </w:r>
                  <w:r>
                    <w:rPr>
                      <w:rFonts w:ascii="Arial" w:hAnsi="Arial" w:cs="Arial"/>
                    </w:rPr>
                    <w:t>,</w:t>
                  </w:r>
                  <w:r w:rsidR="007C2EF6"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CA020D" w:rsidRPr="00CA020D">
              <w:tc>
                <w:tcPr>
                  <w:tcW w:w="2297" w:type="dxa"/>
                </w:tcPr>
                <w:p w:rsidR="00D01BFE" w:rsidRPr="00CA020D" w:rsidRDefault="00CA020D">
                  <w:pPr>
                    <w:spacing w:after="0" w:line="240" w:lineRule="auto"/>
                    <w:rPr>
                      <w:rFonts w:ascii="Calibri" w:hAnsi="Calibri" w:cs="Times New Roman"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lang w:eastAsia="ru-RU"/>
                    </w:rPr>
                    <w:t>Подпрограмма 3</w:t>
                  </w:r>
                </w:p>
              </w:tc>
              <w:tc>
                <w:tcPr>
                  <w:tcW w:w="1150" w:type="dxa"/>
                </w:tcPr>
                <w:p w:rsidR="00D01BFE" w:rsidRPr="00CA020D" w:rsidRDefault="00CA020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eastAsia="ru-RU"/>
                    </w:rPr>
                    <w:t>3 187,6</w:t>
                  </w:r>
                </w:p>
              </w:tc>
              <w:tc>
                <w:tcPr>
                  <w:tcW w:w="1228" w:type="dxa"/>
                </w:tcPr>
                <w:p w:rsidR="00D01BFE" w:rsidRPr="00CA020D" w:rsidRDefault="00CA020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eastAsia="ru-RU"/>
                    </w:rPr>
                    <w:t>141 155,5</w:t>
                  </w:r>
                </w:p>
              </w:tc>
              <w:tc>
                <w:tcPr>
                  <w:tcW w:w="1255" w:type="dxa"/>
                </w:tcPr>
                <w:p w:rsidR="00D01BFE" w:rsidRPr="00CA020D" w:rsidRDefault="00CA020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lang w:val="en-US" w:eastAsia="ru-RU"/>
                    </w:rPr>
                  </w:pPr>
                  <w:r w:rsidRPr="00CA020D">
                    <w:rPr>
                      <w:rFonts w:ascii="Arial" w:hAnsi="Arial" w:cs="Arial"/>
                      <w:bCs/>
                      <w:lang w:val="en-US" w:eastAsia="ru-RU"/>
                    </w:rPr>
                    <w:t>108684,8</w:t>
                  </w:r>
                </w:p>
              </w:tc>
              <w:tc>
                <w:tcPr>
                  <w:tcW w:w="1256" w:type="dxa"/>
                </w:tcPr>
                <w:p w:rsidR="00D01BFE" w:rsidRPr="00CA020D" w:rsidRDefault="00CA020D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</w:rPr>
                    <w:t>159437,9</w:t>
                  </w:r>
                </w:p>
              </w:tc>
              <w:tc>
                <w:tcPr>
                  <w:tcW w:w="1188" w:type="dxa"/>
                </w:tcPr>
                <w:p w:rsidR="00D01BFE" w:rsidRPr="00CA020D" w:rsidRDefault="005B55CA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>77870,8</w:t>
                  </w:r>
                </w:p>
              </w:tc>
              <w:tc>
                <w:tcPr>
                  <w:tcW w:w="1047" w:type="dxa"/>
                </w:tcPr>
                <w:p w:rsidR="00D01BFE" w:rsidRPr="00CA020D" w:rsidRDefault="00A83C8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7113,7</w:t>
                  </w:r>
                </w:p>
              </w:tc>
              <w:tc>
                <w:tcPr>
                  <w:tcW w:w="1239" w:type="dxa"/>
                  <w:tcBorders>
                    <w:right w:val="single" w:sz="4" w:space="0" w:color="auto"/>
                  </w:tcBorders>
                </w:tcPr>
                <w:p w:rsidR="00D01BFE" w:rsidRPr="00CA020D" w:rsidRDefault="00CA020D" w:rsidP="00A83C8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lang w:eastAsia="ru-RU"/>
                    </w:rPr>
                  </w:pPr>
                  <w:r w:rsidRPr="00CA020D">
                    <w:rPr>
                      <w:rFonts w:ascii="Arial" w:hAnsi="Arial" w:cs="Arial"/>
                      <w:lang w:eastAsia="ru-RU"/>
                    </w:rPr>
                    <w:t>7</w:t>
                  </w:r>
                  <w:r w:rsidR="00A83C8E">
                    <w:rPr>
                      <w:rFonts w:ascii="Arial" w:hAnsi="Arial" w:cs="Arial"/>
                      <w:lang w:eastAsia="ru-RU"/>
                    </w:rPr>
                    <w:t>178,7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01BFE" w:rsidRPr="00CA020D" w:rsidRDefault="00A971D5" w:rsidP="00A83C8E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504629,0</w:t>
                  </w:r>
                </w:p>
              </w:tc>
            </w:tr>
          </w:tbl>
          <w:p w:rsidR="00D01BFE" w:rsidRPr="00CA020D" w:rsidRDefault="00D01BF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</w:tr>
      <w:tr w:rsidR="00D01BFE" w:rsidRPr="00CA020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Индикаторы:</w:t>
            </w:r>
          </w:p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A020D">
              <w:rPr>
                <w:rFonts w:ascii="Arial" w:eastAsia="Times New Roman" w:hAnsi="Arial" w:cs="Arial"/>
                <w:lang w:eastAsia="ru-RU"/>
              </w:rPr>
              <w:t xml:space="preserve">Муниципальная программа </w:t>
            </w:r>
          </w:p>
          <w:p w:rsidR="00D01BFE" w:rsidRPr="00A83C8E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3C8E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1</w:t>
            </w:r>
          </w:p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 xml:space="preserve">1.1. Доля населения центра округа, обеспеченного возможностью подключения к централизованному к 2028 году – </w:t>
            </w:r>
            <w:r w:rsidR="00A83C8E" w:rsidRPr="00CA020D">
              <w:rPr>
                <w:rFonts w:ascii="Arial" w:eastAsia="Times New Roman" w:hAnsi="Arial" w:cs="Arial"/>
                <w:bCs/>
                <w:lang w:eastAsia="ru-RU"/>
              </w:rPr>
              <w:t xml:space="preserve">водоотведению </w:t>
            </w:r>
            <w:r w:rsidRPr="00CA020D">
              <w:rPr>
                <w:rFonts w:ascii="Arial" w:eastAsia="Times New Roman" w:hAnsi="Arial" w:cs="Arial"/>
                <w:bCs/>
                <w:lang w:eastAsia="ru-RU"/>
              </w:rPr>
              <w:t>95%</w:t>
            </w:r>
          </w:p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 xml:space="preserve">1.2. Доля населения центра округа, обеспеченного возможностью подключения к централизованному </w:t>
            </w:r>
            <w:r w:rsidR="00A83C8E" w:rsidRPr="00CA020D">
              <w:rPr>
                <w:rFonts w:ascii="Arial" w:eastAsia="Times New Roman" w:hAnsi="Arial" w:cs="Arial"/>
                <w:bCs/>
                <w:lang w:eastAsia="ru-RU"/>
              </w:rPr>
              <w:t xml:space="preserve">водоснабжению </w:t>
            </w:r>
            <w:r w:rsidRPr="00CA020D">
              <w:rPr>
                <w:rFonts w:ascii="Arial" w:eastAsia="Times New Roman" w:hAnsi="Arial" w:cs="Arial"/>
                <w:bCs/>
                <w:lang w:eastAsia="ru-RU"/>
              </w:rPr>
              <w:t>к 2028 году – 95%</w:t>
            </w:r>
          </w:p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1.3. Доля построенных, капитально отремонтированных, модернизированных объектов коммунального хозяйства 100%, по отношению к мероприятиям, включенным в Сводный план-225</w:t>
            </w:r>
          </w:p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 xml:space="preserve">1.4. Количество отремонтированных фасадов-4 шт. </w:t>
            </w:r>
          </w:p>
          <w:p w:rsidR="00D01BFE" w:rsidRPr="00A83C8E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3C8E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2</w:t>
            </w:r>
          </w:p>
          <w:p w:rsidR="00D01BFE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2.1. Доля построенных, капитально отремонтированных объектов благоустройства– 100%, по отношению к мероприятиям, включенным в Сводный план-225</w:t>
            </w:r>
            <w:r w:rsidRPr="00CA020D">
              <w:rPr>
                <w:rFonts w:ascii="Arial" w:eastAsia="Times New Roman" w:hAnsi="Arial" w:cs="Arial"/>
                <w:bCs/>
                <w:lang w:eastAsia="ru-RU"/>
              </w:rPr>
              <w:br/>
              <w:t>2.7. Доля отремонтированных памятников погибшим воинам Великой Отечественной Войны 1941-1945гг к 2028г -  11 шт.</w:t>
            </w:r>
          </w:p>
          <w:p w:rsidR="00A83C8E" w:rsidRPr="00CA020D" w:rsidRDefault="00A83C8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2.8. Количество приобретенной строительно-дорожной и коммунальной техники на основе финансовой аренды (лизинга) к 2028 </w:t>
            </w:r>
            <w:r w:rsidR="00B33358">
              <w:rPr>
                <w:rFonts w:ascii="Arial" w:eastAsia="Times New Roman" w:hAnsi="Arial" w:cs="Arial"/>
                <w:bCs/>
                <w:lang w:eastAsia="ru-RU"/>
              </w:rPr>
              <w:t>– 1 шт</w:t>
            </w:r>
          </w:p>
          <w:p w:rsidR="00D01BFE" w:rsidRPr="00A83C8E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3C8E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3</w:t>
            </w:r>
          </w:p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3.1. Доля благоустроенных общественных пространств к 2028 – 100%</w:t>
            </w:r>
          </w:p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3.2. Доля благоустроенных (отремонтированных) дворовых территорий от общего количества дворовых территорий, подлежащих благоустройству к 2028 году – 100%.</w:t>
            </w:r>
          </w:p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Непосредственные результаты:</w:t>
            </w:r>
          </w:p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Подпрограмма 1</w:t>
            </w:r>
          </w:p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 xml:space="preserve">1.1. </w:t>
            </w:r>
            <w:r w:rsidRPr="00CA020D">
              <w:rPr>
                <w:rFonts w:ascii="Arial" w:eastAsia="Times New Roman" w:hAnsi="Arial" w:cs="Arial"/>
                <w:lang w:eastAsia="ru-RU"/>
              </w:rPr>
              <w:t xml:space="preserve">Количество построенных и (или) капитально отремонтированных объектов коммунальной инфраструктуры к 2027 году </w:t>
            </w:r>
            <w:r w:rsidRPr="00CA020D">
              <w:rPr>
                <w:rFonts w:ascii="Arial" w:eastAsia="Times New Roman" w:hAnsi="Arial" w:cs="Arial"/>
                <w:bCs/>
                <w:lang w:eastAsia="ru-RU"/>
              </w:rPr>
              <w:t>– 4 шт.</w:t>
            </w:r>
          </w:p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Подпрограмма 2.</w:t>
            </w:r>
          </w:p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2.1. Количество по</w:t>
            </w:r>
            <w:r w:rsidRPr="00CA020D">
              <w:rPr>
                <w:rFonts w:ascii="Arial" w:eastAsia="Times New Roman" w:hAnsi="Arial" w:cs="Arial"/>
                <w:lang w:eastAsia="ru-RU"/>
              </w:rPr>
              <w:t>строенных или капитально отремонтированных объектов благоустройства</w:t>
            </w:r>
            <w:r w:rsidRPr="00CA020D">
              <w:rPr>
                <w:rFonts w:ascii="Arial" w:eastAsia="Times New Roman" w:hAnsi="Arial" w:cs="Arial"/>
                <w:bCs/>
                <w:lang w:eastAsia="ru-RU"/>
              </w:rPr>
              <w:t xml:space="preserve"> к 2028 году – 3 ед.</w:t>
            </w:r>
          </w:p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 xml:space="preserve">Подпрограмма 3 </w:t>
            </w:r>
          </w:p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 xml:space="preserve">3.1. Количество благоустроенных </w:t>
            </w:r>
            <w:r w:rsidRPr="00CA020D">
              <w:rPr>
                <w:rFonts w:ascii="Arial" w:eastAsia="Times New Roman" w:hAnsi="Arial" w:cs="Arial"/>
                <w:lang w:eastAsia="ru-RU"/>
              </w:rPr>
              <w:t xml:space="preserve">общественных пространств </w:t>
            </w:r>
            <w:r w:rsidRPr="00CA020D">
              <w:rPr>
                <w:rFonts w:ascii="Arial" w:eastAsia="Times New Roman" w:hAnsi="Arial" w:cs="Arial"/>
                <w:bCs/>
                <w:lang w:eastAsia="ru-RU"/>
              </w:rPr>
              <w:t>к 2028 году – году составит 2 ед.</w:t>
            </w:r>
          </w:p>
          <w:p w:rsidR="00D01BFE" w:rsidRPr="00CA020D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CA020D">
              <w:rPr>
                <w:rFonts w:ascii="Arial" w:eastAsia="Times New Roman" w:hAnsi="Arial" w:cs="Arial"/>
                <w:bCs/>
                <w:lang w:eastAsia="ru-RU"/>
              </w:rPr>
              <w:t>3.2. Количество благоустроенных (отремонтированных) дворовых территорий к 2028 году – году составит 10 ед.</w:t>
            </w:r>
          </w:p>
        </w:tc>
      </w:tr>
    </w:tbl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  <w:sectPr w:rsidR="00D01BFE" w:rsidRPr="00CA020D">
          <w:pgSz w:w="16838" w:h="11905" w:orient="landscape"/>
          <w:pgMar w:top="426" w:right="851" w:bottom="1134" w:left="851" w:header="720" w:footer="720" w:gutter="0"/>
          <w:pgNumType w:start="3"/>
          <w:cols w:space="720"/>
          <w:docGrid w:linePitch="326"/>
        </w:sectPr>
      </w:pPr>
    </w:p>
    <w:p w:rsidR="00D01BFE" w:rsidRPr="00B33358" w:rsidRDefault="00CA02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2. Текстовая часть муниципальной программы</w:t>
      </w:r>
    </w:p>
    <w:p w:rsidR="00D01BFE" w:rsidRPr="00B33358" w:rsidRDefault="00CA02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2.1. Характеристика т</w:t>
      </w:r>
      <w:r w:rsidRPr="00B333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екущего состояния. </w:t>
      </w:r>
    </w:p>
    <w:p w:rsidR="00D01BFE" w:rsidRPr="00B33358" w:rsidRDefault="00D01BF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Главной целью жилищно-коммунальной политики администрации Большеболдинского муниципального округа является последовательное повышение уровня и качества предоставления жилищно-коммунальных услуг. На данном этапе социально-экономическое развитие Большеболдинского муниципального округа заключается в решении задачи достижения более высоких потребительских свойств предоставляемых населению жилищно-коммунальных услуг.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части территории села отсутствует централизованное водоотведение, а существующая – за 30 лет эксплуатации пришла в негодность, сети постоянно рвутся и забиваются. Частные септики при высоких грунтовых водах не справляются, и с марта по июль по улицам и придомовым территориям текут специфические ручьи. Сбрасываемые сточные воды в поверхностные водные объекты не удовлетворяют требованиям очистки сточных вод. Вопрос выполнения мероприятий по строительству, модернизации (реконструкции) систем водоотведения на территории округа в целях охраны водных объектов является крайне актуальным.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Вторая проблема – отсутствие качественной питьевой воды в с.Б.Болдино. Подаваемая вода с артезианских скважин не пригодна не только для питья, но и для технических нужд. Неудовлетворительное техническое состояние систем водоснабжения обусловлено неустойчивым финансовым состоянием организаций коммунального комплекса, недостаточным финансированием отрасли. С целью достижения повышения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водоснабжения, необходима реализация мероприятий по строительству, модернизации (реконструкции) систем водоснабжения.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Третья проблема – аварийные сети теплоснабжения в с.Б.Болдино и отсутствие сетей газоснабжения в с.Львовка, д.Пралевка, д.Кистенево. Объекты коммунальной инфраструктуры находятся в изношенном состоянии. Удельный вес тепловых сетей, нуждающихся в замене, составил 62,0 процента, водопроводных и канализационных сетей –51,7 процента и 10,0 процента, соответственно. В результате накопленного износа растет количество инцидентов и аварий в системах тепло-, электро- и водоснабжения, увеличиваются сроки ликвидации аварий и стоимость ремонтов.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Четвертая проблема – благоустройство территории. Средства, выделяемые по программе ФКГС, недостаточны для проведения комплексного благоустройства территории. Долгое время работы по благоустройству вообще не финансировались. На территории округа существует необходимость системного рассмотрения и решения проблем благоустройства, осуществления мероприятий, направленных на радикальное улучшение состояния окружающей среды и изменения облика территорий в границах округа. Округ является дотационными, самостоятельно решить проблему улучшения качества условий жизни населения, в части создания комплексной системы благоустройства, он не в состоянии. Существующие детские площадки, кроме вновь построенных в последние годы, находятся в состоянии, не отвечающем требованиям безопасности и эстетики. Общий анализ благоустройства территорий в границах округа показывает наличие проблем с оснащенностью населенных пунктов детскими, спортивными и контейнерными площадками, малыми архитектурными формами. Многие населенные пункты оснащены указанными объектами менее, чем на 50%. Внешний вид дворовых территорий не имеет единообразного, проработанного в дизайнерском отношении наполнение пространства, отсутствуют малые архитектурные </w:t>
      </w: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формы. На 1 января 2024 года значительная часть многоквартирных домов нуждается в капитальном ремонте. 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Существующая ситуация по жилфонду и коммунальной инфраструктуре.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жилищного фонда в округе составляет 376,01 тыс.кв. м, в том числе в муниципальной собственности находится 68,56 тыс.кв. м (18,2%); в государственной собственности – 8,56 тыс.кв.м (0,4%); самый большой объем находится в частной собственности –305,85 тыс.кв.м (81,3%). Весь жилищный фонд округа расположен в сельской местности.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округа функционирует одно предприятие муниципальной собственности, оказывающие услуги в жилищно-коммунальной сфере.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округа три котельных осуществляют теплоснабжение объектов жилищного фонда и социальной сферы. Передача теплоносителя производится по тепловым сетям протяженностью 2,3 км в двухтрубном исчислении.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Протяженность водопроводных сетей составляет 30,39 км, канализационных сетей –14,3 км, водозаборов - 25 ед., очистных сооружений канализации - 2 ед., канализационных насосных станций - 1 ед. Протяженность ветхих сетей водопровода составляет 15,7 км, канализации – 2,2 км.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нормативного качества жилищно-коммунальных услуг и нормативной надежности систем коммунальной инфраструктуры, оптимизация затрат на производство коммунальных ресурсов и затрат по эксплуатации жилищного фонда - на сегодняшний день не достигнуты.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Целями обеспечения национальной безопасности в области повышения качества жизни российских граждан являются развитие человеческого потенциала, удовлетворение материальных, социальных и духовных потребностей граждан.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противодействия угрозам качеству жизни граждан органы местного самоуправления во взаимодействии с институтами гражданского общества обязаны: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улучшать и развивать жилищно-коммунальную инфраструктуру;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принимать меры по защите населения от чрезвычайных ситуаций природного и техногенного характера, а также по снижению риска их возникновения на территории округа;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обеспечивать развитие информационной инфраструктуры, доступность информации по различным вопросам социально-политической, экономической жизни общества, равный доступ к государственным и муниципальным услугам на всей территории Российской Федерации, в том числе с использованием информационных и коммуникационных технологий;</w:t>
      </w:r>
    </w:p>
    <w:p w:rsidR="00D01BFE" w:rsidRPr="00B33358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совершенствовать систему контроля за использованием бюджетных ассигнований и механизм государственно-частного партнерства в целях повышения качества жизни граждан.</w:t>
      </w:r>
    </w:p>
    <w:p w:rsidR="00D01BFE" w:rsidRPr="00B33358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Планируется строительство (модернизация / реконструкция) инженерных сетей на территории округа:</w:t>
      </w:r>
    </w:p>
    <w:p w:rsidR="00D01BFE" w:rsidRPr="00B33358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строительство нового водозабора и сетей водоснабжения;</w:t>
      </w:r>
    </w:p>
    <w:p w:rsidR="00D01BFE" w:rsidRPr="00B33358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строительство канализационных очистных сооружений и сетей водоотведения;</w:t>
      </w:r>
    </w:p>
    <w:p w:rsidR="00D01BFE" w:rsidRPr="00B33358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строительство ливневой канализации;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по формированию городской среды осуществляется по двум направлениям: благоустройство дворовых территорий многоквартирных домов, развитие общественных пространств.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Предполагается привлечь частные инвестиции в проекты по модернизации систем коммунальной инфраструктуры, включая мероприятия, проводимые организациями, направленные на снижение водопотребления воды и на очистку вод, сбрасываемых в окружающую среду. 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Повышение качества жизни граждан гарантируется за счет большей доступности комфортного жилья, современного образования и создания высокоэффективных рабочих мест, а также благоприятных условий для повышения социальной мобильности, качества труда, его достойной оплаты, поддержки социально значимой трудовой занятости, обеспечения доступности объектов социальной, инженерной инфраструктуры.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Одним из шагов на пути укрепления российской гражданской идентичности на основе духовно-нравственных и культурных ценностей народов Российской Федерации является патриотическое воспитание граждан, необходимым элементом которого является достойное увековечение памяти погибших при защите Отечества.</w:t>
      </w:r>
    </w:p>
    <w:p w:rsidR="00D01BFE" w:rsidRPr="00B33358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01BFE" w:rsidRPr="00B33358" w:rsidRDefault="00CA02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Ц</w:t>
      </w:r>
      <w:r w:rsidRPr="00B333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ели, задачи.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Стратегической целью муниципальной программы является создание комфортной среды проживания и жизнедеятельности для человека, которая позволит не только удовлетворять жилищные потребности населения, но и обеспечивать высокое качество жизни в целом, включая: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системного повышения качества и комфорта городской среды путем реализации мероприятий по благоустройству;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улучшение экологического состояния водных объектов за счет сокращения доли отводимых в их загрязненные сточные воды;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качества питьевой воды для населения Большеболдинского муниципального округа.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для достижения поставленной цели следующие: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сокращение доли загрязненных сточных вод, отводимые в водные объекты;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повышение качества питьевой воды посредством строительства, реконструкции (модернизации) систем водоснабжения;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комфортных условий проживания населения на основе проведения комплексного благоустройства территорий округа;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муниципальной программы планируется расширение территории зеленых насаждений, увеличение элементов благоустройства и повышение обеспеченности населения области объектами транспортной инфраструктуры.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Одним из основных направлений увековечения памяти, погибших при защите Отечества является обеспечение сохранности воинских захоронений. Добиться уважительного отношения к этим местам памяти и гордости нашего народа можно лишь путем использования возможностей государства.</w:t>
      </w:r>
    </w:p>
    <w:p w:rsidR="00D01BFE" w:rsidRPr="00B33358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B33358" w:rsidRDefault="00CA02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2.3. Сроки и этапы реализации муниципальной программы.</w:t>
      </w:r>
    </w:p>
    <w:p w:rsidR="00D01BFE" w:rsidRPr="00B33358" w:rsidRDefault="00CA02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Муниципальная программа будет реализовываться в период 2022 - 2028 годов. </w:t>
      </w:r>
    </w:p>
    <w:p w:rsidR="00D01BFE" w:rsidRPr="00B33358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01BFE" w:rsidRPr="00B33358" w:rsidRDefault="00CA02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2.4. Перечень основных мероприятий муниципальной программы.</w:t>
      </w:r>
    </w:p>
    <w:p w:rsidR="00D01BFE" w:rsidRPr="00B33358" w:rsidRDefault="00CA02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об основных мероприятиях муниципальной программы отражается по форме согласно </w:t>
      </w:r>
      <w:hyperlink r:id="rId11" w:history="1">
        <w:r w:rsidRPr="00B3335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таблице </w:t>
        </w:r>
      </w:hyperlink>
      <w:r w:rsidRPr="00B3335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</w:p>
    <w:p w:rsidR="00D01BFE" w:rsidRPr="00CA020D" w:rsidRDefault="00D01BFE">
      <w:pPr>
        <w:keepNext/>
        <w:tabs>
          <w:tab w:val="left" w:pos="0"/>
        </w:tabs>
        <w:spacing w:before="240" w:after="60" w:line="240" w:lineRule="auto"/>
        <w:ind w:firstLine="567"/>
        <w:jc w:val="center"/>
        <w:outlineLvl w:val="1"/>
        <w:rPr>
          <w:rFonts w:ascii="Arial" w:eastAsia="Times New Roman" w:hAnsi="Arial" w:cs="Arial"/>
          <w:bCs/>
          <w:iCs/>
          <w:sz w:val="24"/>
          <w:szCs w:val="24"/>
          <w:lang w:eastAsia="ru-RU"/>
        </w:rPr>
        <w:sectPr w:rsidR="00D01BFE" w:rsidRPr="00CA020D">
          <w:pgSz w:w="11905" w:h="16838"/>
          <w:pgMar w:top="851" w:right="851" w:bottom="851" w:left="1134" w:header="720" w:footer="720" w:gutter="0"/>
          <w:pgNumType w:start="3"/>
          <w:cols w:space="720"/>
          <w:docGrid w:linePitch="326"/>
        </w:sectPr>
      </w:pPr>
    </w:p>
    <w:p w:rsidR="00D01BFE" w:rsidRPr="00B33358" w:rsidRDefault="00CA020D">
      <w:pPr>
        <w:keepNext/>
        <w:tabs>
          <w:tab w:val="left" w:pos="0"/>
        </w:tabs>
        <w:spacing w:before="240" w:after="6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333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Таблица 1. Перечень основных мероприятий муниципальной программы </w:t>
      </w:r>
    </w:p>
    <w:tbl>
      <w:tblPr>
        <w:tblW w:w="16159" w:type="dxa"/>
        <w:tblCellSpacing w:w="0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4"/>
        <w:gridCol w:w="2128"/>
        <w:gridCol w:w="1417"/>
        <w:gridCol w:w="1279"/>
        <w:gridCol w:w="15"/>
        <w:gridCol w:w="965"/>
        <w:gridCol w:w="1275"/>
        <w:gridCol w:w="1275"/>
        <w:gridCol w:w="1275"/>
        <w:gridCol w:w="1274"/>
        <w:gridCol w:w="1134"/>
        <w:gridCol w:w="1251"/>
        <w:gridCol w:w="15"/>
        <w:gridCol w:w="9"/>
        <w:gridCol w:w="1251"/>
        <w:gridCol w:w="15"/>
        <w:gridCol w:w="1110"/>
        <w:gridCol w:w="15"/>
        <w:gridCol w:w="22"/>
      </w:tblGrid>
      <w:tr w:rsidR="00CA020D" w:rsidRPr="00B33358">
        <w:trPr>
          <w:trHeight w:val="755"/>
          <w:tblCellSpacing w:w="0" w:type="dxa"/>
        </w:trPr>
        <w:tc>
          <w:tcPr>
            <w:tcW w:w="434" w:type="dxa"/>
            <w:vMerge w:val="restart"/>
          </w:tcPr>
          <w:p w:rsidR="00D01BFE" w:rsidRPr="00B33358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D01BFE" w:rsidRPr="00B33358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8" w:type="dxa"/>
            <w:vMerge w:val="restart"/>
          </w:tcPr>
          <w:p w:rsidR="00D01BFE" w:rsidRPr="00B33358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D01BFE" w:rsidRPr="00B33358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 расходов (капвложения,НИОКР и прочие расходы)</w:t>
            </w:r>
          </w:p>
        </w:tc>
        <w:tc>
          <w:tcPr>
            <w:tcW w:w="1279" w:type="dxa"/>
            <w:vMerge w:val="restart"/>
          </w:tcPr>
          <w:p w:rsidR="00D01BFE" w:rsidRPr="00B33358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980" w:type="dxa"/>
            <w:gridSpan w:val="2"/>
            <w:vMerge w:val="restart"/>
          </w:tcPr>
          <w:p w:rsidR="00D01BFE" w:rsidRPr="00B33358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мероприятий</w:t>
            </w:r>
          </w:p>
        </w:tc>
        <w:tc>
          <w:tcPr>
            <w:tcW w:w="9921" w:type="dxa"/>
            <w:gridSpan w:val="13"/>
          </w:tcPr>
          <w:p w:rsidR="00D01BFE" w:rsidRPr="00B33358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за счет местного бюджета по годам</w:t>
            </w:r>
          </w:p>
          <w:p w:rsidR="00D01BFE" w:rsidRPr="00B33358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(тыс.руб)</w:t>
            </w:r>
          </w:p>
        </w:tc>
      </w:tr>
      <w:tr w:rsidR="00CA020D" w:rsidRPr="00B33358">
        <w:trPr>
          <w:trHeight w:val="710"/>
          <w:tblCellSpacing w:w="0" w:type="dxa"/>
        </w:trPr>
        <w:tc>
          <w:tcPr>
            <w:tcW w:w="434" w:type="dxa"/>
            <w:vMerge/>
          </w:tcPr>
          <w:p w:rsidR="00D01BFE" w:rsidRPr="00B33358" w:rsidRDefault="00D0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vMerge/>
          </w:tcPr>
          <w:p w:rsidR="00D01BFE" w:rsidRPr="00B33358" w:rsidRDefault="00D0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01BFE" w:rsidRPr="00B33358" w:rsidRDefault="00D0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</w:tcPr>
          <w:p w:rsidR="00D01BFE" w:rsidRPr="00B33358" w:rsidRDefault="00D0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vMerge/>
          </w:tcPr>
          <w:p w:rsidR="00D01BFE" w:rsidRPr="00B33358" w:rsidRDefault="00D0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01BFE" w:rsidRPr="00B33358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</w:tcPr>
          <w:p w:rsidR="00D01BFE" w:rsidRPr="00B33358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5" w:type="dxa"/>
          </w:tcPr>
          <w:p w:rsidR="00D01BFE" w:rsidRPr="00B33358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4" w:type="dxa"/>
          </w:tcPr>
          <w:p w:rsidR="00D01BFE" w:rsidRPr="00B33358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</w:tcPr>
          <w:p w:rsidR="00D01BFE" w:rsidRPr="00B33358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gridSpan w:val="3"/>
          </w:tcPr>
          <w:p w:rsidR="00D01BFE" w:rsidRPr="00B33358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66" w:type="dxa"/>
            <w:gridSpan w:val="2"/>
          </w:tcPr>
          <w:p w:rsidR="00D01BFE" w:rsidRPr="00B33358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47" w:type="dxa"/>
            <w:gridSpan w:val="3"/>
          </w:tcPr>
          <w:p w:rsidR="00D01BFE" w:rsidRPr="00B33358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CA020D" w:rsidRPr="00B33358">
        <w:trPr>
          <w:gridAfter w:val="1"/>
          <w:wAfter w:w="22" w:type="dxa"/>
          <w:trHeight w:val="151"/>
          <w:tblCellSpacing w:w="0" w:type="dxa"/>
        </w:trPr>
        <w:tc>
          <w:tcPr>
            <w:tcW w:w="6238" w:type="dxa"/>
            <w:gridSpan w:val="6"/>
          </w:tcPr>
          <w:p w:rsidR="00D01BFE" w:rsidRPr="00B33358" w:rsidRDefault="00CA020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94564197"/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сферы жилищно-коммунального хозяйства Большеболдинского муниципального округа»</w:t>
            </w:r>
          </w:p>
        </w:tc>
        <w:tc>
          <w:tcPr>
            <w:tcW w:w="1275" w:type="dxa"/>
          </w:tcPr>
          <w:p w:rsidR="00D01BFE" w:rsidRPr="00B33358" w:rsidRDefault="00CA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86 788,60</w:t>
            </w:r>
          </w:p>
        </w:tc>
        <w:tc>
          <w:tcPr>
            <w:tcW w:w="1275" w:type="dxa"/>
          </w:tcPr>
          <w:p w:rsidR="00D01BFE" w:rsidRPr="00B33358" w:rsidRDefault="00CA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203 532,20</w:t>
            </w:r>
          </w:p>
        </w:tc>
        <w:tc>
          <w:tcPr>
            <w:tcW w:w="1275" w:type="dxa"/>
            <w:shd w:val="clear" w:color="auto" w:fill="auto"/>
          </w:tcPr>
          <w:p w:rsidR="00D01BFE" w:rsidRPr="00B33358" w:rsidRDefault="00CA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204555,1</w:t>
            </w:r>
          </w:p>
        </w:tc>
        <w:tc>
          <w:tcPr>
            <w:tcW w:w="1274" w:type="dxa"/>
            <w:shd w:val="clear" w:color="auto" w:fill="auto"/>
          </w:tcPr>
          <w:p w:rsidR="00D01BFE" w:rsidRPr="00B33358" w:rsidRDefault="00CA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200197,9</w:t>
            </w:r>
          </w:p>
        </w:tc>
        <w:tc>
          <w:tcPr>
            <w:tcW w:w="1134" w:type="dxa"/>
            <w:shd w:val="clear" w:color="auto" w:fill="auto"/>
          </w:tcPr>
          <w:p w:rsidR="00D01BFE" w:rsidRPr="00B33358" w:rsidRDefault="00593C80" w:rsidP="00B3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131035,1</w:t>
            </w:r>
          </w:p>
        </w:tc>
        <w:tc>
          <w:tcPr>
            <w:tcW w:w="1266" w:type="dxa"/>
            <w:gridSpan w:val="2"/>
          </w:tcPr>
          <w:p w:rsidR="00D01BFE" w:rsidRPr="00B33358" w:rsidRDefault="005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58223,7</w:t>
            </w:r>
          </w:p>
        </w:tc>
        <w:tc>
          <w:tcPr>
            <w:tcW w:w="1275" w:type="dxa"/>
            <w:gridSpan w:val="3"/>
          </w:tcPr>
          <w:p w:rsidR="00D01BFE" w:rsidRPr="00B33358" w:rsidRDefault="005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39515,9</w:t>
            </w:r>
          </w:p>
        </w:tc>
        <w:tc>
          <w:tcPr>
            <w:tcW w:w="1125" w:type="dxa"/>
            <w:gridSpan w:val="2"/>
          </w:tcPr>
          <w:p w:rsidR="00D01BFE" w:rsidRPr="00B33358" w:rsidRDefault="005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923848,5</w:t>
            </w:r>
          </w:p>
        </w:tc>
      </w:tr>
      <w:bookmarkEnd w:id="1"/>
      <w:tr w:rsidR="00CA020D" w:rsidRPr="00B33358">
        <w:trPr>
          <w:gridAfter w:val="1"/>
          <w:wAfter w:w="22" w:type="dxa"/>
          <w:trHeight w:val="151"/>
          <w:tblCellSpacing w:w="0" w:type="dxa"/>
        </w:trPr>
        <w:tc>
          <w:tcPr>
            <w:tcW w:w="6238" w:type="dxa"/>
            <w:gridSpan w:val="6"/>
          </w:tcPr>
          <w:p w:rsidR="00D01BFE" w:rsidRPr="00B33358" w:rsidRDefault="00CA020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1«Развитие сферы жилищно-коммунального хозяйства Большеболдинского муниципального округа Нижегородской области»</w:t>
            </w:r>
          </w:p>
        </w:tc>
        <w:tc>
          <w:tcPr>
            <w:tcW w:w="1275" w:type="dxa"/>
          </w:tcPr>
          <w:p w:rsidR="00D01BFE" w:rsidRPr="00B33358" w:rsidRDefault="00CA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61 601,0</w:t>
            </w:r>
          </w:p>
        </w:tc>
        <w:tc>
          <w:tcPr>
            <w:tcW w:w="1275" w:type="dxa"/>
          </w:tcPr>
          <w:p w:rsidR="00D01BFE" w:rsidRPr="00B33358" w:rsidRDefault="00CA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31 673,4</w:t>
            </w:r>
          </w:p>
        </w:tc>
        <w:tc>
          <w:tcPr>
            <w:tcW w:w="1275" w:type="dxa"/>
            <w:shd w:val="clear" w:color="auto" w:fill="auto"/>
          </w:tcPr>
          <w:p w:rsidR="00D01BFE" w:rsidRPr="00B33358" w:rsidRDefault="00CA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20206,3</w:t>
            </w:r>
          </w:p>
        </w:tc>
        <w:tc>
          <w:tcPr>
            <w:tcW w:w="1274" w:type="dxa"/>
            <w:shd w:val="clear" w:color="auto" w:fill="auto"/>
          </w:tcPr>
          <w:p w:rsidR="00D01BFE" w:rsidRPr="00B33358" w:rsidRDefault="00CA0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5395,5</w:t>
            </w:r>
          </w:p>
        </w:tc>
        <w:tc>
          <w:tcPr>
            <w:tcW w:w="1134" w:type="dxa"/>
            <w:shd w:val="clear" w:color="auto" w:fill="auto"/>
          </w:tcPr>
          <w:p w:rsidR="00D01BFE" w:rsidRPr="00B33358" w:rsidRDefault="005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7578,3</w:t>
            </w:r>
          </w:p>
        </w:tc>
        <w:tc>
          <w:tcPr>
            <w:tcW w:w="1266" w:type="dxa"/>
            <w:gridSpan w:val="2"/>
          </w:tcPr>
          <w:p w:rsidR="00D01BFE" w:rsidRPr="00B33358" w:rsidRDefault="00F4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275" w:type="dxa"/>
            <w:gridSpan w:val="3"/>
          </w:tcPr>
          <w:p w:rsidR="00D01BFE" w:rsidRPr="00B33358" w:rsidRDefault="00F4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25" w:type="dxa"/>
            <w:gridSpan w:val="2"/>
          </w:tcPr>
          <w:p w:rsidR="00D01BFE" w:rsidRPr="00B33358" w:rsidRDefault="005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126496,3</w:t>
            </w:r>
          </w:p>
        </w:tc>
      </w:tr>
      <w:tr w:rsidR="00CA020D" w:rsidRPr="00B33358">
        <w:trPr>
          <w:gridAfter w:val="1"/>
          <w:wAfter w:w="22" w:type="dxa"/>
          <w:trHeight w:val="378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1.1. Строительство канализационных очистных сооружений производительностью 1000 м3/сут. и системы канализации в с. Большое Болдино Нижегородской области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2022-2027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АББМО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17 421,20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7150,8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24572,00</w:t>
            </w:r>
          </w:p>
        </w:tc>
      </w:tr>
      <w:tr w:rsidR="00CA020D" w:rsidRPr="00B33358">
        <w:trPr>
          <w:gridAfter w:val="1"/>
          <w:wAfter w:w="22" w:type="dxa"/>
          <w:trHeight w:val="378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1.2  Строительство нового водозабора с сетями водоснабжения на территории с. Большое Болдино Нижегородской области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2022-2027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АББМО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23 728,20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9010,7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32738,90</w:t>
            </w:r>
          </w:p>
        </w:tc>
      </w:tr>
      <w:tr w:rsidR="00CA020D" w:rsidRPr="00B33358">
        <w:trPr>
          <w:gridAfter w:val="1"/>
          <w:wAfter w:w="22" w:type="dxa"/>
          <w:trHeight w:val="378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1.3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</w:t>
            </w: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АББМО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F42F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593C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593C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F42F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295,7</w:t>
            </w:r>
          </w:p>
        </w:tc>
      </w:tr>
      <w:tr w:rsidR="00CA020D" w:rsidRPr="00B33358">
        <w:trPr>
          <w:gridAfter w:val="1"/>
          <w:wAfter w:w="22" w:type="dxa"/>
          <w:trHeight w:val="378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1.4 Ливневая канализация в с. Большое Болдино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2022-2027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АББМО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906,6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3 906,60</w:t>
            </w:r>
          </w:p>
        </w:tc>
      </w:tr>
      <w:tr w:rsidR="00CA020D" w:rsidRPr="00B33358">
        <w:trPr>
          <w:gridAfter w:val="1"/>
          <w:wAfter w:w="22" w:type="dxa"/>
          <w:trHeight w:val="378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1.5 Обеспечение инженерной и дорожной инфраструктурой земельных участков малоэтажного строительства на территории села Большое Болдино, в северо-восточной части от ул.Парковая, Большеболдинского муниципального района Нижегородской </w:t>
            </w: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капвложения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2022-2027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АББМО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6 052,20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6 076,20</w:t>
            </w:r>
          </w:p>
        </w:tc>
      </w:tr>
      <w:tr w:rsidR="00CA020D" w:rsidRPr="00B33358">
        <w:trPr>
          <w:gridAfter w:val="1"/>
          <w:wAfter w:w="22" w:type="dxa"/>
          <w:trHeight w:val="378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1.6. Строительство здания социо-культурного и делового центра Большеболдинского муниципального округа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2022-2027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АББМО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8 544,90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8 644,90</w:t>
            </w:r>
          </w:p>
        </w:tc>
      </w:tr>
      <w:tr w:rsidR="00CA020D" w:rsidRPr="00B33358">
        <w:trPr>
          <w:gridAfter w:val="1"/>
          <w:wAfter w:w="22" w:type="dxa"/>
          <w:trHeight w:val="378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1.7. Реконструкция тепловых сетей в с.Большое Болдино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2022-2027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АББМО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2 785,3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2962,9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835,6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6 583,81</w:t>
            </w:r>
          </w:p>
        </w:tc>
      </w:tr>
      <w:tr w:rsidR="00CA020D" w:rsidRPr="00B33358">
        <w:trPr>
          <w:gridAfter w:val="1"/>
          <w:wAfter w:w="22" w:type="dxa"/>
          <w:trHeight w:val="378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1.8. Ремонт системы теплоснабжения к зданию краеведческого музея с.Большое Болдино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</w:t>
            </w: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АББМО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5961,6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6 011,00</w:t>
            </w:r>
          </w:p>
        </w:tc>
      </w:tr>
      <w:tr w:rsidR="00CA020D" w:rsidRPr="00B33358">
        <w:trPr>
          <w:gridAfter w:val="1"/>
          <w:wAfter w:w="22" w:type="dxa"/>
          <w:trHeight w:val="378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1.9. Обеспечение инженерной инфраструктурой жилищного строительства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</w:t>
            </w: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АББМО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808,7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593C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3990,1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593C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5991,9</w:t>
            </w:r>
          </w:p>
        </w:tc>
      </w:tr>
      <w:tr w:rsidR="00CA020D" w:rsidRPr="00B33358">
        <w:trPr>
          <w:gridAfter w:val="1"/>
          <w:wAfter w:w="22" w:type="dxa"/>
          <w:trHeight w:val="378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1.10</w:t>
            </w:r>
          </w:p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ремонт </w:t>
            </w: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жилищного фонда (проведение капитального и текущего ремонта, приобретение материалов и оборудования для проведения ремонтов)</w:t>
            </w:r>
          </w:p>
        </w:tc>
        <w:tc>
          <w:tcPr>
            <w:tcW w:w="1417" w:type="dxa"/>
            <w:vAlign w:val="center"/>
          </w:tcPr>
          <w:p w:rsidR="00D01BFE" w:rsidRPr="00B33358" w:rsidRDefault="00D01B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</w:t>
            </w: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АББМО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1834,9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F42F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3588,2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F42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6423,0</w:t>
            </w:r>
          </w:p>
        </w:tc>
      </w:tr>
      <w:tr w:rsidR="00CA020D" w:rsidRPr="00B33358">
        <w:trPr>
          <w:gridAfter w:val="1"/>
          <w:wAfter w:w="22" w:type="dxa"/>
          <w:trHeight w:val="378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1.11</w:t>
            </w:r>
          </w:p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спасательных археологических полевых работ( наблюдений) на объекте культурного (археологического) наследия «Культурный слой с.Большое Болдино в рамках проекта «Реконструкция тепловых сетей с. Большое Болдино» в с.Большое Болдино Нижегородской области</w:t>
            </w:r>
          </w:p>
        </w:tc>
        <w:tc>
          <w:tcPr>
            <w:tcW w:w="1417" w:type="dxa"/>
            <w:vAlign w:val="center"/>
          </w:tcPr>
          <w:p w:rsidR="00D01BFE" w:rsidRPr="00B33358" w:rsidRDefault="00D01B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АББМО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3564,3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2335,1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01BFE" w:rsidRPr="00B33358" w:rsidRDefault="00D0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5 899,3</w:t>
            </w:r>
          </w:p>
        </w:tc>
      </w:tr>
      <w:tr w:rsidR="00CA020D" w:rsidRPr="00B33358">
        <w:trPr>
          <w:gridAfter w:val="1"/>
          <w:wAfter w:w="22" w:type="dxa"/>
          <w:trHeight w:val="378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1.12 Расходы на реализацию </w:t>
            </w: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в рамках подготовки к празднованию 225-летия Пушкина А.С</w:t>
            </w:r>
          </w:p>
        </w:tc>
        <w:tc>
          <w:tcPr>
            <w:tcW w:w="1417" w:type="dxa"/>
            <w:vAlign w:val="center"/>
          </w:tcPr>
          <w:p w:rsidR="00D01BFE" w:rsidRPr="00B33358" w:rsidRDefault="00D01B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АББМО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5221,5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5221,5</w:t>
            </w:r>
          </w:p>
        </w:tc>
      </w:tr>
      <w:tr w:rsidR="00CA020D" w:rsidRPr="00B33358">
        <w:trPr>
          <w:gridAfter w:val="1"/>
          <w:wAfter w:w="22" w:type="dxa"/>
          <w:trHeight w:val="378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1.13</w:t>
            </w: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Субсидия муниципальному унитарному предприятию Гостиничный комплекс «Болдино» Большеболдинского муниципального округа Нижегородской области на финансовое обеспечение затрат по уплате основного долга и процентов по кредитному договору</w:t>
            </w:r>
          </w:p>
        </w:tc>
        <w:tc>
          <w:tcPr>
            <w:tcW w:w="1417" w:type="dxa"/>
            <w:vAlign w:val="center"/>
          </w:tcPr>
          <w:p w:rsidR="00D01BFE" w:rsidRPr="00B33358" w:rsidRDefault="00D01B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АББМО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01BFE" w:rsidRPr="00B33358" w:rsidRDefault="00D0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020D" w:rsidRPr="00B33358">
        <w:trPr>
          <w:gridAfter w:val="1"/>
          <w:wAfter w:w="22" w:type="dxa"/>
          <w:trHeight w:val="378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1.14</w:t>
            </w: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Проведение ремонтных работ в многоквартирных домах</w:t>
            </w:r>
          </w:p>
        </w:tc>
        <w:tc>
          <w:tcPr>
            <w:tcW w:w="1417" w:type="dxa"/>
            <w:vAlign w:val="center"/>
          </w:tcPr>
          <w:p w:rsidR="00D01BFE" w:rsidRPr="00B33358" w:rsidRDefault="00D01B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АББМО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10959,0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0 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10959,0</w:t>
            </w:r>
          </w:p>
        </w:tc>
      </w:tr>
      <w:tr w:rsidR="00CA020D" w:rsidRPr="00B33358">
        <w:trPr>
          <w:gridAfter w:val="1"/>
          <w:wAfter w:w="22" w:type="dxa"/>
          <w:trHeight w:val="378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  <w:p w:rsidR="00D01BFE" w:rsidRPr="00B33358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территорий для </w:t>
            </w: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устройства быстровозводимых модульных конструкций (ФАП д. Чертас)</w:t>
            </w:r>
          </w:p>
        </w:tc>
        <w:tc>
          <w:tcPr>
            <w:tcW w:w="1417" w:type="dxa"/>
            <w:vAlign w:val="center"/>
          </w:tcPr>
          <w:p w:rsidR="00D01BFE" w:rsidRPr="00B33358" w:rsidRDefault="00D01B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D01B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3214,2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3214,2</w:t>
            </w:r>
          </w:p>
        </w:tc>
      </w:tr>
      <w:tr w:rsidR="00CA020D" w:rsidRPr="00B33358">
        <w:trPr>
          <w:gridAfter w:val="1"/>
          <w:wAfter w:w="22" w:type="dxa"/>
          <w:tblCellSpacing w:w="0" w:type="dxa"/>
        </w:trPr>
        <w:tc>
          <w:tcPr>
            <w:tcW w:w="6238" w:type="dxa"/>
            <w:gridSpan w:val="6"/>
          </w:tcPr>
          <w:p w:rsidR="00D01BFE" w:rsidRPr="00B33358" w:rsidRDefault="00CA020D">
            <w:pPr>
              <w:spacing w:line="240" w:lineRule="auto"/>
              <w:ind w:left="67" w:hanging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2 «Содержание и развитие объектов благоустройства»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22 000,00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30703,3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75663,9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35364,5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593C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45586,0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593C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51068,2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593C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32295,4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593C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294681,4</w:t>
            </w:r>
          </w:p>
        </w:tc>
      </w:tr>
      <w:tr w:rsidR="00CA020D" w:rsidRPr="00B33358">
        <w:trPr>
          <w:gridAfter w:val="1"/>
          <w:wAfter w:w="22" w:type="dxa"/>
          <w:trHeight w:val="360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2.1. Расходы на реализацию мероприятий в рамках подготовки к празднованию 225-летия Пушкина А.С.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расходы 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2022-2027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АББМО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22 000,00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6561,9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45184,8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73990,25</w:t>
            </w:r>
          </w:p>
        </w:tc>
      </w:tr>
      <w:tr w:rsidR="00CA020D" w:rsidRPr="00B33358">
        <w:trPr>
          <w:gridAfter w:val="1"/>
          <w:wAfter w:w="22" w:type="dxa"/>
          <w:trHeight w:val="360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2.2. Выполнение работ по подготовке документации по планировке территорий для размещения спортивных объектов, строительства (реконструкции) инфраструктурных линейных объектов и благоустройство парка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капвложения, прочие расходы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2022-2027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АББМО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020D" w:rsidRPr="00B33358">
        <w:trPr>
          <w:gridAfter w:val="1"/>
          <w:wAfter w:w="22" w:type="dxa"/>
          <w:trHeight w:val="360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2.3. Уличное </w:t>
            </w: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освещение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</w:t>
            </w: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10537,4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8696,3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11190,8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ED0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11915,7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ED0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11622,0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ED0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11622,0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ED0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65584,3</w:t>
            </w:r>
          </w:p>
        </w:tc>
      </w:tr>
      <w:tr w:rsidR="00CA020D" w:rsidRPr="00B33358">
        <w:trPr>
          <w:gridAfter w:val="1"/>
          <w:wAfter w:w="22" w:type="dxa"/>
          <w:trHeight w:val="360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2.4. Озеленение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CA020D" w:rsidRPr="00B33358">
        <w:trPr>
          <w:gridAfter w:val="1"/>
          <w:wAfter w:w="22" w:type="dxa"/>
          <w:trHeight w:val="360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2.5. Прочие мероприятия в области благоустройства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</w:t>
            </w: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5824,5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6558,9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6673,6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593C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11711,0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593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17930,9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ED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2990,9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593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51689,7</w:t>
            </w: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20D" w:rsidRPr="00B33358">
        <w:trPr>
          <w:gridAfter w:val="1"/>
          <w:wAfter w:w="22" w:type="dxa"/>
          <w:trHeight w:val="360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2.6. Расходы на обеспечение деятельности муниципальных учреждений в сфере ЖКХ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</w:t>
            </w: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7529,5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15223,9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14469,8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ED0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19442,4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593C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11441,8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593C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9442,4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593C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77549,9</w:t>
            </w:r>
          </w:p>
        </w:tc>
      </w:tr>
      <w:tr w:rsidR="00CA020D" w:rsidRPr="00B33358">
        <w:trPr>
          <w:gridAfter w:val="2"/>
          <w:wAfter w:w="37" w:type="dxa"/>
          <w:trHeight w:val="360"/>
          <w:tblCellSpacing w:w="0" w:type="dxa"/>
        </w:trPr>
        <w:tc>
          <w:tcPr>
            <w:tcW w:w="2562" w:type="dxa"/>
            <w:gridSpan w:val="2"/>
            <w:tcBorders>
              <w:right w:val="single" w:sz="4" w:space="0" w:color="auto"/>
            </w:tcBorders>
          </w:tcPr>
          <w:p w:rsidR="00D01BFE" w:rsidRPr="00B33358" w:rsidRDefault="00CA020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2.7. Благоустройство территории и ремонт памятников погибшим в годы Великой Отечественной Войны в 1941-1945 годов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1BFE" w:rsidRPr="00B33358" w:rsidRDefault="00CA020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1BFE" w:rsidRPr="00B33358" w:rsidRDefault="00ED05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5" w:type="dxa"/>
            <w:tcBorders>
              <w:left w:val="single" w:sz="4" w:space="0" w:color="auto"/>
            </w:tcBorders>
          </w:tcPr>
          <w:p w:rsidR="00D01BFE" w:rsidRPr="00B33358" w:rsidRDefault="00CA020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3 030,3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1BFE" w:rsidRPr="00B33358" w:rsidRDefault="00D0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BFE" w:rsidRPr="00B33358" w:rsidRDefault="00D0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3030,3</w:t>
            </w:r>
          </w:p>
        </w:tc>
      </w:tr>
      <w:tr w:rsidR="00ED051A" w:rsidRPr="00B33358">
        <w:trPr>
          <w:gridAfter w:val="2"/>
          <w:wAfter w:w="37" w:type="dxa"/>
          <w:trHeight w:val="360"/>
          <w:tblCellSpacing w:w="0" w:type="dxa"/>
        </w:trPr>
        <w:tc>
          <w:tcPr>
            <w:tcW w:w="2562" w:type="dxa"/>
            <w:gridSpan w:val="2"/>
            <w:tcBorders>
              <w:right w:val="single" w:sz="4" w:space="0" w:color="auto"/>
            </w:tcBorders>
          </w:tcPr>
          <w:p w:rsidR="00ED051A" w:rsidRPr="00B33358" w:rsidRDefault="00ED05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2.8. Обновление парка строительно-дорожной и коммунальной техники на основе финансовой аренды (лизинга)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D051A" w:rsidRPr="00B33358" w:rsidRDefault="00ED05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051A" w:rsidRPr="00B33358" w:rsidRDefault="00ED05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965" w:type="dxa"/>
            <w:tcBorders>
              <w:left w:val="single" w:sz="4" w:space="0" w:color="auto"/>
            </w:tcBorders>
          </w:tcPr>
          <w:p w:rsidR="00ED051A" w:rsidRPr="00B33358" w:rsidRDefault="00ED05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АББМО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51A" w:rsidRPr="00B33358" w:rsidRDefault="00ED05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51A" w:rsidRPr="00B33358" w:rsidRDefault="00ED0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D051A" w:rsidRPr="00B33358" w:rsidRDefault="00ED0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D051A" w:rsidRPr="00B33358" w:rsidRDefault="00ED0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051A" w:rsidRPr="00B33358" w:rsidRDefault="00ED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1A" w:rsidRPr="00B33358" w:rsidRDefault="00ED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1A" w:rsidRPr="00B33358" w:rsidRDefault="00F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2516,9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1A" w:rsidRPr="00B33358" w:rsidRDefault="00ED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1A" w:rsidRPr="00B33358" w:rsidRDefault="00ED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1A" w:rsidRPr="00B33358" w:rsidRDefault="00ED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10073,5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1A" w:rsidRPr="00B33358" w:rsidRDefault="00ED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1A" w:rsidRPr="00B33358" w:rsidRDefault="00ED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1A" w:rsidRPr="00B33358" w:rsidRDefault="00ED0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8240,1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51A" w:rsidRPr="00B33358" w:rsidRDefault="00593C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20830,5</w:t>
            </w:r>
          </w:p>
        </w:tc>
      </w:tr>
      <w:tr w:rsidR="00CA020D" w:rsidRPr="00B33358">
        <w:trPr>
          <w:gridAfter w:val="1"/>
          <w:wAfter w:w="22" w:type="dxa"/>
          <w:trHeight w:val="360"/>
          <w:tblCellSpacing w:w="0" w:type="dxa"/>
        </w:trPr>
        <w:tc>
          <w:tcPr>
            <w:tcW w:w="6238" w:type="dxa"/>
            <w:gridSpan w:val="6"/>
          </w:tcPr>
          <w:p w:rsidR="00D01BFE" w:rsidRPr="00B33358" w:rsidRDefault="00CA020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«Формирование комфортной городской среды и обустройство мест массового отдыха населения»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3 187,60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141 155,50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108684,8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159437,9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6A4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77870,8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ED0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7113,7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ED0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7178,7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6A46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504629,0</w:t>
            </w:r>
          </w:p>
        </w:tc>
      </w:tr>
      <w:tr w:rsidR="00CA020D" w:rsidRPr="00B33358">
        <w:trPr>
          <w:gridAfter w:val="1"/>
          <w:wAfter w:w="22" w:type="dxa"/>
          <w:trHeight w:val="360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3.1. «Мероприятие в рамках подпрограммы «Формирование комфортной городской среды и обустройство мест массового отдыха населения»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расходы 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2022-2027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АББМО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B72B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140,</w:t>
            </w:r>
            <w:r w:rsidR="00CA020D"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ED0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</w:tr>
      <w:tr w:rsidR="00CA020D" w:rsidRPr="00B33358">
        <w:trPr>
          <w:gridAfter w:val="1"/>
          <w:wAfter w:w="22" w:type="dxa"/>
          <w:trHeight w:val="360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3.2 «Предоставление иных межбюджетных трансфертов на содержание объектов благоустройства и общественных территорий»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расходы 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2022-2027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АББМО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020D" w:rsidRPr="00B33358">
        <w:trPr>
          <w:gridAfter w:val="1"/>
          <w:wAfter w:w="22" w:type="dxa"/>
          <w:trHeight w:val="360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3.3. Содержание объектов благоустройства и общественных территорий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расходы 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2022-2027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АББМО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1 250,00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5050,0</w:t>
            </w:r>
          </w:p>
        </w:tc>
      </w:tr>
      <w:tr w:rsidR="00CA020D" w:rsidRPr="00B33358">
        <w:trPr>
          <w:gridAfter w:val="1"/>
          <w:wAfter w:w="22" w:type="dxa"/>
          <w:trHeight w:val="360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3.4 Проведение ремонта (благоустройства) дворовых территорий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расходы 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</w:t>
            </w: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АББМО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1 937,60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2752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1999,9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1945,2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B72B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B72B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1140,0</w:t>
            </w:r>
          </w:p>
          <w:p w:rsidR="00D01BFE" w:rsidRPr="00B33358" w:rsidRDefault="00D0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B72B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1140,0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B72B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10914,7</w:t>
            </w:r>
          </w:p>
        </w:tc>
      </w:tr>
      <w:tr w:rsidR="00CA020D" w:rsidRPr="00B33358">
        <w:trPr>
          <w:gridAfter w:val="1"/>
          <w:wAfter w:w="22" w:type="dxa"/>
          <w:trHeight w:val="360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3.5.</w:t>
            </w:r>
          </w:p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проектов создания комфортной городской среды в малых городах и исторических поселениях в рамках Всероссийского конкурса лучших проектов создания комфортной городской среды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ААБМО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51809,9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B72B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0 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51809,9</w:t>
            </w:r>
          </w:p>
        </w:tc>
      </w:tr>
      <w:tr w:rsidR="00CA020D" w:rsidRPr="00B33358">
        <w:trPr>
          <w:gridAfter w:val="1"/>
          <w:wAfter w:w="22" w:type="dxa"/>
          <w:trHeight w:val="360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3.6.</w:t>
            </w:r>
          </w:p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в рамках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D01B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D01B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D0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1 350,0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</w:tc>
      </w:tr>
      <w:tr w:rsidR="00CA020D" w:rsidRPr="00B33358">
        <w:trPr>
          <w:gridAfter w:val="1"/>
          <w:wAfter w:w="22" w:type="dxa"/>
          <w:trHeight w:val="360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3.7 </w:t>
            </w:r>
          </w:p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мероприятий по обустройству общественных </w:t>
            </w: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пространств на территории Нижегородской области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D01B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D01B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D01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12500,0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6A46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6A46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12500,0</w:t>
            </w:r>
          </w:p>
        </w:tc>
      </w:tr>
      <w:tr w:rsidR="00CA020D" w:rsidRPr="00B33358">
        <w:trPr>
          <w:gridAfter w:val="1"/>
          <w:wAfter w:w="22" w:type="dxa"/>
          <w:trHeight w:val="360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1417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расходы </w:t>
            </w:r>
          </w:p>
        </w:tc>
        <w:tc>
          <w:tcPr>
            <w:tcW w:w="1279" w:type="dxa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CA0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ААБМО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83663,6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105299,9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0,0 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188963,5</w:t>
            </w:r>
          </w:p>
        </w:tc>
      </w:tr>
      <w:tr w:rsidR="00CA020D" w:rsidRPr="00B33358">
        <w:trPr>
          <w:gridAfter w:val="1"/>
          <w:wAfter w:w="22" w:type="dxa"/>
          <w:trHeight w:val="360"/>
          <w:tblCellSpacing w:w="0" w:type="dxa"/>
        </w:trPr>
        <w:tc>
          <w:tcPr>
            <w:tcW w:w="2562" w:type="dxa"/>
            <w:gridSpan w:val="2"/>
            <w:vAlign w:val="center"/>
          </w:tcPr>
          <w:p w:rsidR="00D01BFE" w:rsidRPr="00B33358" w:rsidRDefault="00CA020D" w:rsidP="00B72B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33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И4 Региональный проект «Формирование комфортной городской среды» </w:t>
            </w:r>
          </w:p>
        </w:tc>
        <w:tc>
          <w:tcPr>
            <w:tcW w:w="1417" w:type="dxa"/>
            <w:vAlign w:val="center"/>
          </w:tcPr>
          <w:p w:rsidR="00D01BFE" w:rsidRPr="00B33358" w:rsidRDefault="00D01B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9" w:type="dxa"/>
            <w:vAlign w:val="center"/>
          </w:tcPr>
          <w:p w:rsidR="00D01BFE" w:rsidRPr="00B33358" w:rsidRDefault="00D01B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D01BFE" w:rsidRPr="00B33358" w:rsidRDefault="00D01B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D01B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01BFE" w:rsidRPr="00B33358" w:rsidRDefault="00CA02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143502,7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6A46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77730,8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D01B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E" w:rsidRPr="00B33358" w:rsidRDefault="00B72B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5973,7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BFE" w:rsidRPr="00B33358" w:rsidRDefault="00B72B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3358">
              <w:rPr>
                <w:rFonts w:ascii="Times New Roman" w:hAnsi="Times New Roman" w:cs="Times New Roman"/>
                <w:sz w:val="24"/>
                <w:szCs w:val="24"/>
              </w:rPr>
              <w:t>6038,7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1BFE" w:rsidRPr="00B33358" w:rsidRDefault="006A46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168068,8</w:t>
            </w:r>
          </w:p>
        </w:tc>
      </w:tr>
    </w:tbl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01BFE" w:rsidRPr="00EB3D93" w:rsidRDefault="00D01BFE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01BFE" w:rsidRPr="00EB3D93" w:rsidRDefault="00CA020D">
      <w:pPr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3D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2.5. Индикаторы достижения цели и непосредственные результаты реализации муниципальной программы.</w:t>
      </w:r>
    </w:p>
    <w:p w:rsidR="00D01BFE" w:rsidRPr="00CA020D" w:rsidRDefault="00D01BFE">
      <w:pPr>
        <w:keepNext/>
        <w:tabs>
          <w:tab w:val="left" w:pos="0"/>
        </w:tabs>
        <w:spacing w:before="240" w:after="60" w:line="240" w:lineRule="auto"/>
        <w:ind w:firstLine="567"/>
        <w:jc w:val="center"/>
        <w:outlineLvl w:val="1"/>
        <w:rPr>
          <w:rFonts w:ascii="Arial" w:eastAsia="Times New Roman" w:hAnsi="Arial" w:cs="Arial"/>
          <w:bCs/>
          <w:iCs/>
          <w:lang w:eastAsia="ru-RU"/>
        </w:rPr>
      </w:pPr>
    </w:p>
    <w:p w:rsidR="00D01BFE" w:rsidRPr="00EB3D93" w:rsidRDefault="00CA020D">
      <w:pPr>
        <w:keepNext/>
        <w:tabs>
          <w:tab w:val="left" w:pos="0"/>
        </w:tabs>
        <w:spacing w:before="240" w:after="6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B3D93">
        <w:rPr>
          <w:rFonts w:ascii="Times New Roman" w:eastAsia="Times New Roman" w:hAnsi="Times New Roman" w:cs="Times New Roman"/>
          <w:bCs/>
          <w:iCs/>
          <w:lang w:eastAsia="ru-RU"/>
        </w:rPr>
        <w:t>Таблица 2. Сведения об индикаторах и непосредственных результатах</w:t>
      </w:r>
    </w:p>
    <w:tbl>
      <w:tblPr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"/>
        <w:gridCol w:w="8193"/>
        <w:gridCol w:w="700"/>
        <w:gridCol w:w="859"/>
        <w:gridCol w:w="851"/>
        <w:gridCol w:w="851"/>
        <w:gridCol w:w="850"/>
        <w:gridCol w:w="850"/>
        <w:gridCol w:w="11"/>
        <w:gridCol w:w="839"/>
        <w:gridCol w:w="11"/>
        <w:gridCol w:w="839"/>
        <w:gridCol w:w="11"/>
      </w:tblGrid>
      <w:tr w:rsidR="00CA020D" w:rsidRPr="00EB3D93">
        <w:trPr>
          <w:gridAfter w:val="1"/>
          <w:wAfter w:w="11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8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5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Значение индикатора/непосредственного результата</w:t>
            </w:r>
          </w:p>
        </w:tc>
      </w:tr>
      <w:tr w:rsidR="00CA020D" w:rsidRPr="00EB3D93">
        <w:trPr>
          <w:gridAfter w:val="1"/>
          <w:wAfter w:w="11" w:type="dxa"/>
          <w:trHeight w:val="37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</w:tr>
      <w:tr w:rsidR="00CA020D" w:rsidRPr="00EB3D93">
        <w:trPr>
          <w:gridAfter w:val="1"/>
          <w:wAfter w:w="11" w:type="dxa"/>
          <w:trHeight w:val="3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A020D" w:rsidRPr="00EB3D93">
        <w:tc>
          <w:tcPr>
            <w:tcW w:w="14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Индикаторы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Подпрограмма 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 w:rsidP="00232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Доля населения центра округа, обеспеченного возможностью подключения к централизованному </w:t>
            </w:r>
            <w:r w:rsidR="00232EE0" w:rsidRPr="00EB3D93">
              <w:rPr>
                <w:rFonts w:ascii="Times New Roman" w:eastAsia="Times New Roman" w:hAnsi="Times New Roman" w:cs="Times New Roman"/>
                <w:bCs/>
                <w:lang w:eastAsia="ru-RU"/>
              </w:rPr>
              <w:t>водоотведению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 w:rsidP="00232E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Доля населения центра округа, обеспеченного возможностью подключения к централизованному </w:t>
            </w:r>
            <w:r w:rsidR="00232EE0" w:rsidRPr="00EB3D93">
              <w:rPr>
                <w:rFonts w:ascii="Times New Roman" w:eastAsia="Times New Roman" w:hAnsi="Times New Roman" w:cs="Times New Roman"/>
                <w:bCs/>
                <w:lang w:eastAsia="ru-RU"/>
              </w:rPr>
              <w:t>водоснабжению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  <w:trHeight w:val="7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bCs/>
                <w:lang w:eastAsia="ru-RU"/>
              </w:rPr>
              <w:t>Доля построенных, отремонтированных модернизированных объектов коммунального хозяйства, по отношению к мероприятиям, включенным в Сводный план-225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232E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многоквартирных домов с проведенным ремонтом кровли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многоквартирных домов  с проведенными ремонтными работами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Количество подготовленных территорий для устройства быстровозводимых модульных конструкций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bCs/>
                <w:lang w:eastAsia="ru-RU"/>
              </w:rPr>
              <w:t>Подпрограмма 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bCs/>
                <w:lang w:eastAsia="ru-RU"/>
              </w:rPr>
              <w:t>Доля построенных, отремонтированных объектов благоустройства, по отношению к мероприятиям, включенным в Сводный план-225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bCs/>
                <w:lang w:eastAsia="ru-RU"/>
              </w:rPr>
              <w:t>2.7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bCs/>
                <w:lang w:eastAsia="ru-RU"/>
              </w:rPr>
              <w:t>Доля отремонтированных памятников погибшим в годы Великой Отечественной Войны в 1941-1945 годов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12726" w:rsidRPr="00EB3D93">
        <w:trPr>
          <w:gridAfter w:val="1"/>
          <w:wAfter w:w="11" w:type="dxa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26" w:rsidRPr="00EB3D93" w:rsidRDefault="00F1272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bCs/>
                <w:lang w:eastAsia="ru-RU"/>
              </w:rPr>
              <w:t>2.8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26" w:rsidRPr="00EB3D93" w:rsidRDefault="0071077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приобретенной строительно-дорожной и коммунальной техники на основе финансовой аренды (лизинга)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26" w:rsidRPr="00EB3D93" w:rsidRDefault="00F127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26" w:rsidRPr="00EB3D93" w:rsidRDefault="00F12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26" w:rsidRPr="00EB3D93" w:rsidRDefault="00F12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26" w:rsidRPr="00EB3D93" w:rsidRDefault="00F12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26" w:rsidRPr="00EB3D93" w:rsidRDefault="00F12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26" w:rsidRPr="00EB3D93" w:rsidRDefault="00710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26" w:rsidRPr="00EB3D93" w:rsidRDefault="00F12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726" w:rsidRPr="00EB3D93" w:rsidRDefault="00F127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bCs/>
                <w:lang w:eastAsia="ru-RU"/>
              </w:rPr>
              <w:t>Подпрограмма 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bCs/>
                <w:lang w:eastAsia="ru-RU"/>
              </w:rPr>
              <w:t>Доля благоустроенных общественных пространств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bCs/>
                <w:lang w:eastAsia="ru-RU"/>
              </w:rPr>
              <w:t>Доля благоустроенных дворовых территорий от общего количества дворовых территорий, подлежащих благоустройству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bCs/>
                <w:lang w:eastAsia="ru-RU"/>
              </w:rPr>
              <w:t>Доля благоустроенных общественных пространств в рамках Всероссийского конкурса по отбору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c>
          <w:tcPr>
            <w:tcW w:w="14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 xml:space="preserve">Непосредственный результат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Подпрограмма 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Количество построенных и (или) капитально отремонтированных объектов коммунальной инфраструктуры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Количество многоквартирных домов с проведенным ремонтом кровли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Количество многоквартирных домов  с проведенными ремонтными работами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2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Количество построенных и (или) капитально отремонтированных объектов благоустройства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Подпрограмма 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благоустроенных общественных пространств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Количество благоустроенных (отремонтированных) дворовых территорий в реализуемом году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lang w:eastAsia="ru-RU"/>
              </w:rPr>
            </w:pPr>
            <w:r w:rsidRPr="00EB3D93">
              <w:rPr>
                <w:rFonts w:ascii="Times New Roman" w:eastAsia="Arial Unicode MS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lang w:eastAsia="ru-RU"/>
              </w:rPr>
            </w:pPr>
            <w:r w:rsidRPr="00EB3D93">
              <w:rPr>
                <w:rFonts w:ascii="Times New Roman" w:eastAsia="Arial Unicode MS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A020D" w:rsidRPr="00EB3D93">
        <w:trPr>
          <w:gridAfter w:val="1"/>
          <w:wAfter w:w="11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благоустроенных общественных пространств в рамках Всероссийского </w:t>
            </w: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конкурса по отбору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lang w:eastAsia="ru-RU"/>
              </w:rPr>
            </w:pPr>
            <w:r w:rsidRPr="00EB3D93">
              <w:rPr>
                <w:rFonts w:ascii="Times New Roman" w:eastAsia="Arial Unicode MS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1BFE" w:rsidRPr="00EB3D93">
        <w:trPr>
          <w:gridAfter w:val="1"/>
          <w:wAfter w:w="11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3.6.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Количество благоустроенных территорий в рамках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1BFE" w:rsidRPr="00CA020D" w:rsidRDefault="00D01BFE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center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1BFE" w:rsidRPr="00EB3D93" w:rsidRDefault="00CA020D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3D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2.6. Меры правового регулирования приводятся по форме согласно таблице 3.</w:t>
      </w:r>
    </w:p>
    <w:p w:rsidR="00D01BFE" w:rsidRPr="00EB3D93" w:rsidRDefault="00CA020D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right"/>
        <w:outlineLvl w:val="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3D9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3. Сведения об основных мерах правового регулирования</w:t>
      </w:r>
    </w:p>
    <w:tbl>
      <w:tblPr>
        <w:tblW w:w="15310" w:type="dxa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7"/>
        <w:gridCol w:w="5528"/>
        <w:gridCol w:w="5246"/>
        <w:gridCol w:w="2128"/>
        <w:gridCol w:w="1561"/>
      </w:tblGrid>
      <w:tr w:rsidR="00CA020D" w:rsidRPr="00EB3D93">
        <w:trPr>
          <w:trHeight w:val="600"/>
          <w:tblCellSpacing w:w="0" w:type="dxa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</w:t>
            </w:r>
          </w:p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правового акта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положения правового акта (суть)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Ожидаемые сроки принятия</w:t>
            </w:r>
          </w:p>
        </w:tc>
      </w:tr>
      <w:tr w:rsidR="00CA020D" w:rsidRPr="00EB3D93">
        <w:trPr>
          <w:tblCellSpacing w:w="0" w:type="dxa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CA020D" w:rsidRPr="00EB3D93">
        <w:trPr>
          <w:tblCellSpacing w:w="0" w:type="dxa"/>
        </w:trPr>
        <w:tc>
          <w:tcPr>
            <w:tcW w:w="153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Подпрограмма 1</w:t>
            </w:r>
          </w:p>
        </w:tc>
      </w:tr>
      <w:tr w:rsidR="00CA020D" w:rsidRPr="00EB3D93">
        <w:trPr>
          <w:tblCellSpacing w:w="0" w:type="dxa"/>
        </w:trPr>
        <w:tc>
          <w:tcPr>
            <w:tcW w:w="153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1.3.Иные межбюджетные трансферты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</w:tr>
      <w:tr w:rsidR="00CA020D" w:rsidRPr="00EB3D93">
        <w:trPr>
          <w:tblCellSpacing w:w="0" w:type="dxa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1.3.1.</w:t>
            </w:r>
          </w:p>
        </w:tc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Правительства Нижегородской области от 15.06.2021 № 490 О предоставлении из областного бюджета бюджетам муниципальных районов, городских и муниципальных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Описывается предоставления из областного бюджета бюджетам муниципальных районов, городских и муниципальных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Министерство энергетики и жилищно-коммунального хозяйства Нижегородской области (далее – Минэнерго) Администрация округа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Принято 15.06.2021</w:t>
            </w:r>
          </w:p>
        </w:tc>
      </w:tr>
      <w:tr w:rsidR="00CA020D" w:rsidRPr="00EB3D93">
        <w:trPr>
          <w:tblCellSpacing w:w="0" w:type="dxa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1.3.2.</w:t>
            </w:r>
          </w:p>
        </w:tc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администрации Большеболдинского муниципального района О предоставлении из средств бюджета Большеболдинского муниципального района Нижегородской области социальных выплат на </w:t>
            </w: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Предполагает описание предоставления из средств бюджета Большеболдинского муниципального района Нижегородской области социальных выплат на возмещение части процентной ставки по кредитам, </w:t>
            </w: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полученным гражданами на газификацию жилья в российских кредитных организациях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Администрация округа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</w:tr>
      <w:tr w:rsidR="00CA020D" w:rsidRPr="00EB3D93">
        <w:trPr>
          <w:tblCellSpacing w:w="0" w:type="dxa"/>
        </w:trPr>
        <w:tc>
          <w:tcPr>
            <w:tcW w:w="153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Основное мероприятие 1.14.Проведение капитального ремонта фасадов многоквартирных домов</w:t>
            </w:r>
          </w:p>
        </w:tc>
      </w:tr>
      <w:tr w:rsidR="00CA020D" w:rsidRPr="00EB3D93">
        <w:trPr>
          <w:tblCellSpacing w:w="0" w:type="dxa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1.14.1</w:t>
            </w:r>
          </w:p>
        </w:tc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Распоряжение Правительства Нижегородской области от 16.12.2023 №1376-р </w:t>
            </w:r>
          </w:p>
        </w:tc>
        <w:tc>
          <w:tcPr>
            <w:tcW w:w="52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Выделение денежных средств из областного бюджета, бюджету администрации Большеболдинского муниципального округа</w:t>
            </w:r>
          </w:p>
        </w:tc>
        <w:tc>
          <w:tcPr>
            <w:tcW w:w="21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округа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</w:tr>
      <w:tr w:rsidR="00CA020D" w:rsidRPr="00EB3D93">
        <w:trPr>
          <w:trHeight w:val="375"/>
          <w:tblCellSpacing w:w="0" w:type="dxa"/>
        </w:trPr>
        <w:tc>
          <w:tcPr>
            <w:tcW w:w="153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Подпрограмма 3</w:t>
            </w:r>
          </w:p>
        </w:tc>
      </w:tr>
      <w:tr w:rsidR="00CA020D" w:rsidRPr="00EB3D93">
        <w:trPr>
          <w:tblCellSpacing w:w="0" w:type="dxa"/>
        </w:trPr>
        <w:tc>
          <w:tcPr>
            <w:tcW w:w="153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3.1Предоставление иных межбюджетных трансфертов бюджетам поселений на поддержку муниципальных программ формирования современной городской среды</w:t>
            </w:r>
          </w:p>
        </w:tc>
      </w:tr>
      <w:tr w:rsidR="00CA020D" w:rsidRPr="00EB3D93">
        <w:trPr>
          <w:tblCellSpacing w:w="0" w:type="dxa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3.1.1. </w:t>
            </w:r>
          </w:p>
        </w:tc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Правительства Нижегородской области от 01 сентября 2017 года №651об утверждении государственной программы «Формирование современной городской среды на территории Нижегородской области на 2018 – 2024 годы»</w:t>
            </w:r>
          </w:p>
        </w:tc>
        <w:tc>
          <w:tcPr>
            <w:tcW w:w="5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Описываются мероприятия благоустройства направленные на повышение качества и комфорта городской среды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Минэнерго Администрация округа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cy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Принято 01.09.2017</w:t>
            </w:r>
          </w:p>
        </w:tc>
      </w:tr>
      <w:tr w:rsidR="00CA020D" w:rsidRPr="00EB3D93">
        <w:trPr>
          <w:tblCellSpacing w:w="0" w:type="dxa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3.1.2. </w:t>
            </w:r>
          </w:p>
        </w:tc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Правительства Российской Федерации от 30 декабря 2017 года №1710  об утверждении государственной программы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5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Описываются мероприятия благоустройства направленные на повышение качества и комфорта городской среды.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Минэнерго Администрация округа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cy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Принято 30.12.2017</w:t>
            </w:r>
          </w:p>
        </w:tc>
      </w:tr>
      <w:tr w:rsidR="00CA020D" w:rsidRPr="00EB3D93">
        <w:trPr>
          <w:tblCellSpacing w:w="0" w:type="dxa"/>
        </w:trPr>
        <w:tc>
          <w:tcPr>
            <w:tcW w:w="8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3.1.3.</w:t>
            </w:r>
          </w:p>
        </w:tc>
        <w:tc>
          <w:tcPr>
            <w:tcW w:w="55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Постановление администрации Большеболдинского муниципального района Нижегородской области от 20 апреля 2018 года №97 «Об утверждении Положения о порядке предоставления, распределения и расходования иных межбюджетных трансфертов бюджетам </w:t>
            </w: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поселений на поддержку муниципальных программ формирования современной городской среды»</w:t>
            </w:r>
          </w:p>
        </w:tc>
        <w:tc>
          <w:tcPr>
            <w:tcW w:w="52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Правила предоставления, распределения и расходования иных межбюджетных трансфертов бюджетам поселений на поддержку муниципальных программ формирования современной городской среды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Минэнерго Администрация округа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Принято 20.04.2018</w:t>
            </w:r>
          </w:p>
        </w:tc>
      </w:tr>
      <w:tr w:rsidR="00CA020D" w:rsidRPr="00EB3D93">
        <w:trPr>
          <w:tblCellSpacing w:w="0" w:type="dxa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Основное мероприятие 3.3Предоставление иных межбюджетных трансфертов на содержание объектов благоустройства и общественных территорий</w:t>
            </w:r>
          </w:p>
        </w:tc>
      </w:tr>
      <w:tr w:rsidR="00CA020D" w:rsidRPr="00EB3D93">
        <w:trPr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Правительства Нижегородской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Предполагает описание мероприятий направленных на содержание объектов благоустройства и общественных территорий. Правила предоставления и распределения межбюджетных трансфертов из областного бюджета местным бюджетам на содержание объектов благоустройства и общественных территорий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Минэнерго Администрация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cy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</w:t>
            </w:r>
          </w:p>
        </w:tc>
      </w:tr>
      <w:tr w:rsidR="00CA020D" w:rsidRPr="00EB3D93">
        <w:trPr>
          <w:tblCellSpacing w:w="0" w:type="dxa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3.4.Субсидии на проведение ремонта дворовых территорий</w:t>
            </w:r>
          </w:p>
        </w:tc>
      </w:tr>
      <w:tr w:rsidR="00CA020D" w:rsidRPr="00EB3D93">
        <w:trPr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tabs>
                <w:tab w:val="left" w:pos="21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Правительства Нижегородской области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Предполагает описание мероприятий, направленных на проведение ремонта дворовых территорий. Правила предоставления и распределения субсидий из областного бюджета местным бюджетам на проведение ремонта дворовых территорий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Минэнерго Администрация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cyan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</w:t>
            </w:r>
          </w:p>
        </w:tc>
      </w:tr>
      <w:tr w:rsidR="00CA020D" w:rsidRPr="00EB3D93">
        <w:trPr>
          <w:tblCellSpacing w:w="0" w:type="dxa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3.5. Благоустройство территории исторической части села села Большое Болдино Нижегородской области</w:t>
            </w:r>
          </w:p>
        </w:tc>
      </w:tr>
      <w:tr w:rsidR="00CA020D" w:rsidRPr="00EB3D93">
        <w:trPr>
          <w:tblCellSpacing w:w="0" w:type="dxa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Правительства Нижегородской области от 30.03.2022г. №220 «О включении села Большое Болдино Большеболдинского</w:t>
            </w:r>
          </w:p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района Нижегородской области в перечень исторических поселений, имеющих особое значение для истории и культуры Нижегородской области,</w:t>
            </w:r>
          </w:p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утверждении предмета охраны, границы территории данного исторического поселения, требований к градостроительным</w:t>
            </w:r>
          </w:p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регламентам в утвержденной границе»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Предполагает описание мероприятий, направленных на благоустройство исторической части села Большое Болдино Нижегородской области.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Минэнерго Администрация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EB3D93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3D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</w:tr>
    </w:tbl>
    <w:p w:rsidR="00D01BFE" w:rsidRPr="00CA020D" w:rsidRDefault="00D01BFE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1BFE" w:rsidRPr="00CA020D" w:rsidRDefault="00D01BFE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1BFE" w:rsidRPr="00952862" w:rsidRDefault="00CA020D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2.7. Обоснование объема финансовых ресурсов.</w:t>
      </w:r>
    </w:p>
    <w:p w:rsidR="00D01BFE" w:rsidRPr="00952862" w:rsidRDefault="00CA020D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муниципальной программы за счет средств бюджета округа (с расшифровкой по главным распорядителям), основным мероприятиям подпрограмм, а также по годам реализации муниципальной программы отражается по форме согласно </w:t>
      </w:r>
      <w:hyperlink w:anchor="Par672" w:history="1">
        <w:r w:rsidRPr="0095286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таблицам </w:t>
        </w:r>
      </w:hyperlink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4 - </w:t>
      </w:r>
      <w:hyperlink w:anchor="Par712" w:history="1">
        <w:r w:rsidRPr="0095286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5</w:t>
        </w:r>
      </w:hyperlink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01BFE" w:rsidRPr="00952862" w:rsidRDefault="00CA020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4. Ресурсное обеспечение реализации муниципальной</w:t>
      </w:r>
    </w:p>
    <w:p w:rsidR="00D01BFE" w:rsidRPr="00952862" w:rsidRDefault="00CA020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за счет средств бюджета Большеболдинского округа</w:t>
      </w:r>
    </w:p>
    <w:p w:rsidR="00D01BFE" w:rsidRPr="00CA020D" w:rsidRDefault="00D01BFE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center"/>
        <w:rPr>
          <w:rFonts w:ascii="Arial" w:eastAsia="Times New Roman" w:hAnsi="Arial" w:cs="Arial"/>
          <w:lang w:eastAsia="ru-RU"/>
        </w:rPr>
      </w:pPr>
    </w:p>
    <w:tbl>
      <w:tblPr>
        <w:tblW w:w="15175" w:type="dxa"/>
        <w:tblCellSpacing w:w="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3"/>
        <w:gridCol w:w="2694"/>
        <w:gridCol w:w="1559"/>
        <w:gridCol w:w="1276"/>
        <w:gridCol w:w="1407"/>
        <w:gridCol w:w="1276"/>
        <w:gridCol w:w="1276"/>
        <w:gridCol w:w="1276"/>
        <w:gridCol w:w="1274"/>
        <w:gridCol w:w="1274"/>
      </w:tblGrid>
      <w:tr w:rsidR="00CA020D" w:rsidRPr="00952862" w:rsidTr="00952862">
        <w:trPr>
          <w:trHeight w:val="360"/>
          <w:tblCellSpacing w:w="0" w:type="dxa"/>
        </w:trPr>
        <w:tc>
          <w:tcPr>
            <w:tcW w:w="1863" w:type="dxa"/>
            <w:vMerge w:val="restart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Статус</w:t>
            </w:r>
          </w:p>
        </w:tc>
        <w:tc>
          <w:tcPr>
            <w:tcW w:w="2694" w:type="dxa"/>
            <w:vMerge w:val="restart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муниципальной программы /подпрограммы</w:t>
            </w:r>
          </w:p>
        </w:tc>
        <w:tc>
          <w:tcPr>
            <w:tcW w:w="1559" w:type="dxa"/>
            <w:vMerge w:val="restart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Заказчик-координатор, соисполнители</w:t>
            </w:r>
          </w:p>
        </w:tc>
        <w:tc>
          <w:tcPr>
            <w:tcW w:w="9059" w:type="dxa"/>
            <w:gridSpan w:val="7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за счет средств местного бюджета (тыс. руб.), годы</w:t>
            </w:r>
          </w:p>
        </w:tc>
      </w:tr>
      <w:tr w:rsidR="00CA020D" w:rsidRPr="00952862" w:rsidTr="00952862">
        <w:trPr>
          <w:trHeight w:val="239"/>
          <w:tblCellSpacing w:w="0" w:type="dxa"/>
        </w:trPr>
        <w:tc>
          <w:tcPr>
            <w:tcW w:w="1863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407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276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276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276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274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274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</w:p>
        </w:tc>
      </w:tr>
      <w:tr w:rsidR="00CA020D" w:rsidRPr="00952862" w:rsidTr="00952862">
        <w:trPr>
          <w:trHeight w:val="348"/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4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07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6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76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76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74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274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CA020D" w:rsidRPr="00952862" w:rsidTr="00952862">
        <w:trPr>
          <w:trHeight w:val="1221"/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Муниципальная программа </w:t>
            </w:r>
          </w:p>
        </w:tc>
        <w:tc>
          <w:tcPr>
            <w:tcW w:w="2694" w:type="dxa"/>
            <w:vAlign w:val="center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«Обеспечение населения Большеболдинского муниципального округа услугами в сфере жилищно-коммунального хозяйства»</w:t>
            </w:r>
          </w:p>
        </w:tc>
        <w:tc>
          <w:tcPr>
            <w:tcW w:w="1559" w:type="dxa"/>
            <w:vAlign w:val="center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86 788</w:t>
            </w: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528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407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203 532,5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204555,0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200197,9</w:t>
            </w:r>
          </w:p>
        </w:tc>
        <w:tc>
          <w:tcPr>
            <w:tcW w:w="1276" w:type="dxa"/>
          </w:tcPr>
          <w:p w:rsidR="00D01BFE" w:rsidRPr="00952862" w:rsidRDefault="001274E9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131035,1</w:t>
            </w:r>
          </w:p>
        </w:tc>
        <w:tc>
          <w:tcPr>
            <w:tcW w:w="1274" w:type="dxa"/>
          </w:tcPr>
          <w:p w:rsidR="00D01BFE" w:rsidRPr="00952862" w:rsidRDefault="001274E9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58223,7</w:t>
            </w:r>
          </w:p>
        </w:tc>
        <w:tc>
          <w:tcPr>
            <w:tcW w:w="1274" w:type="dxa"/>
          </w:tcPr>
          <w:p w:rsidR="00D01BFE" w:rsidRPr="00952862" w:rsidRDefault="001274E9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39515,9</w:t>
            </w:r>
          </w:p>
        </w:tc>
      </w:tr>
      <w:tr w:rsidR="00CA020D" w:rsidRPr="00952862" w:rsidTr="00952862">
        <w:trPr>
          <w:trHeight w:val="282"/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Подпрограмма 1 </w:t>
            </w:r>
          </w:p>
        </w:tc>
        <w:tc>
          <w:tcPr>
            <w:tcW w:w="2694" w:type="dxa"/>
            <w:vAlign w:val="center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Развитие сферы жилищно-коммунального хозяйства Большеболдинского муниципального </w:t>
            </w: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округа Нижегородской области</w:t>
            </w:r>
          </w:p>
        </w:tc>
        <w:tc>
          <w:tcPr>
            <w:tcW w:w="1559" w:type="dxa"/>
            <w:vAlign w:val="center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АББМО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61 601,0</w:t>
            </w:r>
          </w:p>
        </w:tc>
        <w:tc>
          <w:tcPr>
            <w:tcW w:w="1407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31 673,</w:t>
            </w:r>
            <w:r w:rsidRPr="009528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20206,3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5395,5</w:t>
            </w:r>
          </w:p>
        </w:tc>
        <w:tc>
          <w:tcPr>
            <w:tcW w:w="1276" w:type="dxa"/>
          </w:tcPr>
          <w:p w:rsidR="00D01BFE" w:rsidRPr="00952862" w:rsidRDefault="001274E9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7578,3</w:t>
            </w:r>
          </w:p>
        </w:tc>
        <w:tc>
          <w:tcPr>
            <w:tcW w:w="1274" w:type="dxa"/>
          </w:tcPr>
          <w:p w:rsidR="00D01BFE" w:rsidRPr="00952862" w:rsidRDefault="00857719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41,8</w:t>
            </w:r>
          </w:p>
        </w:tc>
        <w:tc>
          <w:tcPr>
            <w:tcW w:w="1274" w:type="dxa"/>
          </w:tcPr>
          <w:p w:rsidR="00D01BFE" w:rsidRPr="00952862" w:rsidRDefault="00857719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41,8</w:t>
            </w:r>
          </w:p>
        </w:tc>
      </w:tr>
      <w:tr w:rsidR="00CA020D" w:rsidRPr="00952862" w:rsidTr="00952862">
        <w:trPr>
          <w:trHeight w:val="1608"/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Основное мероприятие 1.1</w:t>
            </w:r>
          </w:p>
        </w:tc>
        <w:tc>
          <w:tcPr>
            <w:tcW w:w="2694" w:type="dxa"/>
            <w:vAlign w:val="center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Строительство канализационных очистных сооружений производительностью 1000 м3/сут. и системы канализации в с. Большое Болдино Нижегородской области</w:t>
            </w:r>
          </w:p>
        </w:tc>
        <w:tc>
          <w:tcPr>
            <w:tcW w:w="1559" w:type="dxa"/>
            <w:vAlign w:val="center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17 421,2</w:t>
            </w:r>
          </w:p>
        </w:tc>
        <w:tc>
          <w:tcPr>
            <w:tcW w:w="1407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7 150,8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D01B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CA020D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trHeight w:val="964"/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1.2</w:t>
            </w:r>
          </w:p>
        </w:tc>
        <w:tc>
          <w:tcPr>
            <w:tcW w:w="2694" w:type="dxa"/>
            <w:vAlign w:val="center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Строительство нового водозабора с сетями водоснабжения на территории с. Большое Болдино Нижегородской области</w:t>
            </w:r>
          </w:p>
        </w:tc>
        <w:tc>
          <w:tcPr>
            <w:tcW w:w="1559" w:type="dxa"/>
            <w:vAlign w:val="center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23 728,2</w:t>
            </w:r>
          </w:p>
        </w:tc>
        <w:tc>
          <w:tcPr>
            <w:tcW w:w="1407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9 010,7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CA020D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1.3</w:t>
            </w:r>
          </w:p>
        </w:tc>
        <w:tc>
          <w:tcPr>
            <w:tcW w:w="2694" w:type="dxa"/>
            <w:vAlign w:val="center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организациях</w:t>
            </w:r>
          </w:p>
        </w:tc>
        <w:tc>
          <w:tcPr>
            <w:tcW w:w="1559" w:type="dxa"/>
            <w:vAlign w:val="center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АББМО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19,8</w:t>
            </w:r>
          </w:p>
        </w:tc>
        <w:tc>
          <w:tcPr>
            <w:tcW w:w="1407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99,5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46,4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46,4</w:t>
            </w:r>
          </w:p>
        </w:tc>
        <w:tc>
          <w:tcPr>
            <w:tcW w:w="1276" w:type="dxa"/>
            <w:vAlign w:val="center"/>
          </w:tcPr>
          <w:p w:rsidR="00D01BFE" w:rsidRPr="00952862" w:rsidRDefault="0085771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4" w:type="dxa"/>
          </w:tcPr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857719">
            <w:pPr>
              <w:tabs>
                <w:tab w:val="left" w:pos="1035"/>
              </w:tabs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41,8</w:t>
            </w:r>
          </w:p>
        </w:tc>
        <w:tc>
          <w:tcPr>
            <w:tcW w:w="1274" w:type="dxa"/>
          </w:tcPr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85771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41,8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Основное мероприятие 1.4 </w:t>
            </w:r>
          </w:p>
        </w:tc>
        <w:tc>
          <w:tcPr>
            <w:tcW w:w="2694" w:type="dxa"/>
            <w:vAlign w:val="center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Ливневая канализация в с. Большое Болдино</w:t>
            </w:r>
          </w:p>
        </w:tc>
        <w:tc>
          <w:tcPr>
            <w:tcW w:w="1559" w:type="dxa"/>
            <w:vAlign w:val="center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3 000,0</w:t>
            </w:r>
          </w:p>
        </w:tc>
        <w:tc>
          <w:tcPr>
            <w:tcW w:w="1407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906,6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CA020D">
            <w:pPr>
              <w:tabs>
                <w:tab w:val="left" w:pos="1005"/>
              </w:tabs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0,0</w:t>
            </w:r>
          </w:p>
        </w:tc>
        <w:tc>
          <w:tcPr>
            <w:tcW w:w="1274" w:type="dxa"/>
          </w:tcPr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Основное мероприятие 1.5 </w:t>
            </w:r>
          </w:p>
        </w:tc>
        <w:tc>
          <w:tcPr>
            <w:tcW w:w="2694" w:type="dxa"/>
            <w:vAlign w:val="center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инженерной и дорожной инфраструктурой земельных участков малоэтажного строительства на территории села Большое Болдино, в северо-восточной части от ул. Парковая, Большеболдинского муниципального района Нижегородской области</w:t>
            </w:r>
          </w:p>
        </w:tc>
        <w:tc>
          <w:tcPr>
            <w:tcW w:w="1559" w:type="dxa"/>
            <w:vAlign w:val="center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6 052,2</w:t>
            </w:r>
          </w:p>
        </w:tc>
        <w:tc>
          <w:tcPr>
            <w:tcW w:w="1407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4" w:type="dxa"/>
          </w:tcPr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D01B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D01B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CA020D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4" w:type="dxa"/>
          </w:tcPr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Основное мероприятие 1.6 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Строительство здания социо-культурного и делового центра Большеболдинского муниципального округа</w:t>
            </w:r>
          </w:p>
        </w:tc>
        <w:tc>
          <w:tcPr>
            <w:tcW w:w="1559" w:type="dxa"/>
            <w:vAlign w:val="center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8 544,9</w:t>
            </w:r>
          </w:p>
        </w:tc>
        <w:tc>
          <w:tcPr>
            <w:tcW w:w="1407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4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1.7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Реконструкция тепловых сетей в с.Большое Болдино</w:t>
            </w:r>
          </w:p>
        </w:tc>
        <w:tc>
          <w:tcPr>
            <w:tcW w:w="1559" w:type="dxa"/>
            <w:vAlign w:val="center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2 785,3</w:t>
            </w:r>
          </w:p>
        </w:tc>
        <w:tc>
          <w:tcPr>
            <w:tcW w:w="1407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2 962,9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835,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4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Основное мероприятие 1.8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системы теплоснабжения к зданию краеведческого музея с.Большое Болдино</w:t>
            </w:r>
          </w:p>
        </w:tc>
        <w:tc>
          <w:tcPr>
            <w:tcW w:w="1559" w:type="dxa"/>
            <w:vAlign w:val="center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49,4</w:t>
            </w:r>
          </w:p>
        </w:tc>
        <w:tc>
          <w:tcPr>
            <w:tcW w:w="1407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5 961,6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4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1.9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инженерной инфраструктурой жилищного строительства</w:t>
            </w:r>
          </w:p>
        </w:tc>
        <w:tc>
          <w:tcPr>
            <w:tcW w:w="1559" w:type="dxa"/>
            <w:vAlign w:val="center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07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893,0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808,7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276" w:type="dxa"/>
          </w:tcPr>
          <w:p w:rsidR="00D01BFE" w:rsidRPr="00952862" w:rsidRDefault="005A0142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3990,1</w:t>
            </w:r>
          </w:p>
        </w:tc>
        <w:tc>
          <w:tcPr>
            <w:tcW w:w="1274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1.10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и ремонт жилищного фонда (проведение капитального и текущего ремонта, приобретение материалов и оборудования для проведения ремонтов)</w:t>
            </w:r>
          </w:p>
        </w:tc>
        <w:tc>
          <w:tcPr>
            <w:tcW w:w="1559" w:type="dxa"/>
          </w:tcPr>
          <w:p w:rsidR="00D01BFE" w:rsidRPr="00952862" w:rsidRDefault="00CA020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АББМО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07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1000,0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D01BFE" w:rsidRPr="00952862" w:rsidRDefault="00D01BFE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1BFE" w:rsidRPr="00952862" w:rsidRDefault="00D01BFE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1834,9</w:t>
            </w:r>
          </w:p>
        </w:tc>
        <w:tc>
          <w:tcPr>
            <w:tcW w:w="1276" w:type="dxa"/>
          </w:tcPr>
          <w:p w:rsidR="00D01BFE" w:rsidRPr="00952862" w:rsidRDefault="00D01BFE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1BFE" w:rsidRPr="00952862" w:rsidRDefault="00D01BFE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1BFE" w:rsidRPr="00952862" w:rsidRDefault="00857719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3588,2</w:t>
            </w:r>
          </w:p>
        </w:tc>
        <w:tc>
          <w:tcPr>
            <w:tcW w:w="1274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1.11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Выполнение спасательных археологических полевых работ( наблюдений) на объекте культурного (археологического) наследия «Культурный слой с.Большое Болдино в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рамках проекта «Реконструкция тепловых сетей с. Большое Болдино» в с.Большое Болдино Нижегородской области</w:t>
            </w:r>
          </w:p>
        </w:tc>
        <w:tc>
          <w:tcPr>
            <w:tcW w:w="1559" w:type="dxa"/>
          </w:tcPr>
          <w:p w:rsidR="00D01BFE" w:rsidRPr="00952862" w:rsidRDefault="00CA020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АББМО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07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3 564,3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2 335,1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4" w:type="dxa"/>
            <w:vAlign w:val="center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Основное мероприятие 1.12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на реализацию мероприятий в рамках подготовки к празднованию 225-летия Пушкина А.С</w:t>
            </w:r>
          </w:p>
        </w:tc>
        <w:tc>
          <w:tcPr>
            <w:tcW w:w="1559" w:type="dxa"/>
          </w:tcPr>
          <w:p w:rsidR="00D01BFE" w:rsidRPr="00952862" w:rsidRDefault="00CA020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АББМО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07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5221,5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4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Основное мероприятие 1.13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Субсидия муниципальному унитарному предприятию Гостиничный комплекс «Болдино» Большеболдинского муниципального округа Нижегородской области на финансовое обеспечение затрат по уплате основного долга и процентов по кредитному договору</w:t>
            </w:r>
          </w:p>
        </w:tc>
        <w:tc>
          <w:tcPr>
            <w:tcW w:w="1559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07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4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4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Основное мероприятие 1.14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Проведение ремонтных работ в многоквартирных домах</w:t>
            </w:r>
          </w:p>
        </w:tc>
        <w:tc>
          <w:tcPr>
            <w:tcW w:w="1559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</w:tcPr>
          <w:p w:rsidR="00D01BFE" w:rsidRPr="00952862" w:rsidRDefault="00D01BFE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7" w:type="dxa"/>
          </w:tcPr>
          <w:p w:rsidR="00D01BFE" w:rsidRPr="00952862" w:rsidRDefault="00D01BFE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10959,0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4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Основное мероприятие 1.15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территорий для устройства быстровозводимых модульных конструкций (ФАП д. Чертас)</w:t>
            </w:r>
          </w:p>
        </w:tc>
        <w:tc>
          <w:tcPr>
            <w:tcW w:w="1559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</w:tcPr>
          <w:p w:rsidR="00D01BFE" w:rsidRPr="00952862" w:rsidRDefault="00D01BFE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7" w:type="dxa"/>
          </w:tcPr>
          <w:p w:rsidR="00D01BFE" w:rsidRPr="00952862" w:rsidRDefault="00D01BFE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01BFE" w:rsidRPr="00952862" w:rsidRDefault="00D01BFE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3214,2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4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4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Подпрограмма 2.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Содержание и развитие объектов благоустройства</w:t>
            </w:r>
          </w:p>
        </w:tc>
        <w:tc>
          <w:tcPr>
            <w:tcW w:w="1559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22 000,0</w:t>
            </w:r>
          </w:p>
        </w:tc>
        <w:tc>
          <w:tcPr>
            <w:tcW w:w="1407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30 703,3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75663,9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35364,5</w:t>
            </w:r>
          </w:p>
        </w:tc>
        <w:tc>
          <w:tcPr>
            <w:tcW w:w="1276" w:type="dxa"/>
          </w:tcPr>
          <w:p w:rsidR="00D01BFE" w:rsidRPr="00952862" w:rsidRDefault="005A0142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45586,0</w:t>
            </w:r>
          </w:p>
        </w:tc>
        <w:tc>
          <w:tcPr>
            <w:tcW w:w="1274" w:type="dxa"/>
          </w:tcPr>
          <w:p w:rsidR="00D01BFE" w:rsidRPr="00952862" w:rsidRDefault="005A0142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51068,2</w:t>
            </w:r>
          </w:p>
        </w:tc>
        <w:tc>
          <w:tcPr>
            <w:tcW w:w="1274" w:type="dxa"/>
          </w:tcPr>
          <w:p w:rsidR="00D01BFE" w:rsidRPr="00952862" w:rsidRDefault="005A0142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32295,4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2.1.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на реализацию мероприятий в рамках подготовки к празднованию 225-летия Пушкина А.С.</w:t>
            </w:r>
          </w:p>
        </w:tc>
        <w:tc>
          <w:tcPr>
            <w:tcW w:w="1559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22 000,0</w:t>
            </w:r>
          </w:p>
        </w:tc>
        <w:tc>
          <w:tcPr>
            <w:tcW w:w="1407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6561,9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45184,8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2.2.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Выполнение работ по подготовке документации по планировке территорий для размещения спортивных объектов, строительства (реконструкции)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инфраструктурных линейных объектов и благоустройство парка</w:t>
            </w:r>
          </w:p>
        </w:tc>
        <w:tc>
          <w:tcPr>
            <w:tcW w:w="1559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АББМО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07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Основное мероприятие 2.3.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Уличное освещение</w:t>
            </w:r>
          </w:p>
        </w:tc>
        <w:tc>
          <w:tcPr>
            <w:tcW w:w="1559" w:type="dxa"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07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10 537,4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8696,3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11190,8</w:t>
            </w:r>
          </w:p>
        </w:tc>
        <w:tc>
          <w:tcPr>
            <w:tcW w:w="1276" w:type="dxa"/>
          </w:tcPr>
          <w:p w:rsidR="00D01BFE" w:rsidRPr="00952862" w:rsidRDefault="001B4E51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11915,7</w:t>
            </w:r>
          </w:p>
        </w:tc>
        <w:tc>
          <w:tcPr>
            <w:tcW w:w="1274" w:type="dxa"/>
          </w:tcPr>
          <w:p w:rsidR="00D01BFE" w:rsidRPr="00952862" w:rsidRDefault="001B4E51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11622,0</w:t>
            </w:r>
          </w:p>
        </w:tc>
        <w:tc>
          <w:tcPr>
            <w:tcW w:w="1274" w:type="dxa"/>
          </w:tcPr>
          <w:p w:rsidR="00D01BFE" w:rsidRPr="00952862" w:rsidRDefault="001B4E51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11622,0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2.4.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Озеленение</w:t>
            </w:r>
          </w:p>
        </w:tc>
        <w:tc>
          <w:tcPr>
            <w:tcW w:w="1559" w:type="dxa"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07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4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2.5.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559" w:type="dxa"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07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5 824,5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6558,9</w:t>
            </w:r>
          </w:p>
        </w:tc>
        <w:tc>
          <w:tcPr>
            <w:tcW w:w="1276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6673,6</w:t>
            </w:r>
          </w:p>
          <w:p w:rsidR="00D01BFE" w:rsidRPr="00952862" w:rsidRDefault="00D01BFE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01BFE" w:rsidRPr="00952862" w:rsidRDefault="005A0142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11711,0</w:t>
            </w:r>
          </w:p>
        </w:tc>
        <w:tc>
          <w:tcPr>
            <w:tcW w:w="1274" w:type="dxa"/>
          </w:tcPr>
          <w:p w:rsidR="00D01BFE" w:rsidRPr="00952862" w:rsidRDefault="00CA020D" w:rsidP="005A0142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0142">
              <w:rPr>
                <w:rFonts w:ascii="Times New Roman" w:hAnsi="Times New Roman" w:cs="Times New Roman"/>
                <w:sz w:val="26"/>
                <w:szCs w:val="26"/>
              </w:rPr>
              <w:t>17930,9</w:t>
            </w:r>
          </w:p>
        </w:tc>
        <w:tc>
          <w:tcPr>
            <w:tcW w:w="1274" w:type="dxa"/>
          </w:tcPr>
          <w:p w:rsidR="00D01BFE" w:rsidRPr="00952862" w:rsidRDefault="001B4E51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2990,9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2.6.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на обеспечение деятельности муниципальных учреждений в сфере ЖКХ</w:t>
            </w:r>
          </w:p>
        </w:tc>
        <w:tc>
          <w:tcPr>
            <w:tcW w:w="1559" w:type="dxa"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07" w:type="dxa"/>
          </w:tcPr>
          <w:p w:rsidR="00D01BFE" w:rsidRPr="00952862" w:rsidRDefault="00CA020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7 529,5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15223,9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14469,8</w:t>
            </w:r>
          </w:p>
        </w:tc>
        <w:tc>
          <w:tcPr>
            <w:tcW w:w="1276" w:type="dxa"/>
          </w:tcPr>
          <w:p w:rsidR="00D01BFE" w:rsidRPr="00952862" w:rsidRDefault="001B4E51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19442,4</w:t>
            </w:r>
          </w:p>
        </w:tc>
        <w:tc>
          <w:tcPr>
            <w:tcW w:w="1274" w:type="dxa"/>
          </w:tcPr>
          <w:p w:rsidR="00D01BFE" w:rsidRPr="00952862" w:rsidRDefault="005A0142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11441,8</w:t>
            </w:r>
          </w:p>
        </w:tc>
        <w:tc>
          <w:tcPr>
            <w:tcW w:w="1274" w:type="dxa"/>
          </w:tcPr>
          <w:p w:rsidR="00D01BFE" w:rsidRPr="00952862" w:rsidRDefault="005A0142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9442,4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Основное мероприятие 2.7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Благоустройство территорий и ремонт памятников погибшим в годы Великой Отечественной Войны в 1941-1945 годов</w:t>
            </w:r>
          </w:p>
        </w:tc>
        <w:tc>
          <w:tcPr>
            <w:tcW w:w="1559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</w:tcPr>
          <w:p w:rsidR="00D01BFE" w:rsidRPr="00952862" w:rsidRDefault="00D01BFE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7" w:type="dxa"/>
          </w:tcPr>
          <w:p w:rsidR="00D01BFE" w:rsidRPr="00952862" w:rsidRDefault="00D01BFE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01BFE" w:rsidRPr="00952862" w:rsidRDefault="00D01BFE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3 030,3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1B4E51" w:rsidRPr="00952862" w:rsidTr="00952862">
        <w:trPr>
          <w:tblCellSpacing w:w="0" w:type="dxa"/>
        </w:trPr>
        <w:tc>
          <w:tcPr>
            <w:tcW w:w="1863" w:type="dxa"/>
          </w:tcPr>
          <w:p w:rsidR="001B4E51" w:rsidRPr="00952862" w:rsidRDefault="001B4E5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Основное мероприятие 2.8</w:t>
            </w:r>
          </w:p>
        </w:tc>
        <w:tc>
          <w:tcPr>
            <w:tcW w:w="2694" w:type="dxa"/>
          </w:tcPr>
          <w:p w:rsidR="001B4E51" w:rsidRPr="00952862" w:rsidRDefault="008A16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Обновление парка строительно-дорожной и </w:t>
            </w: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коммунальной техники на основе финансовой аренды (лизинга)</w:t>
            </w:r>
          </w:p>
        </w:tc>
        <w:tc>
          <w:tcPr>
            <w:tcW w:w="1559" w:type="dxa"/>
          </w:tcPr>
          <w:p w:rsidR="001B4E51" w:rsidRPr="00952862" w:rsidRDefault="008A16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АББМО</w:t>
            </w:r>
          </w:p>
        </w:tc>
        <w:tc>
          <w:tcPr>
            <w:tcW w:w="1276" w:type="dxa"/>
          </w:tcPr>
          <w:p w:rsidR="001B4E51" w:rsidRPr="00952862" w:rsidRDefault="001B4E51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7" w:type="dxa"/>
          </w:tcPr>
          <w:p w:rsidR="001B4E51" w:rsidRPr="00952862" w:rsidRDefault="001B4E51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B4E51" w:rsidRPr="00952862" w:rsidRDefault="001B4E51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B4E51" w:rsidRPr="00952862" w:rsidRDefault="001B4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1B4E51" w:rsidRPr="00952862" w:rsidRDefault="00EB3D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2516,9</w:t>
            </w:r>
          </w:p>
        </w:tc>
        <w:tc>
          <w:tcPr>
            <w:tcW w:w="1274" w:type="dxa"/>
          </w:tcPr>
          <w:p w:rsidR="001B4E51" w:rsidRPr="00952862" w:rsidRDefault="008A16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10073,5</w:t>
            </w:r>
          </w:p>
        </w:tc>
        <w:tc>
          <w:tcPr>
            <w:tcW w:w="1274" w:type="dxa"/>
          </w:tcPr>
          <w:p w:rsidR="001B4E51" w:rsidRPr="00952862" w:rsidRDefault="008A16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8240,1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Подпрограмма 3.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Формирование комфортной городской среды и обустройство мест массового отдыха населения</w:t>
            </w:r>
          </w:p>
        </w:tc>
        <w:tc>
          <w:tcPr>
            <w:tcW w:w="1559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3 187,6</w:t>
            </w:r>
          </w:p>
        </w:tc>
        <w:tc>
          <w:tcPr>
            <w:tcW w:w="1407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141 155,5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108684,8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159437,9</w:t>
            </w:r>
          </w:p>
        </w:tc>
        <w:tc>
          <w:tcPr>
            <w:tcW w:w="1276" w:type="dxa"/>
          </w:tcPr>
          <w:p w:rsidR="00D01BFE" w:rsidRPr="00952862" w:rsidRDefault="005A0142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77870,8</w:t>
            </w:r>
          </w:p>
        </w:tc>
        <w:tc>
          <w:tcPr>
            <w:tcW w:w="1274" w:type="dxa"/>
          </w:tcPr>
          <w:p w:rsidR="00D01BFE" w:rsidRPr="00952862" w:rsidRDefault="008A16F1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7113,7</w:t>
            </w:r>
          </w:p>
        </w:tc>
        <w:tc>
          <w:tcPr>
            <w:tcW w:w="1274" w:type="dxa"/>
          </w:tcPr>
          <w:p w:rsidR="00D01BFE" w:rsidRPr="00952862" w:rsidRDefault="008A16F1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7178,7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3.1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«Мероприятие в рамках подпрограммы «Формирование комфортной городской среды и обустройство мест массового отдыха населения»</w:t>
            </w:r>
          </w:p>
        </w:tc>
        <w:tc>
          <w:tcPr>
            <w:tcW w:w="1559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07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380,0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135,0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140,0</w:t>
            </w:r>
          </w:p>
        </w:tc>
        <w:tc>
          <w:tcPr>
            <w:tcW w:w="1276" w:type="dxa"/>
          </w:tcPr>
          <w:p w:rsidR="00D01BFE" w:rsidRPr="00952862" w:rsidRDefault="008A16F1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  <w:r w:rsidR="00CA020D" w:rsidRPr="0095286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74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3.2.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иных межбюджетных трансфертов на содержание объектов благоустройства и общественных территорий</w:t>
            </w:r>
          </w:p>
        </w:tc>
        <w:tc>
          <w:tcPr>
            <w:tcW w:w="1559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07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3.3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559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1 250,0</w:t>
            </w:r>
          </w:p>
        </w:tc>
        <w:tc>
          <w:tcPr>
            <w:tcW w:w="1407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2550,0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1 250,0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Основное мероприятие 3.4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ремонта (благоустройства) дворовых территорий</w:t>
            </w:r>
          </w:p>
        </w:tc>
        <w:tc>
          <w:tcPr>
            <w:tcW w:w="1559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1 937,6</w:t>
            </w:r>
          </w:p>
        </w:tc>
        <w:tc>
          <w:tcPr>
            <w:tcW w:w="1407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2 752,0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1999,9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1945,2</w:t>
            </w:r>
          </w:p>
        </w:tc>
        <w:tc>
          <w:tcPr>
            <w:tcW w:w="1276" w:type="dxa"/>
          </w:tcPr>
          <w:p w:rsidR="00D01BFE" w:rsidRPr="00952862" w:rsidRDefault="008A16F1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8A16F1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1140,0</w:t>
            </w:r>
          </w:p>
        </w:tc>
        <w:tc>
          <w:tcPr>
            <w:tcW w:w="1274" w:type="dxa"/>
          </w:tcPr>
          <w:p w:rsidR="00D01BFE" w:rsidRPr="00952862" w:rsidRDefault="008A16F1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1140,0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3.5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проектов создания комфортной городско среды в малых городах и исторических поселениях в рамках Всероссийского конкурса лучших проектов создания комфортной городской среды</w:t>
            </w:r>
          </w:p>
        </w:tc>
        <w:tc>
          <w:tcPr>
            <w:tcW w:w="1559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07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51 809,9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Основное мероприятие 3.6. 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мероприятий в рамках смотра-конкурса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1559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</w:tcPr>
          <w:p w:rsidR="00D01BFE" w:rsidRPr="00952862" w:rsidRDefault="00D01BFE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7" w:type="dxa"/>
          </w:tcPr>
          <w:p w:rsidR="00D01BFE" w:rsidRPr="00952862" w:rsidRDefault="00D01BF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01BFE" w:rsidRPr="00952862" w:rsidRDefault="00D01BF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1350,0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Основное мероприятие 3.7 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мероприятий по обустройству общественных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пространств на территории Нижегородской области</w:t>
            </w:r>
          </w:p>
        </w:tc>
        <w:tc>
          <w:tcPr>
            <w:tcW w:w="1559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АББМО</w:t>
            </w:r>
          </w:p>
        </w:tc>
        <w:tc>
          <w:tcPr>
            <w:tcW w:w="1276" w:type="dxa"/>
          </w:tcPr>
          <w:p w:rsidR="00D01BFE" w:rsidRPr="00952862" w:rsidRDefault="00D01BFE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7" w:type="dxa"/>
          </w:tcPr>
          <w:p w:rsidR="00D01BFE" w:rsidRPr="00952862" w:rsidRDefault="00D01BF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01BFE" w:rsidRPr="00952862" w:rsidRDefault="00D01BF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12500</w:t>
            </w:r>
          </w:p>
        </w:tc>
        <w:tc>
          <w:tcPr>
            <w:tcW w:w="1276" w:type="dxa"/>
          </w:tcPr>
          <w:p w:rsidR="00D01BFE" w:rsidRPr="00952862" w:rsidRDefault="005A01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Основное мероприятие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4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1559" w:type="dxa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АББМО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07" w:type="dxa"/>
          </w:tcPr>
          <w:p w:rsidR="00D01BFE" w:rsidRPr="00952862" w:rsidRDefault="00CA020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83 663,6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105299,9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4" w:type="dxa"/>
          </w:tcPr>
          <w:p w:rsidR="00D01BFE" w:rsidRPr="00952862" w:rsidRDefault="00D01BFE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020D" w:rsidRPr="00952862" w:rsidTr="00952862">
        <w:trPr>
          <w:tblCellSpacing w:w="0" w:type="dxa"/>
        </w:trPr>
        <w:tc>
          <w:tcPr>
            <w:tcW w:w="1863" w:type="dxa"/>
          </w:tcPr>
          <w:p w:rsidR="00D01BFE" w:rsidRPr="00952862" w:rsidRDefault="00CA020D" w:rsidP="002842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Основное мероприятие И4 </w:t>
            </w:r>
          </w:p>
        </w:tc>
        <w:tc>
          <w:tcPr>
            <w:tcW w:w="2694" w:type="dxa"/>
          </w:tcPr>
          <w:p w:rsidR="00D01BFE" w:rsidRPr="00952862" w:rsidRDefault="00284296" w:rsidP="00284296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Региональный проект «Формирование комфортной городской среды» </w:t>
            </w:r>
          </w:p>
        </w:tc>
        <w:tc>
          <w:tcPr>
            <w:tcW w:w="1559" w:type="dxa"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7" w:type="dxa"/>
          </w:tcPr>
          <w:p w:rsidR="00D01BFE" w:rsidRPr="00952862" w:rsidRDefault="00D01BF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01BFE" w:rsidRPr="00952862" w:rsidRDefault="00D01BFE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01BFE" w:rsidRPr="00952862" w:rsidRDefault="00CA020D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143502,7</w:t>
            </w:r>
          </w:p>
        </w:tc>
        <w:tc>
          <w:tcPr>
            <w:tcW w:w="1276" w:type="dxa"/>
          </w:tcPr>
          <w:p w:rsidR="00D01BFE" w:rsidRPr="00952862" w:rsidRDefault="005A0142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77730,8</w:t>
            </w:r>
          </w:p>
        </w:tc>
        <w:tc>
          <w:tcPr>
            <w:tcW w:w="1274" w:type="dxa"/>
          </w:tcPr>
          <w:p w:rsidR="00D01BFE" w:rsidRPr="00952862" w:rsidRDefault="008A16F1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5973,7</w:t>
            </w:r>
          </w:p>
        </w:tc>
        <w:tc>
          <w:tcPr>
            <w:tcW w:w="1274" w:type="dxa"/>
          </w:tcPr>
          <w:p w:rsidR="00D01BFE" w:rsidRPr="00952862" w:rsidRDefault="008A16F1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6038,7</w:t>
            </w:r>
          </w:p>
        </w:tc>
      </w:tr>
    </w:tbl>
    <w:p w:rsidR="00D01BFE" w:rsidRPr="00CA020D" w:rsidRDefault="00D01BFE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center"/>
        <w:rPr>
          <w:rFonts w:ascii="Arial" w:eastAsia="Times New Roman" w:hAnsi="Arial" w:cs="Arial"/>
          <w:lang w:eastAsia="ru-RU"/>
        </w:rPr>
      </w:pPr>
    </w:p>
    <w:p w:rsidR="00D01BFE" w:rsidRPr="00952862" w:rsidRDefault="00CA020D">
      <w:pPr>
        <w:tabs>
          <w:tab w:val="left" w:pos="0"/>
        </w:tabs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lang w:eastAsia="ru-RU"/>
        </w:rPr>
        <w:t>&lt;*&gt; Под обеспечением реализации муниципальной программы понимается деятельность, не направленная на реализацию основных мероприятий подпрограмм. В подпрограмму включаются расходы, направленные на обеспечение создания условий для реализации муниципальной программы (</w:t>
      </w:r>
      <w:hyperlink w:anchor="P1771" w:history="1">
        <w:r w:rsidRPr="00952862">
          <w:rPr>
            <w:rFonts w:ascii="Times New Roman" w:eastAsia="Times New Roman" w:hAnsi="Times New Roman" w:cs="Times New Roman"/>
            <w:bCs/>
            <w:lang w:eastAsia="ru-RU"/>
          </w:rPr>
          <w:t>раздел 4</w:t>
        </w:r>
      </w:hyperlink>
      <w:r w:rsidRPr="00952862">
        <w:rPr>
          <w:rFonts w:ascii="Times New Roman" w:eastAsia="Times New Roman" w:hAnsi="Times New Roman" w:cs="Times New Roman"/>
          <w:bCs/>
          <w:lang w:eastAsia="ru-RU"/>
        </w:rPr>
        <w:t xml:space="preserve"> Методических рекомендаций).</w:t>
      </w:r>
    </w:p>
    <w:p w:rsidR="00D01BFE" w:rsidRPr="00CA020D" w:rsidRDefault="00D01BFE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center"/>
        <w:outlineLvl w:val="4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1BFE" w:rsidRPr="00CA020D" w:rsidRDefault="00D01BFE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outlineLvl w:val="4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1BFE" w:rsidRPr="00952862" w:rsidRDefault="00CA020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5. Прогнозная оценка расходов на реализацию</w:t>
      </w:r>
    </w:p>
    <w:p w:rsidR="00D01BFE" w:rsidRPr="00952862" w:rsidRDefault="00CA020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 за счет всех источников</w:t>
      </w:r>
    </w:p>
    <w:tbl>
      <w:tblPr>
        <w:tblW w:w="15651" w:type="dxa"/>
        <w:tblCellSpacing w:w="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21"/>
        <w:gridCol w:w="2642"/>
        <w:gridCol w:w="2693"/>
        <w:gridCol w:w="1275"/>
        <w:gridCol w:w="1252"/>
        <w:gridCol w:w="1275"/>
        <w:gridCol w:w="1300"/>
        <w:gridCol w:w="1276"/>
        <w:gridCol w:w="1136"/>
        <w:gridCol w:w="1136"/>
        <w:gridCol w:w="45"/>
      </w:tblGrid>
      <w:tr w:rsidR="00CA020D" w:rsidRPr="00952862" w:rsidTr="00952862">
        <w:trPr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2" w:name="OLE_LINK1"/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Статус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программы / подпрограммы</w:t>
            </w:r>
          </w:p>
        </w:tc>
        <w:tc>
          <w:tcPr>
            <w:tcW w:w="2693" w:type="dxa"/>
            <w:vMerge w:val="restart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Источники </w:t>
            </w:r>
          </w:p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финансирования </w:t>
            </w:r>
          </w:p>
        </w:tc>
        <w:tc>
          <w:tcPr>
            <w:tcW w:w="8695" w:type="dxa"/>
            <w:gridSpan w:val="8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расходов (тыс. руб.) по годам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1136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</w:p>
        </w:tc>
        <w:tc>
          <w:tcPr>
            <w:tcW w:w="1136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</w:p>
        </w:tc>
      </w:tr>
      <w:tr w:rsidR="00CA020D" w:rsidRPr="00952862" w:rsidTr="00952862">
        <w:trPr>
          <w:gridAfter w:val="1"/>
          <w:wAfter w:w="45" w:type="dxa"/>
          <w:trHeight w:val="271"/>
          <w:tblCellSpacing w:w="0" w:type="dxa"/>
        </w:trPr>
        <w:tc>
          <w:tcPr>
            <w:tcW w:w="1621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42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136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136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bookmarkEnd w:id="2"/>
      <w:tr w:rsidR="00CA020D" w:rsidRPr="00952862" w:rsidTr="00952862">
        <w:trPr>
          <w:gridAfter w:val="1"/>
          <w:wAfter w:w="45" w:type="dxa"/>
          <w:trHeight w:val="163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Муниципальная программа </w:t>
            </w:r>
          </w:p>
        </w:tc>
        <w:tc>
          <w:tcPr>
            <w:tcW w:w="2642" w:type="dxa"/>
            <w:vMerge w:val="restart"/>
            <w:vAlign w:val="center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Обеспечение населения Большеболдинского муниципального округа услугами в </w:t>
            </w: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сфере жилищно-коммунального хозяйства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86 788,6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203 532,5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204555,0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200197,9</w:t>
            </w:r>
          </w:p>
        </w:tc>
        <w:tc>
          <w:tcPr>
            <w:tcW w:w="1276" w:type="dxa"/>
            <w:vAlign w:val="center"/>
          </w:tcPr>
          <w:p w:rsidR="00D01BFE" w:rsidRPr="00952862" w:rsidRDefault="003404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131035,1</w:t>
            </w:r>
          </w:p>
          <w:p w:rsidR="00D01BFE" w:rsidRPr="00952862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1136" w:type="dxa"/>
          </w:tcPr>
          <w:p w:rsidR="00D01BFE" w:rsidRPr="00952862" w:rsidRDefault="00B3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58223,7</w:t>
            </w:r>
          </w:p>
        </w:tc>
        <w:tc>
          <w:tcPr>
            <w:tcW w:w="1136" w:type="dxa"/>
          </w:tcPr>
          <w:p w:rsidR="00D01BFE" w:rsidRPr="00952862" w:rsidRDefault="00B3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39515,9</w:t>
            </w:r>
          </w:p>
        </w:tc>
      </w:tr>
      <w:tr w:rsidR="00CA020D" w:rsidRPr="00952862" w:rsidTr="00952862">
        <w:trPr>
          <w:gridAfter w:val="1"/>
          <w:wAfter w:w="45" w:type="dxa"/>
          <w:trHeight w:val="271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83 186,3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1 930,6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69453,7</w:t>
            </w:r>
          </w:p>
        </w:tc>
        <w:tc>
          <w:tcPr>
            <w:tcW w:w="1276" w:type="dxa"/>
            <w:vAlign w:val="center"/>
          </w:tcPr>
          <w:p w:rsidR="00D01BFE" w:rsidRPr="00952862" w:rsidRDefault="006F4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5000,0</w:t>
            </w:r>
          </w:p>
        </w:tc>
        <w:tc>
          <w:tcPr>
            <w:tcW w:w="1136" w:type="dxa"/>
          </w:tcPr>
          <w:p w:rsidR="00D01BFE" w:rsidRPr="00952862" w:rsidRDefault="006F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  <w:r w:rsidR="00CA020D"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6F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  <w:r w:rsidR="00CA020D"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321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83 501,7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88 426,9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143 293,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86443,4</w:t>
            </w:r>
          </w:p>
        </w:tc>
        <w:tc>
          <w:tcPr>
            <w:tcW w:w="1276" w:type="dxa"/>
            <w:vAlign w:val="center"/>
          </w:tcPr>
          <w:p w:rsidR="00D01BFE" w:rsidRPr="00952862" w:rsidRDefault="006F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66318,7</w:t>
            </w:r>
          </w:p>
        </w:tc>
        <w:tc>
          <w:tcPr>
            <w:tcW w:w="1136" w:type="dxa"/>
          </w:tcPr>
          <w:p w:rsidR="00D01BFE" w:rsidRPr="00952862" w:rsidRDefault="006F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9375,2</w:t>
            </w:r>
          </w:p>
        </w:tc>
        <w:tc>
          <w:tcPr>
            <w:tcW w:w="1136" w:type="dxa"/>
          </w:tcPr>
          <w:p w:rsidR="00D01BFE" w:rsidRPr="00952862" w:rsidRDefault="006F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7420,3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3 286,9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31 919,3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64 041,6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44300,8</w:t>
            </w:r>
          </w:p>
        </w:tc>
        <w:tc>
          <w:tcPr>
            <w:tcW w:w="1276" w:type="dxa"/>
            <w:vAlign w:val="center"/>
          </w:tcPr>
          <w:p w:rsidR="00D01BFE" w:rsidRPr="00952862" w:rsidRDefault="00B3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59716,4</w:t>
            </w:r>
          </w:p>
        </w:tc>
        <w:tc>
          <w:tcPr>
            <w:tcW w:w="1136" w:type="dxa"/>
          </w:tcPr>
          <w:p w:rsidR="00D01BFE" w:rsidRPr="00952862" w:rsidRDefault="00B3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43848,5</w:t>
            </w:r>
          </w:p>
        </w:tc>
        <w:tc>
          <w:tcPr>
            <w:tcW w:w="1136" w:type="dxa"/>
          </w:tcPr>
          <w:p w:rsidR="00D01BFE" w:rsidRPr="00952862" w:rsidRDefault="00B3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27095,6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261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Подпрограмма 1 </w:t>
            </w:r>
          </w:p>
        </w:tc>
        <w:tc>
          <w:tcPr>
            <w:tcW w:w="2642" w:type="dxa"/>
            <w:vMerge w:val="restart"/>
            <w:vAlign w:val="center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Развитие сферы жилищно-коммунального хозяйства Большеболдинского муниципального округа Нижегородской области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61 601,1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31 673,5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20206,3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5395,5</w:t>
            </w:r>
          </w:p>
        </w:tc>
        <w:tc>
          <w:tcPr>
            <w:tcW w:w="1276" w:type="dxa"/>
            <w:vAlign w:val="center"/>
          </w:tcPr>
          <w:p w:rsidR="00D01BFE" w:rsidRPr="00952862" w:rsidRDefault="00B3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7578,3</w:t>
            </w:r>
          </w:p>
        </w:tc>
        <w:tc>
          <w:tcPr>
            <w:tcW w:w="1136" w:type="dxa"/>
          </w:tcPr>
          <w:p w:rsidR="00D01BFE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41,8</w:t>
            </w:r>
          </w:p>
        </w:tc>
        <w:tc>
          <w:tcPr>
            <w:tcW w:w="1136" w:type="dxa"/>
          </w:tcPr>
          <w:p w:rsidR="00D01BFE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41,8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59 171,7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28 487,7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13 902,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2651,8</w:t>
            </w:r>
          </w:p>
        </w:tc>
        <w:tc>
          <w:tcPr>
            <w:tcW w:w="1276" w:type="dxa"/>
            <w:vAlign w:val="center"/>
          </w:tcPr>
          <w:p w:rsidR="00D01BFE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33,4</w:t>
            </w:r>
          </w:p>
        </w:tc>
        <w:tc>
          <w:tcPr>
            <w:tcW w:w="1136" w:type="dxa"/>
          </w:tcPr>
          <w:p w:rsidR="00D01BFE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33,4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2 429,4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3 185,8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6303,6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2743,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D01BFE" w:rsidRPr="00952862" w:rsidRDefault="00B3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7578,3</w:t>
            </w:r>
          </w:p>
        </w:tc>
        <w:tc>
          <w:tcPr>
            <w:tcW w:w="1136" w:type="dxa"/>
          </w:tcPr>
          <w:p w:rsidR="00D01BFE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8,4</w:t>
            </w:r>
          </w:p>
        </w:tc>
        <w:tc>
          <w:tcPr>
            <w:tcW w:w="1136" w:type="dxa"/>
          </w:tcPr>
          <w:p w:rsidR="00D01BFE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8,4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1.1.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Строительство канализационных очистных сооружений производительностью 1000 м3/сут. и системы канализации в с. Большое Болдино Нижегородской области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17 421,2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7 150,8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16 550,1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6 299,7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871,1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851,1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1.2.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Строительство нового водозабора с сетями водоснабжения на территории с. Большое Болдино Нижегородской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области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23 728,2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9 010,7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22 541,8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8 560,2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1 186,4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450,5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F5852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 w:val="restart"/>
          </w:tcPr>
          <w:p w:rsidR="000F5852" w:rsidRPr="00952862" w:rsidRDefault="000F585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Основное мероприятие 1.3.</w:t>
            </w:r>
          </w:p>
        </w:tc>
        <w:tc>
          <w:tcPr>
            <w:tcW w:w="2642" w:type="dxa"/>
            <w:vMerge w:val="restart"/>
          </w:tcPr>
          <w:p w:rsidR="000F5852" w:rsidRPr="00952862" w:rsidRDefault="000F585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межбюджетные трансферты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693" w:type="dxa"/>
            <w:vAlign w:val="center"/>
          </w:tcPr>
          <w:p w:rsidR="000F5852" w:rsidRPr="00952862" w:rsidRDefault="000F585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0F5852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19,8</w:t>
            </w:r>
          </w:p>
        </w:tc>
        <w:tc>
          <w:tcPr>
            <w:tcW w:w="1252" w:type="dxa"/>
            <w:vAlign w:val="center"/>
          </w:tcPr>
          <w:p w:rsidR="000F5852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99,5</w:t>
            </w:r>
          </w:p>
        </w:tc>
        <w:tc>
          <w:tcPr>
            <w:tcW w:w="1275" w:type="dxa"/>
            <w:vAlign w:val="center"/>
          </w:tcPr>
          <w:p w:rsidR="000F5852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46,4</w:t>
            </w:r>
          </w:p>
        </w:tc>
        <w:tc>
          <w:tcPr>
            <w:tcW w:w="1300" w:type="dxa"/>
            <w:vAlign w:val="center"/>
          </w:tcPr>
          <w:p w:rsidR="000F5852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46,4</w:t>
            </w:r>
          </w:p>
        </w:tc>
        <w:tc>
          <w:tcPr>
            <w:tcW w:w="1276" w:type="dxa"/>
            <w:vAlign w:val="center"/>
          </w:tcPr>
          <w:p w:rsidR="000F5852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0F5852" w:rsidRPr="00952862" w:rsidRDefault="000F5852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41,8</w:t>
            </w:r>
          </w:p>
        </w:tc>
        <w:tc>
          <w:tcPr>
            <w:tcW w:w="1136" w:type="dxa"/>
          </w:tcPr>
          <w:p w:rsidR="000F5852" w:rsidRPr="00952862" w:rsidRDefault="000F5852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41,8</w:t>
            </w:r>
          </w:p>
        </w:tc>
      </w:tr>
      <w:tr w:rsidR="000F5852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0F5852" w:rsidRPr="00952862" w:rsidRDefault="000F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0F5852" w:rsidRPr="00952862" w:rsidRDefault="000F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F5852" w:rsidRPr="00952862" w:rsidRDefault="000F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0F5852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0F5852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0F5852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0F5852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0F5852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0F5852" w:rsidRPr="00952862" w:rsidRDefault="000F5852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0F5852" w:rsidRPr="00952862" w:rsidRDefault="000F5852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0F5852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0F5852" w:rsidRPr="00952862" w:rsidRDefault="000F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0F5852" w:rsidRPr="00952862" w:rsidRDefault="000F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F5852" w:rsidRPr="00952862" w:rsidRDefault="000F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0F5852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0F5852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79,6</w:t>
            </w:r>
          </w:p>
        </w:tc>
        <w:tc>
          <w:tcPr>
            <w:tcW w:w="1275" w:type="dxa"/>
            <w:vAlign w:val="center"/>
          </w:tcPr>
          <w:p w:rsidR="000F5852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37,1</w:t>
            </w:r>
          </w:p>
        </w:tc>
        <w:tc>
          <w:tcPr>
            <w:tcW w:w="1300" w:type="dxa"/>
            <w:vAlign w:val="center"/>
          </w:tcPr>
          <w:p w:rsidR="000F5852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37,1</w:t>
            </w:r>
          </w:p>
        </w:tc>
        <w:tc>
          <w:tcPr>
            <w:tcW w:w="1276" w:type="dxa"/>
            <w:vAlign w:val="center"/>
          </w:tcPr>
          <w:p w:rsidR="000F5852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0F5852" w:rsidRPr="00952862" w:rsidRDefault="000F5852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33,4</w:t>
            </w:r>
          </w:p>
        </w:tc>
        <w:tc>
          <w:tcPr>
            <w:tcW w:w="1136" w:type="dxa"/>
          </w:tcPr>
          <w:p w:rsidR="000F5852" w:rsidRPr="00952862" w:rsidRDefault="000F5852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33,4</w:t>
            </w:r>
          </w:p>
        </w:tc>
      </w:tr>
      <w:tr w:rsidR="000F5852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0F5852" w:rsidRPr="00952862" w:rsidRDefault="000F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0F5852" w:rsidRPr="00952862" w:rsidRDefault="000F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F5852" w:rsidRPr="00952862" w:rsidRDefault="000F5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0F5852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19,8</w:t>
            </w:r>
          </w:p>
        </w:tc>
        <w:tc>
          <w:tcPr>
            <w:tcW w:w="1252" w:type="dxa"/>
            <w:vAlign w:val="center"/>
          </w:tcPr>
          <w:p w:rsidR="000F5852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19,9</w:t>
            </w:r>
          </w:p>
        </w:tc>
        <w:tc>
          <w:tcPr>
            <w:tcW w:w="1275" w:type="dxa"/>
            <w:vAlign w:val="center"/>
          </w:tcPr>
          <w:p w:rsidR="000F5852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9,3</w:t>
            </w:r>
          </w:p>
        </w:tc>
        <w:tc>
          <w:tcPr>
            <w:tcW w:w="1300" w:type="dxa"/>
            <w:vAlign w:val="center"/>
          </w:tcPr>
          <w:p w:rsidR="000F5852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9,3</w:t>
            </w:r>
          </w:p>
        </w:tc>
        <w:tc>
          <w:tcPr>
            <w:tcW w:w="1276" w:type="dxa"/>
            <w:vAlign w:val="center"/>
          </w:tcPr>
          <w:p w:rsidR="000F5852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0F5852" w:rsidRPr="00952862" w:rsidRDefault="000F5852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8,4</w:t>
            </w:r>
          </w:p>
        </w:tc>
        <w:tc>
          <w:tcPr>
            <w:tcW w:w="1136" w:type="dxa"/>
          </w:tcPr>
          <w:p w:rsidR="000F5852" w:rsidRPr="00952862" w:rsidRDefault="000F5852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8,4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1.4.</w:t>
            </w:r>
          </w:p>
        </w:tc>
        <w:tc>
          <w:tcPr>
            <w:tcW w:w="2642" w:type="dxa"/>
            <w:vMerge w:val="restart"/>
            <w:shd w:val="clear" w:color="auto" w:fill="auto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Ливневая канализация в с. Большое Болдино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3 000,0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906,6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2 970,0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891,0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15,6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shd w:val="clear" w:color="auto" w:fill="auto"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1.5.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инженерной и дорожной инфраструктурой земельных участков малоэтажного строительства на территории села Большое Болдино, в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северо-восточной части от ул. Парковая, Большеболдинского муниципального района Нижегородской области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6 052,2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5 991,7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60,5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D01B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CA020D">
            <w:pPr>
              <w:tabs>
                <w:tab w:val="left" w:pos="73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0,0</w:t>
            </w:r>
          </w:p>
        </w:tc>
        <w:tc>
          <w:tcPr>
            <w:tcW w:w="1136" w:type="dxa"/>
          </w:tcPr>
          <w:p w:rsidR="00D01BFE" w:rsidRPr="00952862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D01BF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01BFE" w:rsidRPr="00952862" w:rsidRDefault="00CA020D">
            <w:pPr>
              <w:tabs>
                <w:tab w:val="left" w:pos="73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Основное мероприятие 1.6.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Строительство здания социо-культурного и делового центра Большеболдинского муниципального округа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8 544,9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8 451,5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93,4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1.7.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Реконструкция тепловых сетей в с.Большое Болдино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2 785,3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2 962,9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835,6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2 666,6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2 666,6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118,7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296,3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35,6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317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1.8.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системы теплоснабжения к зданию краеведческого музея с.Большое Болдино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49,4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5 961,6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5 462,0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49,4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499,6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источники </w:t>
            </w:r>
          </w:p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317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Основное мероприятие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1.9.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Обеспечение инженерной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инфраструктурой жилищного строительства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893,0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808,7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D01BFE" w:rsidRPr="00952862" w:rsidRDefault="00B329BF" w:rsidP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3990,1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893,0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808,7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D01BFE" w:rsidRPr="00952862" w:rsidRDefault="00B3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3990,1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источники </w:t>
            </w:r>
          </w:p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414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Основное мероприятие 1.10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Содержание и ремонт жилищного фонда (проведение капитального и текущего ремонта, приобретение материалов и оборудования для проведения ремонтов)</w:t>
            </w: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1834,</w:t>
            </w: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1276" w:type="dxa"/>
            <w:vAlign w:val="center"/>
          </w:tcPr>
          <w:p w:rsidR="00D01BFE" w:rsidRPr="00952862" w:rsidRDefault="000F5852" w:rsidP="000F585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3588,2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365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00" w:type="dxa"/>
            <w:vAlign w:val="center"/>
          </w:tcPr>
          <w:p w:rsidR="00D01BFE" w:rsidRPr="00952862" w:rsidRDefault="00D01BF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1834,9</w:t>
            </w:r>
          </w:p>
        </w:tc>
        <w:tc>
          <w:tcPr>
            <w:tcW w:w="1276" w:type="dxa"/>
            <w:vAlign w:val="center"/>
          </w:tcPr>
          <w:p w:rsidR="00D01BFE" w:rsidRPr="00952862" w:rsidRDefault="000F585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3588,2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92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Основное мероприятие 1.11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Выполнение спасательных археологических полевых работ(наблюдений) на объекте культурного (археологического) наследия «Культурный слой с.Большое Болдино№ в рамках проекта «Реконструкция тепловых сетей с. Большое Болдино» в с.Большое Болдино </w:t>
            </w: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Нижегородской области</w:t>
            </w:r>
          </w:p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3564,2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2 335,1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3 528,6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2 311,7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35,6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23,4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92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Основное мероприятие 1.12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Расходы на реализацию мероприятий в рамках подготовки к празднованию 225-летия Пушкина А.С</w:t>
            </w: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5221,5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5221,5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92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Основное мероприятие 1.13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Субсидия муниципальному унитарному предприятию Гостиничный комплекс «Болдино» Большеболдинского муниципального округа Нижегородской области на финансовое обеспечение затрат по уплате основного долга и процентов по кредитному договору</w:t>
            </w: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92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Основное мероприятие </w:t>
            </w: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1.14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Проведение капитального </w:t>
            </w: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ремонта фасадов многоквартирных домов</w:t>
            </w: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10959,0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10 753,9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205,1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Основное мероприятие 1.15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Подготовка территорий для устройства быстровозводимых модульных конструкций (ФАП д. Чертас)</w:t>
            </w: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3214,2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2614,7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599,5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Подпрограмма 2.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Содержание и развитие объектов благоустройства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22 000,0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30 703,3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75663,9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35364,5</w:t>
            </w:r>
          </w:p>
        </w:tc>
        <w:tc>
          <w:tcPr>
            <w:tcW w:w="1276" w:type="dxa"/>
            <w:vAlign w:val="center"/>
          </w:tcPr>
          <w:p w:rsidR="00D01BFE" w:rsidRPr="00952862" w:rsidRDefault="00B329B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45586,0</w:t>
            </w:r>
          </w:p>
        </w:tc>
        <w:tc>
          <w:tcPr>
            <w:tcW w:w="1136" w:type="dxa"/>
          </w:tcPr>
          <w:p w:rsidR="00D01BFE" w:rsidRPr="00952862" w:rsidRDefault="00B329B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51068,2</w:t>
            </w:r>
          </w:p>
        </w:tc>
        <w:tc>
          <w:tcPr>
            <w:tcW w:w="1136" w:type="dxa"/>
          </w:tcPr>
          <w:p w:rsidR="00D01BFE" w:rsidRPr="00952862" w:rsidRDefault="00B329B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32295,4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21 780,0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6 496,3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25110,2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3198,5</w:t>
            </w:r>
          </w:p>
        </w:tc>
        <w:tc>
          <w:tcPr>
            <w:tcW w:w="1276" w:type="dxa"/>
            <w:vAlign w:val="center"/>
          </w:tcPr>
          <w:p w:rsidR="00D01BFE" w:rsidRPr="00952862" w:rsidRDefault="000F5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2013,5</w:t>
            </w:r>
          </w:p>
        </w:tc>
        <w:tc>
          <w:tcPr>
            <w:tcW w:w="1136" w:type="dxa"/>
          </w:tcPr>
          <w:p w:rsidR="00D01BFE" w:rsidRPr="00952862" w:rsidRDefault="00BC0C2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8053,5</w:t>
            </w:r>
          </w:p>
        </w:tc>
        <w:tc>
          <w:tcPr>
            <w:tcW w:w="1136" w:type="dxa"/>
          </w:tcPr>
          <w:p w:rsidR="00D01BFE" w:rsidRPr="00952862" w:rsidRDefault="00BC0C2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6040,1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220,0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24 207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50553,7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32166,0</w:t>
            </w:r>
          </w:p>
        </w:tc>
        <w:tc>
          <w:tcPr>
            <w:tcW w:w="1276" w:type="dxa"/>
          </w:tcPr>
          <w:p w:rsidR="00D01BFE" w:rsidRPr="00952862" w:rsidRDefault="00B329B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43572,4</w:t>
            </w:r>
          </w:p>
        </w:tc>
        <w:tc>
          <w:tcPr>
            <w:tcW w:w="1136" w:type="dxa"/>
          </w:tcPr>
          <w:p w:rsidR="00D01BFE" w:rsidRPr="00952862" w:rsidRDefault="00B329B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43014,7</w:t>
            </w:r>
          </w:p>
        </w:tc>
        <w:tc>
          <w:tcPr>
            <w:tcW w:w="1136" w:type="dxa"/>
          </w:tcPr>
          <w:p w:rsidR="00D01BFE" w:rsidRPr="00952862" w:rsidRDefault="00B329B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26255,3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0</w:t>
            </w:r>
          </w:p>
          <w:p w:rsidR="00D01BFE" w:rsidRPr="00952862" w:rsidRDefault="00D01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2.1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на реализацию мероприятий в рамках подготовки к празднованию 225-летия Пушкина А.С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22 000,0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6 561,9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45184,8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411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21 780,0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6 496,3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24 215,0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65,6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20969,8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Основное мероприятие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2.2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Выполнение работ по подготовке документации по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планировке территорий для размещения спортивных объектов, строительства (реконструкции) инфраструктурных линейных объектов и благоустройство парка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2.3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Уличное освещение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10 537,4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8696,3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11190,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D01BFE" w:rsidRPr="00952862" w:rsidRDefault="00BC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11915,7</w:t>
            </w:r>
          </w:p>
        </w:tc>
        <w:tc>
          <w:tcPr>
            <w:tcW w:w="1136" w:type="dxa"/>
          </w:tcPr>
          <w:p w:rsidR="00D01BFE" w:rsidRPr="00952862" w:rsidRDefault="00BC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11622,0</w:t>
            </w:r>
          </w:p>
        </w:tc>
        <w:tc>
          <w:tcPr>
            <w:tcW w:w="1136" w:type="dxa"/>
          </w:tcPr>
          <w:p w:rsidR="00D01BFE" w:rsidRPr="00952862" w:rsidRDefault="00BC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11622,0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BC0C23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BC0C23" w:rsidRPr="00952862" w:rsidRDefault="00BC0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BC0C23" w:rsidRPr="00952862" w:rsidRDefault="00BC0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BC0C23" w:rsidRPr="00952862" w:rsidRDefault="00BC0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BC0C23" w:rsidRPr="00952862" w:rsidRDefault="00BC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BC0C23" w:rsidRPr="00952862" w:rsidRDefault="00BC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10 537,4</w:t>
            </w:r>
          </w:p>
        </w:tc>
        <w:tc>
          <w:tcPr>
            <w:tcW w:w="1275" w:type="dxa"/>
            <w:vAlign w:val="center"/>
          </w:tcPr>
          <w:p w:rsidR="00BC0C23" w:rsidRPr="00952862" w:rsidRDefault="00BC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8696,3</w:t>
            </w:r>
          </w:p>
        </w:tc>
        <w:tc>
          <w:tcPr>
            <w:tcW w:w="1300" w:type="dxa"/>
            <w:vAlign w:val="center"/>
          </w:tcPr>
          <w:p w:rsidR="00BC0C23" w:rsidRPr="00952862" w:rsidRDefault="00BC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11190,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11915,7</w:t>
            </w:r>
          </w:p>
        </w:tc>
        <w:tc>
          <w:tcPr>
            <w:tcW w:w="1136" w:type="dxa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11622,0</w:t>
            </w:r>
          </w:p>
        </w:tc>
        <w:tc>
          <w:tcPr>
            <w:tcW w:w="1136" w:type="dxa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11622,0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2.4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Озеленение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2.5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мероприятия в области благоустройства 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5 824,5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6558,9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6673,6</w:t>
            </w:r>
          </w:p>
        </w:tc>
        <w:tc>
          <w:tcPr>
            <w:tcW w:w="1276" w:type="dxa"/>
          </w:tcPr>
          <w:p w:rsidR="00D01BFE" w:rsidRPr="00952862" w:rsidRDefault="00B329B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11711,0</w:t>
            </w:r>
          </w:p>
        </w:tc>
        <w:tc>
          <w:tcPr>
            <w:tcW w:w="1136" w:type="dxa"/>
          </w:tcPr>
          <w:p w:rsidR="00D01BFE" w:rsidRPr="00952862" w:rsidRDefault="009C11C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17930,9</w:t>
            </w:r>
          </w:p>
        </w:tc>
        <w:tc>
          <w:tcPr>
            <w:tcW w:w="1136" w:type="dxa"/>
          </w:tcPr>
          <w:p w:rsidR="00D01BFE" w:rsidRPr="00952862" w:rsidRDefault="00BC0C2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2990,9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625,0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198,5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BC0C23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BC0C23" w:rsidRPr="00952862" w:rsidRDefault="00BC0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BC0C23" w:rsidRPr="00952862" w:rsidRDefault="00BC0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BC0C23" w:rsidRPr="00952862" w:rsidRDefault="00BC0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BC0C23" w:rsidRPr="00952862" w:rsidRDefault="00BC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BC0C23" w:rsidRPr="00952862" w:rsidRDefault="00BC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5 824,5</w:t>
            </w:r>
          </w:p>
        </w:tc>
        <w:tc>
          <w:tcPr>
            <w:tcW w:w="1275" w:type="dxa"/>
            <w:vAlign w:val="center"/>
          </w:tcPr>
          <w:p w:rsidR="00BC0C23" w:rsidRPr="00952862" w:rsidRDefault="00BC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5933,9</w:t>
            </w:r>
          </w:p>
        </w:tc>
        <w:tc>
          <w:tcPr>
            <w:tcW w:w="1300" w:type="dxa"/>
          </w:tcPr>
          <w:p w:rsidR="00BC0C23" w:rsidRPr="00952862" w:rsidRDefault="00BC0C2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6475,1</w:t>
            </w:r>
          </w:p>
        </w:tc>
        <w:tc>
          <w:tcPr>
            <w:tcW w:w="1276" w:type="dxa"/>
          </w:tcPr>
          <w:p w:rsidR="00BC0C23" w:rsidRPr="00952862" w:rsidRDefault="009C11C3" w:rsidP="00B3335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11711,0</w:t>
            </w:r>
          </w:p>
        </w:tc>
        <w:tc>
          <w:tcPr>
            <w:tcW w:w="1136" w:type="dxa"/>
          </w:tcPr>
          <w:p w:rsidR="00BC0C23" w:rsidRPr="00952862" w:rsidRDefault="009C11C3" w:rsidP="00B3335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17930,9</w:t>
            </w:r>
          </w:p>
        </w:tc>
        <w:tc>
          <w:tcPr>
            <w:tcW w:w="1136" w:type="dxa"/>
          </w:tcPr>
          <w:p w:rsidR="00BC0C23" w:rsidRPr="00952862" w:rsidRDefault="00BC0C23" w:rsidP="00B3335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2990,9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Основное мероприятие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2.6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Расходы на обеспечение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деятельности муниципальных учреждений в сфере ЖКХ 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7 529,5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15223,9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14469,8</w:t>
            </w:r>
          </w:p>
        </w:tc>
        <w:tc>
          <w:tcPr>
            <w:tcW w:w="1276" w:type="dxa"/>
            <w:vAlign w:val="center"/>
          </w:tcPr>
          <w:p w:rsidR="00D01BFE" w:rsidRPr="00952862" w:rsidRDefault="00BC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19442,4</w:t>
            </w:r>
          </w:p>
        </w:tc>
        <w:tc>
          <w:tcPr>
            <w:tcW w:w="1136" w:type="dxa"/>
          </w:tcPr>
          <w:p w:rsidR="00D01BFE" w:rsidRPr="00952862" w:rsidRDefault="009C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11441,8</w:t>
            </w:r>
          </w:p>
        </w:tc>
        <w:tc>
          <w:tcPr>
            <w:tcW w:w="1136" w:type="dxa"/>
          </w:tcPr>
          <w:p w:rsidR="00D01BFE" w:rsidRPr="00952862" w:rsidRDefault="009C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9442,4</w:t>
            </w:r>
          </w:p>
        </w:tc>
      </w:tr>
      <w:tr w:rsidR="00CA020D" w:rsidRPr="00952862" w:rsidTr="00952862">
        <w:trPr>
          <w:gridAfter w:val="1"/>
          <w:wAfter w:w="45" w:type="dxa"/>
          <w:trHeight w:val="314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270,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BC0C23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BC0C23" w:rsidRPr="00952862" w:rsidRDefault="00BC0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BC0C23" w:rsidRPr="00952862" w:rsidRDefault="00BC0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BC0C23" w:rsidRPr="00952862" w:rsidRDefault="00BC0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BC0C23" w:rsidRPr="00952862" w:rsidRDefault="00BC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BC0C23" w:rsidRPr="00952862" w:rsidRDefault="00BC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7 429,5</w:t>
            </w:r>
          </w:p>
        </w:tc>
        <w:tc>
          <w:tcPr>
            <w:tcW w:w="1275" w:type="dxa"/>
            <w:vAlign w:val="center"/>
          </w:tcPr>
          <w:p w:rsidR="00BC0C23" w:rsidRPr="00952862" w:rsidRDefault="00BC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14953,7</w:t>
            </w:r>
          </w:p>
        </w:tc>
        <w:tc>
          <w:tcPr>
            <w:tcW w:w="1300" w:type="dxa"/>
            <w:vAlign w:val="center"/>
          </w:tcPr>
          <w:p w:rsidR="00BC0C23" w:rsidRPr="00952862" w:rsidRDefault="00BC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14469,8</w:t>
            </w:r>
          </w:p>
        </w:tc>
        <w:tc>
          <w:tcPr>
            <w:tcW w:w="1276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19442,4</w:t>
            </w:r>
          </w:p>
        </w:tc>
        <w:tc>
          <w:tcPr>
            <w:tcW w:w="1136" w:type="dxa"/>
          </w:tcPr>
          <w:p w:rsidR="00BC0C23" w:rsidRPr="00952862" w:rsidRDefault="009C11C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11441,8</w:t>
            </w:r>
          </w:p>
        </w:tc>
        <w:tc>
          <w:tcPr>
            <w:tcW w:w="1136" w:type="dxa"/>
          </w:tcPr>
          <w:p w:rsidR="00BC0C23" w:rsidRPr="00952862" w:rsidRDefault="009C11C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9442,4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 w:val="restart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2.7</w:t>
            </w:r>
          </w:p>
        </w:tc>
        <w:tc>
          <w:tcPr>
            <w:tcW w:w="2642" w:type="dxa"/>
            <w:vMerge w:val="restart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территорий и ремонт памятников погибшим в годы Великой Отечественной Войны в 1941-1945 годов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3030,3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30,3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источники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BC0C23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 w:val="restart"/>
            <w:vAlign w:val="center"/>
          </w:tcPr>
          <w:p w:rsidR="00BC0C23" w:rsidRPr="00952862" w:rsidRDefault="00BC0C23" w:rsidP="00BC0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2.8</w:t>
            </w:r>
          </w:p>
        </w:tc>
        <w:tc>
          <w:tcPr>
            <w:tcW w:w="2642" w:type="dxa"/>
            <w:vMerge w:val="restart"/>
            <w:vAlign w:val="center"/>
          </w:tcPr>
          <w:p w:rsidR="00BC0C23" w:rsidRPr="00952862" w:rsidRDefault="00BC0C23" w:rsidP="00B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Обновление парка строительно-дорожной и коммунальной техники на основе финансовой аренды (лизинга)</w:t>
            </w:r>
          </w:p>
        </w:tc>
        <w:tc>
          <w:tcPr>
            <w:tcW w:w="2693" w:type="dxa"/>
            <w:vAlign w:val="center"/>
          </w:tcPr>
          <w:p w:rsidR="00BC0C23" w:rsidRPr="00952862" w:rsidRDefault="00BC0C23" w:rsidP="00B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75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BC0C23" w:rsidRPr="00952862" w:rsidRDefault="00EB3D9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2516,9</w:t>
            </w:r>
          </w:p>
        </w:tc>
        <w:tc>
          <w:tcPr>
            <w:tcW w:w="1136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10073,5</w:t>
            </w:r>
          </w:p>
        </w:tc>
        <w:tc>
          <w:tcPr>
            <w:tcW w:w="1136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8240,1</w:t>
            </w:r>
          </w:p>
        </w:tc>
      </w:tr>
      <w:tr w:rsidR="00BC0C23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BC0C23" w:rsidRPr="00952862" w:rsidRDefault="00BC0C23" w:rsidP="00B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BC0C23" w:rsidRPr="00952862" w:rsidRDefault="00BC0C23" w:rsidP="00B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BC0C23" w:rsidRPr="00952862" w:rsidRDefault="00BC0C23" w:rsidP="00B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BC0C23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BC0C23" w:rsidRPr="00952862" w:rsidRDefault="00BC0C23" w:rsidP="00B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BC0C23" w:rsidRPr="00952862" w:rsidRDefault="00BC0C23" w:rsidP="00B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BC0C23" w:rsidRPr="00952862" w:rsidRDefault="00BC0C23" w:rsidP="00B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2013,5</w:t>
            </w:r>
          </w:p>
        </w:tc>
        <w:tc>
          <w:tcPr>
            <w:tcW w:w="1136" w:type="dxa"/>
            <w:vAlign w:val="center"/>
          </w:tcPr>
          <w:p w:rsidR="00BC0C23" w:rsidRPr="00952862" w:rsidRDefault="00BC0C23" w:rsidP="00BC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8053,5</w:t>
            </w:r>
          </w:p>
        </w:tc>
        <w:tc>
          <w:tcPr>
            <w:tcW w:w="1136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6040,1</w:t>
            </w:r>
          </w:p>
        </w:tc>
      </w:tr>
      <w:tr w:rsidR="00BC0C23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BC0C23" w:rsidRPr="00952862" w:rsidRDefault="00BC0C23" w:rsidP="00B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BC0C23" w:rsidRPr="00952862" w:rsidRDefault="00BC0C23" w:rsidP="00B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BC0C23" w:rsidRPr="00952862" w:rsidRDefault="00BC0C23" w:rsidP="00B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BC0C23" w:rsidRPr="00952862" w:rsidRDefault="00EB3D9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503,4</w:t>
            </w:r>
          </w:p>
        </w:tc>
        <w:tc>
          <w:tcPr>
            <w:tcW w:w="1136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2020,0</w:t>
            </w:r>
          </w:p>
        </w:tc>
        <w:tc>
          <w:tcPr>
            <w:tcW w:w="1136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2200,0</w:t>
            </w:r>
          </w:p>
        </w:tc>
      </w:tr>
      <w:tr w:rsidR="00BC0C23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BC0C23" w:rsidRPr="00952862" w:rsidRDefault="00BC0C23" w:rsidP="00B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BC0C23" w:rsidRPr="00952862" w:rsidRDefault="00BC0C23" w:rsidP="00B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BC0C23" w:rsidRPr="00952862" w:rsidRDefault="00BC0C23" w:rsidP="00B3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источники</w:t>
            </w:r>
          </w:p>
        </w:tc>
        <w:tc>
          <w:tcPr>
            <w:tcW w:w="1275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BC0C23" w:rsidRPr="00952862" w:rsidRDefault="00BC0C23" w:rsidP="00B333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Подпрограмма 3.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Формирование комфортной городской среды и обустройство мест массового отдыха населения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3 187,6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141 155,6</w:t>
            </w:r>
          </w:p>
        </w:tc>
        <w:tc>
          <w:tcPr>
            <w:tcW w:w="1275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108684,8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159437,9</w:t>
            </w:r>
          </w:p>
        </w:tc>
        <w:tc>
          <w:tcPr>
            <w:tcW w:w="1276" w:type="dxa"/>
            <w:vAlign w:val="center"/>
          </w:tcPr>
          <w:p w:rsidR="00D01BFE" w:rsidRPr="00952862" w:rsidRDefault="009C11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77870,8</w:t>
            </w:r>
          </w:p>
        </w:tc>
        <w:tc>
          <w:tcPr>
            <w:tcW w:w="1136" w:type="dxa"/>
          </w:tcPr>
          <w:p w:rsidR="00D01BFE" w:rsidRPr="00952862" w:rsidRDefault="000F04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7113,7</w:t>
            </w:r>
          </w:p>
        </w:tc>
        <w:tc>
          <w:tcPr>
            <w:tcW w:w="1136" w:type="dxa"/>
          </w:tcPr>
          <w:p w:rsidR="00D01BFE" w:rsidRPr="00952862" w:rsidRDefault="000F04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7178,7</w:t>
            </w:r>
          </w:p>
        </w:tc>
      </w:tr>
      <w:tr w:rsidR="00CA020D" w:rsidRPr="00952862" w:rsidTr="00952862">
        <w:trPr>
          <w:gridAfter w:val="1"/>
          <w:wAfter w:w="45" w:type="dxa"/>
          <w:trHeight w:val="447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83 186,3</w:t>
            </w:r>
          </w:p>
        </w:tc>
        <w:tc>
          <w:tcPr>
            <w:tcW w:w="1275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1930,6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69453,7</w:t>
            </w:r>
          </w:p>
        </w:tc>
        <w:tc>
          <w:tcPr>
            <w:tcW w:w="1276" w:type="dxa"/>
            <w:vAlign w:val="center"/>
          </w:tcPr>
          <w:p w:rsidR="00D01BFE" w:rsidRPr="00952862" w:rsidRDefault="006F4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2 550,1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53 342,8</w:t>
            </w:r>
          </w:p>
        </w:tc>
        <w:tc>
          <w:tcPr>
            <w:tcW w:w="1275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104455,4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80593,1</w:t>
            </w:r>
          </w:p>
        </w:tc>
        <w:tc>
          <w:tcPr>
            <w:tcW w:w="1276" w:type="dxa"/>
          </w:tcPr>
          <w:p w:rsidR="00D01BFE" w:rsidRPr="00952862" w:rsidRDefault="006F4A93" w:rsidP="006F4A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64305,2</w:t>
            </w:r>
          </w:p>
        </w:tc>
        <w:tc>
          <w:tcPr>
            <w:tcW w:w="1136" w:type="dxa"/>
          </w:tcPr>
          <w:p w:rsidR="00D01BFE" w:rsidRPr="00952862" w:rsidRDefault="006F4A9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1288,3</w:t>
            </w:r>
          </w:p>
        </w:tc>
        <w:tc>
          <w:tcPr>
            <w:tcW w:w="1136" w:type="dxa"/>
          </w:tcPr>
          <w:p w:rsidR="00D01BFE" w:rsidRPr="00952862" w:rsidRDefault="006F4A9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1346,8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637,5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4 626,5</w:t>
            </w:r>
          </w:p>
        </w:tc>
        <w:tc>
          <w:tcPr>
            <w:tcW w:w="1275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2298,8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9391,1</w:t>
            </w:r>
          </w:p>
        </w:tc>
        <w:tc>
          <w:tcPr>
            <w:tcW w:w="1276" w:type="dxa"/>
            <w:vAlign w:val="center"/>
          </w:tcPr>
          <w:p w:rsidR="00D01BFE" w:rsidRPr="00952862" w:rsidRDefault="009C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8565,6</w:t>
            </w:r>
          </w:p>
        </w:tc>
        <w:tc>
          <w:tcPr>
            <w:tcW w:w="1136" w:type="dxa"/>
          </w:tcPr>
          <w:p w:rsidR="00D01BFE" w:rsidRPr="00952862" w:rsidRDefault="006F4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825,4</w:t>
            </w:r>
          </w:p>
        </w:tc>
        <w:tc>
          <w:tcPr>
            <w:tcW w:w="1136" w:type="dxa"/>
          </w:tcPr>
          <w:p w:rsidR="00D01BFE" w:rsidRPr="00952862" w:rsidRDefault="006F4A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831,9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3.1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«Мероприятие в рамках подпрограммы «Формирование комфортной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городской среды и обустройство мест массового отдыха населения»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140,0</w:t>
            </w:r>
          </w:p>
        </w:tc>
        <w:tc>
          <w:tcPr>
            <w:tcW w:w="1276" w:type="dxa"/>
            <w:vAlign w:val="center"/>
          </w:tcPr>
          <w:p w:rsidR="00D01BFE" w:rsidRPr="00952862" w:rsidRDefault="009C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="00CA020D"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140,0</w:t>
            </w:r>
          </w:p>
        </w:tc>
        <w:tc>
          <w:tcPr>
            <w:tcW w:w="1276" w:type="dxa"/>
          </w:tcPr>
          <w:p w:rsidR="00D01BFE" w:rsidRPr="00952862" w:rsidRDefault="009C11C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="00CA020D"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Основное мероприятие 3.2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иных межбюджетных трансфертов на содержание объектов благоустройства и общественных территорий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427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239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3.3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1 250,0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2550,0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1 250,0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1 000,0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1 000,0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1 000,0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407"/>
          <w:tblCellSpacing w:w="0" w:type="dxa"/>
        </w:trPr>
        <w:tc>
          <w:tcPr>
            <w:tcW w:w="1621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299"/>
          <w:tblCellSpacing w:w="0" w:type="dxa"/>
        </w:trPr>
        <w:tc>
          <w:tcPr>
            <w:tcW w:w="1621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3.4</w:t>
            </w:r>
          </w:p>
        </w:tc>
        <w:tc>
          <w:tcPr>
            <w:tcW w:w="2642" w:type="dxa"/>
            <w:vMerge w:val="restart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ремонта (благоустройства) дворовых территорий</w:t>
            </w: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1 937,6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2 752,0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1999,9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1945,2</w:t>
            </w:r>
          </w:p>
        </w:tc>
        <w:tc>
          <w:tcPr>
            <w:tcW w:w="1276" w:type="dxa"/>
          </w:tcPr>
          <w:p w:rsidR="00D01BFE" w:rsidRPr="00952862" w:rsidRDefault="009C11C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9C11C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1140,0</w:t>
            </w:r>
          </w:p>
        </w:tc>
        <w:tc>
          <w:tcPr>
            <w:tcW w:w="1136" w:type="dxa"/>
          </w:tcPr>
          <w:p w:rsidR="00D01BFE" w:rsidRPr="00952862" w:rsidRDefault="009C11C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1 550,1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1 534,6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1 562,6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1555,0</w:t>
            </w:r>
          </w:p>
        </w:tc>
        <w:tc>
          <w:tcPr>
            <w:tcW w:w="1276" w:type="dxa"/>
          </w:tcPr>
          <w:p w:rsidR="00D01BFE" w:rsidRPr="00952862" w:rsidRDefault="009C1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9C1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912,0</w:t>
            </w:r>
          </w:p>
        </w:tc>
        <w:tc>
          <w:tcPr>
            <w:tcW w:w="1136" w:type="dxa"/>
          </w:tcPr>
          <w:p w:rsidR="00D01BFE" w:rsidRPr="00952862" w:rsidRDefault="009C11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912,0</w:t>
            </w:r>
          </w:p>
        </w:tc>
      </w:tr>
      <w:tr w:rsidR="00CA020D" w:rsidRPr="00952862" w:rsidTr="00952862">
        <w:trPr>
          <w:gridAfter w:val="1"/>
          <w:wAfter w:w="45" w:type="dxa"/>
          <w:trHeight w:val="373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387,5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1 217,4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437,3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390,2</w:t>
            </w:r>
          </w:p>
        </w:tc>
        <w:tc>
          <w:tcPr>
            <w:tcW w:w="1276" w:type="dxa"/>
          </w:tcPr>
          <w:p w:rsidR="00D01BFE" w:rsidRPr="00952862" w:rsidRDefault="009C11C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9C11C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228,0</w:t>
            </w:r>
          </w:p>
        </w:tc>
        <w:tc>
          <w:tcPr>
            <w:tcW w:w="1136" w:type="dxa"/>
          </w:tcPr>
          <w:p w:rsidR="00D01BFE" w:rsidRPr="00952862" w:rsidRDefault="009C11C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228,0</w:t>
            </w:r>
          </w:p>
        </w:tc>
      </w:tr>
      <w:tr w:rsidR="00CA020D" w:rsidRPr="00952862" w:rsidTr="00952862">
        <w:trPr>
          <w:gridAfter w:val="1"/>
          <w:wAfter w:w="45" w:type="dxa"/>
          <w:trHeight w:val="315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00" w:type="dxa"/>
          </w:tcPr>
          <w:p w:rsidR="00D01BFE" w:rsidRPr="00952862" w:rsidRDefault="00CA020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85"/>
          <w:tblCellSpacing w:w="0" w:type="dxa"/>
        </w:trPr>
        <w:tc>
          <w:tcPr>
            <w:tcW w:w="1621" w:type="dxa"/>
            <w:vMerge w:val="restart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3.5</w:t>
            </w:r>
          </w:p>
        </w:tc>
        <w:tc>
          <w:tcPr>
            <w:tcW w:w="2642" w:type="dxa"/>
            <w:vMerge w:val="restart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Реализация проектов создания комфортной городско среды в малых городах и исторических поселениях в рамках Всероссийского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конкурса лучших проектов создания комфортной городской среды</w:t>
            </w:r>
          </w:p>
        </w:tc>
        <w:tc>
          <w:tcPr>
            <w:tcW w:w="2693" w:type="dxa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51 809,9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84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84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50 708,8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84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1 101,1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84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84"/>
          <w:tblCellSpacing w:w="0" w:type="dxa"/>
        </w:trPr>
        <w:tc>
          <w:tcPr>
            <w:tcW w:w="1621" w:type="dxa"/>
            <w:vMerge w:val="restart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Основное мероприятие3.6. </w:t>
            </w:r>
          </w:p>
        </w:tc>
        <w:tc>
          <w:tcPr>
            <w:tcW w:w="2642" w:type="dxa"/>
            <w:vMerge w:val="restart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мероприятий в рамках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84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84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84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558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84"/>
          <w:tblCellSpacing w:w="0" w:type="dxa"/>
        </w:trPr>
        <w:tc>
          <w:tcPr>
            <w:tcW w:w="1621" w:type="dxa"/>
            <w:vMerge w:val="restart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3.7</w:t>
            </w:r>
          </w:p>
        </w:tc>
        <w:tc>
          <w:tcPr>
            <w:tcW w:w="2642" w:type="dxa"/>
            <w:vMerge w:val="restart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мероприятий по обустройству общественных пространств на территории Нижегородской области</w:t>
            </w: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1275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12500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84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84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12375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84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275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125,0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84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275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52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75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741"/>
          <w:tblCellSpacing w:w="0" w:type="dxa"/>
        </w:trPr>
        <w:tc>
          <w:tcPr>
            <w:tcW w:w="1621" w:type="dxa"/>
            <w:vMerge w:val="restart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Основное мероприятие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F2</w:t>
            </w:r>
          </w:p>
        </w:tc>
        <w:tc>
          <w:tcPr>
            <w:tcW w:w="2642" w:type="dxa"/>
            <w:vMerge w:val="restart"/>
            <w:vAlign w:val="center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2693" w:type="dxa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83 663,6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105299,9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84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83 186,3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1 930,6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84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99,4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101892,8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84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377,8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1476,5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84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источники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CA020D" w:rsidRPr="00952862" w:rsidTr="00952862">
        <w:trPr>
          <w:gridAfter w:val="1"/>
          <w:wAfter w:w="45" w:type="dxa"/>
          <w:trHeight w:val="185"/>
          <w:tblCellSpacing w:w="0" w:type="dxa"/>
        </w:trPr>
        <w:tc>
          <w:tcPr>
            <w:tcW w:w="1621" w:type="dxa"/>
            <w:vMerge w:val="restart"/>
            <w:vAlign w:val="center"/>
          </w:tcPr>
          <w:p w:rsidR="00D01BFE" w:rsidRPr="00952862" w:rsidRDefault="00CA020D" w:rsidP="00284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Основное мероприятие И4  </w:t>
            </w:r>
          </w:p>
        </w:tc>
        <w:tc>
          <w:tcPr>
            <w:tcW w:w="2642" w:type="dxa"/>
            <w:vMerge w:val="restart"/>
          </w:tcPr>
          <w:p w:rsidR="00D01BFE" w:rsidRPr="00952862" w:rsidRDefault="00284296" w:rsidP="002842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Региональный проект «Формирование комфортной городской среды» </w:t>
            </w:r>
          </w:p>
        </w:tc>
        <w:tc>
          <w:tcPr>
            <w:tcW w:w="2693" w:type="dxa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6710,3</w:t>
            </w:r>
          </w:p>
        </w:tc>
        <w:tc>
          <w:tcPr>
            <w:tcW w:w="1276" w:type="dxa"/>
            <w:vAlign w:val="center"/>
          </w:tcPr>
          <w:p w:rsidR="00D01BFE" w:rsidRPr="00952862" w:rsidRDefault="009C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77730,8</w:t>
            </w:r>
          </w:p>
        </w:tc>
        <w:tc>
          <w:tcPr>
            <w:tcW w:w="1136" w:type="dxa"/>
          </w:tcPr>
          <w:p w:rsidR="00D01BFE" w:rsidRPr="00952862" w:rsidRDefault="002842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5973,7</w:t>
            </w:r>
          </w:p>
        </w:tc>
        <w:tc>
          <w:tcPr>
            <w:tcW w:w="1136" w:type="dxa"/>
          </w:tcPr>
          <w:p w:rsidR="00D01BFE" w:rsidRPr="00952862" w:rsidRDefault="002842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6038,7</w:t>
            </w:r>
          </w:p>
        </w:tc>
      </w:tr>
      <w:tr w:rsidR="00CA020D" w:rsidRPr="00952862" w:rsidTr="00952862">
        <w:trPr>
          <w:gridAfter w:val="1"/>
          <w:wAfter w:w="45" w:type="dxa"/>
          <w:trHeight w:val="184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5000,0</w:t>
            </w:r>
          </w:p>
        </w:tc>
        <w:tc>
          <w:tcPr>
            <w:tcW w:w="1276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5000,0</w:t>
            </w:r>
          </w:p>
        </w:tc>
      </w:tr>
      <w:tr w:rsidR="00CA020D" w:rsidRPr="00952862" w:rsidTr="00952862">
        <w:trPr>
          <w:gridAfter w:val="1"/>
          <w:wAfter w:w="45" w:type="dxa"/>
          <w:trHeight w:val="184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208,3</w:t>
            </w:r>
          </w:p>
        </w:tc>
        <w:tc>
          <w:tcPr>
            <w:tcW w:w="1276" w:type="dxa"/>
            <w:vAlign w:val="center"/>
          </w:tcPr>
          <w:p w:rsidR="00D01BFE" w:rsidRPr="00952862" w:rsidRDefault="002842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64305,2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376,3</w:t>
            </w:r>
          </w:p>
        </w:tc>
        <w:tc>
          <w:tcPr>
            <w:tcW w:w="1136" w:type="dxa"/>
          </w:tcPr>
          <w:p w:rsidR="00D01BFE" w:rsidRPr="00952862" w:rsidRDefault="002842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434,8</w:t>
            </w:r>
          </w:p>
        </w:tc>
      </w:tr>
      <w:tr w:rsidR="00CA020D" w:rsidRPr="00952862" w:rsidTr="00952862">
        <w:trPr>
          <w:gridAfter w:val="1"/>
          <w:wAfter w:w="45" w:type="dxa"/>
          <w:trHeight w:val="184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1502,0</w:t>
            </w:r>
          </w:p>
        </w:tc>
        <w:tc>
          <w:tcPr>
            <w:tcW w:w="1276" w:type="dxa"/>
            <w:vAlign w:val="center"/>
          </w:tcPr>
          <w:p w:rsidR="00D01BFE" w:rsidRPr="00952862" w:rsidRDefault="009C1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8425,6</w:t>
            </w:r>
          </w:p>
        </w:tc>
        <w:tc>
          <w:tcPr>
            <w:tcW w:w="1136" w:type="dxa"/>
          </w:tcPr>
          <w:p w:rsidR="00D01BFE" w:rsidRPr="00952862" w:rsidRDefault="002842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597,4</w:t>
            </w:r>
          </w:p>
        </w:tc>
        <w:tc>
          <w:tcPr>
            <w:tcW w:w="1136" w:type="dxa"/>
          </w:tcPr>
          <w:p w:rsidR="00D01BFE" w:rsidRPr="00952862" w:rsidRDefault="002842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603,9</w:t>
            </w:r>
          </w:p>
        </w:tc>
      </w:tr>
      <w:tr w:rsidR="00CA020D" w:rsidRPr="00952862" w:rsidTr="00952862">
        <w:trPr>
          <w:gridAfter w:val="1"/>
          <w:wAfter w:w="45" w:type="dxa"/>
          <w:trHeight w:val="184"/>
          <w:tblCellSpacing w:w="0" w:type="dxa"/>
        </w:trPr>
        <w:tc>
          <w:tcPr>
            <w:tcW w:w="1621" w:type="dxa"/>
            <w:vMerge/>
            <w:vAlign w:val="center"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2" w:type="dxa"/>
            <w:vMerge/>
          </w:tcPr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D01BFE" w:rsidRPr="00952862" w:rsidRDefault="00CA02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Прочие источники 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52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5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300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vAlign w:val="center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6" w:type="dxa"/>
          </w:tcPr>
          <w:p w:rsidR="00D01BFE" w:rsidRPr="00952862" w:rsidRDefault="00CA02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</w:tbl>
    <w:p w:rsidR="00D01BFE" w:rsidRPr="00CA020D" w:rsidRDefault="00D01BFE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center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  <w:sectPr w:rsidR="00D01BFE" w:rsidRPr="00CA020D">
          <w:pgSz w:w="16838" w:h="11905" w:orient="landscape"/>
          <w:pgMar w:top="426" w:right="851" w:bottom="1134" w:left="851" w:header="720" w:footer="720" w:gutter="0"/>
          <w:pgNumType w:start="3"/>
          <w:cols w:space="720"/>
          <w:docGrid w:linePitch="326"/>
        </w:sectPr>
      </w:pPr>
    </w:p>
    <w:p w:rsidR="00D01BFE" w:rsidRPr="00952862" w:rsidRDefault="00CA020D" w:rsidP="00952862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2.8. Анализ рисков реализации муниципальной программы</w:t>
      </w: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01BFE" w:rsidRPr="00952862" w:rsidRDefault="00CA020D" w:rsidP="00952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реализации Программы можно выделить следующие риски, оказывающие влияние на достижение цели и задач подпрограммы:</w:t>
      </w:r>
    </w:p>
    <w:p w:rsidR="00D01BFE" w:rsidRPr="00952862" w:rsidRDefault="00CA020D" w:rsidP="00952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Невыделение и/или недостаточный уровень целевого финансирования мероприятий Программы из бюджетов различных уровней. </w:t>
      </w:r>
    </w:p>
    <w:p w:rsidR="00D01BFE" w:rsidRPr="00952862" w:rsidRDefault="00CA020D" w:rsidP="009528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Сокращение финансирования мероприятий подпрограммы за счет бюджетных средств по сравнению с запланированными значениями является существенным риском. Основными мерами управления риском такого характера являются: стимулирование инвестиционной деятельности, расширение возможных источников финансирования, реализация мероприятий по оптимизации издержек и повышению эффективности управления.</w:t>
      </w:r>
    </w:p>
    <w:p w:rsidR="00D01BFE" w:rsidRPr="00952862" w:rsidRDefault="00CA020D" w:rsidP="00952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2. Изменение законодательства на федеральном и региональном уровнях, регулирующего бюджетные отношения.</w:t>
      </w:r>
    </w:p>
    <w:p w:rsidR="00D01BFE" w:rsidRPr="00952862" w:rsidRDefault="00CA020D" w:rsidP="00952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Недостаточный уровень софинансирования Программы из внебюджетных источников.</w:t>
      </w:r>
    </w:p>
    <w:p w:rsidR="00D01BFE" w:rsidRPr="00952862" w:rsidRDefault="00CA020D" w:rsidP="00952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Недостаточный объем собственных средств организаций, участвующих в реализации Программы, может потребовать уточнения объемов финансирования и сроки реализации программных мероприятий, что потребует внесения изменений в Программу.</w:t>
      </w:r>
    </w:p>
    <w:p w:rsidR="00D01BFE" w:rsidRPr="00952862" w:rsidRDefault="00CA020D" w:rsidP="009528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4. финансирование государственной программы не в полном объеме в связи с неисполнением доходной части федерального, областного и местного бюджетов.</w:t>
      </w:r>
    </w:p>
    <w:p w:rsidR="00D01BFE" w:rsidRPr="00952862" w:rsidRDefault="00D01BFE" w:rsidP="00952862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01BFE" w:rsidRPr="00952862">
          <w:pgSz w:w="11905" w:h="16838"/>
          <w:pgMar w:top="851" w:right="1134" w:bottom="851" w:left="425" w:header="720" w:footer="720" w:gutter="0"/>
          <w:pgNumType w:start="3"/>
          <w:cols w:space="720"/>
          <w:docGrid w:linePitch="326"/>
        </w:sectPr>
      </w:pPr>
    </w:p>
    <w:p w:rsidR="00D01BFE" w:rsidRPr="00952862" w:rsidRDefault="00CA0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3. Подпрограммы Программы</w:t>
      </w:r>
    </w:p>
    <w:p w:rsidR="00D01BFE" w:rsidRPr="00952862" w:rsidRDefault="00CA02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3.1. </w:t>
      </w:r>
      <w:bookmarkStart w:id="3" w:name="п1"/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fldChar w:fldCharType="begin"/>
      </w:r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instrText>HYPERLINK  \l "п11"</w:instrText>
      </w:r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fldChar w:fldCharType="separate"/>
      </w:r>
      <w:r w:rsidRPr="0095286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Подпрограмма 1.</w:t>
      </w:r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fldChar w:fldCharType="end"/>
      </w:r>
      <w:bookmarkEnd w:id="3"/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Развитие сферы жилищно-коммунального хозяйства</w:t>
      </w:r>
    </w:p>
    <w:p w:rsidR="00D01BFE" w:rsidRPr="00952862" w:rsidRDefault="00CA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Большеболдинского муниципального района Нижегородской области»</w:t>
      </w:r>
    </w:p>
    <w:p w:rsidR="00D01BFE" w:rsidRPr="00952862" w:rsidRDefault="00D01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3.1.1. Паспорт подпрограммы</w:t>
      </w:r>
    </w:p>
    <w:p w:rsidR="00D01BFE" w:rsidRPr="00952862" w:rsidRDefault="00D01B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503"/>
      </w:tblGrid>
      <w:tr w:rsidR="00CA020D" w:rsidRPr="00952862">
        <w:tc>
          <w:tcPr>
            <w:tcW w:w="3085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1.1. Муниципальный заказчик-координатор подпрограммы</w:t>
            </w:r>
          </w:p>
        </w:tc>
        <w:tc>
          <w:tcPr>
            <w:tcW w:w="12503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18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Администрация Большеболдинского муниципального округа Нижегородской области – далее АББМР</w:t>
            </w:r>
          </w:p>
        </w:tc>
      </w:tr>
      <w:tr w:rsidR="00CA020D" w:rsidRPr="00952862">
        <w:tc>
          <w:tcPr>
            <w:tcW w:w="3085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1.2. Соисполнители подпрограммы</w:t>
            </w:r>
          </w:p>
        </w:tc>
        <w:tc>
          <w:tcPr>
            <w:tcW w:w="12503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Территориальные отделы администрации Большеболдинского муниципального округ– далее СП;</w:t>
            </w:r>
          </w:p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с участием муниципального образования - Большеболдинский муниципальный округ – далее БУ;</w:t>
            </w:r>
          </w:p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коммунального комплекса МУП ЖКХ «Коммунальник» – далее ОКК</w:t>
            </w:r>
          </w:p>
        </w:tc>
      </w:tr>
      <w:tr w:rsidR="00CA020D" w:rsidRPr="00952862">
        <w:tc>
          <w:tcPr>
            <w:tcW w:w="3085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1.3. Основные  цели  подпрограммы</w:t>
            </w:r>
          </w:p>
        </w:tc>
        <w:tc>
          <w:tcPr>
            <w:tcW w:w="12503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18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энергетической эффективности использования энергоресурсов и снижение энергоёмкости в организациях с участием муниципального образования - Большеболдинский муниципальный округа.</w:t>
            </w:r>
          </w:p>
        </w:tc>
      </w:tr>
      <w:tr w:rsidR="00CA020D" w:rsidRPr="00952862">
        <w:tc>
          <w:tcPr>
            <w:tcW w:w="3085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1.4. Основные задачи подпрограммы</w:t>
            </w:r>
          </w:p>
        </w:tc>
        <w:tc>
          <w:tcPr>
            <w:tcW w:w="12503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180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энергетической эффективности использования энергоресурсов и снижение энергоёмкости систем коммунальной инфраструктуры Большеболдинского муниципального округа.</w:t>
            </w:r>
          </w:p>
        </w:tc>
      </w:tr>
      <w:tr w:rsidR="00CA020D" w:rsidRPr="00952862">
        <w:tc>
          <w:tcPr>
            <w:tcW w:w="3085" w:type="dxa"/>
            <w:tcBorders>
              <w:bottom w:val="single" w:sz="4" w:space="0" w:color="auto"/>
            </w:tcBorders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1.5. Этапы и сроки реализации подпрограммы</w:t>
            </w:r>
          </w:p>
        </w:tc>
        <w:tc>
          <w:tcPr>
            <w:tcW w:w="12503" w:type="dxa"/>
            <w:tcBorders>
              <w:bottom w:val="single" w:sz="4" w:space="0" w:color="auto"/>
            </w:tcBorders>
          </w:tcPr>
          <w:p w:rsidR="00D01BFE" w:rsidRPr="00952862" w:rsidRDefault="00CA020D">
            <w:pPr>
              <w:spacing w:after="0" w:line="240" w:lineRule="auto"/>
              <w:ind w:left="-4" w:firstLine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Программа реализуется в пять</w:t>
            </w:r>
            <w:r w:rsidRPr="00952862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 xml:space="preserve"> этапов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18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реализации: 2022-2028 годы.</w:t>
            </w:r>
          </w:p>
        </w:tc>
      </w:tr>
      <w:tr w:rsidR="00CA020D" w:rsidRPr="009528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1.6. Источник финансирования и ресурсное обеспечение мероприятий подпрограммы</w:t>
            </w:r>
          </w:p>
        </w:tc>
        <w:tc>
          <w:tcPr>
            <w:tcW w:w="125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12525" w:type="dxa"/>
              <w:tblCellSpacing w:w="0" w:type="dxa"/>
              <w:tblLayout w:type="fixed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13"/>
              <w:gridCol w:w="1560"/>
              <w:gridCol w:w="190"/>
              <w:gridCol w:w="944"/>
              <w:gridCol w:w="456"/>
              <w:gridCol w:w="678"/>
              <w:gridCol w:w="1134"/>
              <w:gridCol w:w="1276"/>
              <w:gridCol w:w="1276"/>
              <w:gridCol w:w="1400"/>
              <w:gridCol w:w="1400"/>
              <w:gridCol w:w="198"/>
            </w:tblGrid>
            <w:tr w:rsidR="00CA020D" w:rsidRPr="00952862">
              <w:trPr>
                <w:trHeight w:val="50"/>
                <w:tblCellSpacing w:w="0" w:type="dxa"/>
              </w:trPr>
              <w:tc>
                <w:tcPr>
                  <w:tcW w:w="20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Наименование Программы / подпрограммы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Источники</w:t>
                  </w:r>
                </w:p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финансирования</w:t>
                  </w:r>
                </w:p>
              </w:tc>
              <w:tc>
                <w:tcPr>
                  <w:tcW w:w="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D0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4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D0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36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Расходы (тыс. руб.) по годам</w:t>
                  </w:r>
                </w:p>
              </w:tc>
            </w:tr>
            <w:tr w:rsidR="00CA020D" w:rsidRPr="00952862">
              <w:trPr>
                <w:gridAfter w:val="1"/>
                <w:wAfter w:w="198" w:type="dxa"/>
                <w:trHeight w:val="50"/>
                <w:tblCellSpacing w:w="0" w:type="dxa"/>
              </w:trPr>
              <w:tc>
                <w:tcPr>
                  <w:tcW w:w="20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D0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D0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2026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widowControl w:val="0"/>
                    <w:tabs>
                      <w:tab w:val="left" w:pos="420"/>
                      <w:tab w:val="center" w:pos="127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   2027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widowControl w:val="0"/>
                    <w:tabs>
                      <w:tab w:val="left" w:pos="420"/>
                      <w:tab w:val="center" w:pos="127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2028</w:t>
                  </w:r>
                </w:p>
              </w:tc>
            </w:tr>
            <w:tr w:rsidR="00CA020D" w:rsidRPr="00952862">
              <w:trPr>
                <w:gridAfter w:val="1"/>
                <w:wAfter w:w="198" w:type="dxa"/>
                <w:trHeight w:val="296"/>
                <w:tblCellSpacing w:w="0" w:type="dxa"/>
              </w:trPr>
              <w:tc>
                <w:tcPr>
                  <w:tcW w:w="201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46" w:right="-75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Подпрограмма 1. «Развитие сферы жилищно-коммунального хозяйства </w:t>
                  </w: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Большеболдинского муниципального района Нижегородской </w:t>
                  </w: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lastRenderedPageBreak/>
                    <w:t>области</w:t>
                  </w: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»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lastRenderedPageBreak/>
                    <w:t>Всего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61 601,1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31 673,5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20206,3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5395,5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BFE" w:rsidRPr="00952862" w:rsidRDefault="001D1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7578,3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41,8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41,8</w:t>
                  </w:r>
                </w:p>
              </w:tc>
            </w:tr>
            <w:tr w:rsidR="00CA020D" w:rsidRPr="00952862">
              <w:trPr>
                <w:gridAfter w:val="1"/>
                <w:wAfter w:w="198" w:type="dxa"/>
                <w:trHeight w:val="103"/>
                <w:tblCellSpacing w:w="0" w:type="dxa"/>
              </w:trPr>
              <w:tc>
                <w:tcPr>
                  <w:tcW w:w="201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right="-89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right="-89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</w:tr>
            <w:tr w:rsidR="00CA020D" w:rsidRPr="00952862">
              <w:trPr>
                <w:gridAfter w:val="1"/>
                <w:wAfter w:w="198" w:type="dxa"/>
                <w:trHeight w:val="103"/>
                <w:tblCellSpacing w:w="0" w:type="dxa"/>
              </w:trPr>
              <w:tc>
                <w:tcPr>
                  <w:tcW w:w="201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right="-89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right="-89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59 171,7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28 487,7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13 902,</w:t>
                  </w: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2651,8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BFE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33,4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33,4</w:t>
                  </w:r>
                </w:p>
              </w:tc>
            </w:tr>
            <w:tr w:rsidR="00CA020D" w:rsidRPr="00952862">
              <w:trPr>
                <w:gridAfter w:val="1"/>
                <w:wAfter w:w="198" w:type="dxa"/>
                <w:trHeight w:val="285"/>
                <w:tblCellSpacing w:w="0" w:type="dxa"/>
              </w:trPr>
              <w:tc>
                <w:tcPr>
                  <w:tcW w:w="201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right="-89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right="-89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2 429,4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3 185,8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6303,6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yellow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2743,6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BFE" w:rsidRPr="00952862" w:rsidRDefault="001D13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yellow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7578,3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8,4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8,4</w:t>
                  </w:r>
                </w:p>
              </w:tc>
            </w:tr>
            <w:tr w:rsidR="00CA020D" w:rsidRPr="00952862">
              <w:trPr>
                <w:gridAfter w:val="1"/>
                <w:wAfter w:w="198" w:type="dxa"/>
                <w:trHeight w:val="250"/>
                <w:tblCellSpacing w:w="0" w:type="dxa"/>
              </w:trPr>
              <w:tc>
                <w:tcPr>
                  <w:tcW w:w="2013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right="-89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right="-89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Прочие источники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4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</w:tr>
      <w:tr w:rsidR="00D01BFE" w:rsidRPr="00952862">
        <w:trPr>
          <w:trHeight w:val="560"/>
        </w:trPr>
        <w:tc>
          <w:tcPr>
            <w:tcW w:w="3085" w:type="dxa"/>
            <w:tcBorders>
              <w:top w:val="single" w:sz="4" w:space="0" w:color="auto"/>
            </w:tcBorders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lastRenderedPageBreak/>
              <w:t xml:space="preserve">1.7.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Индикаторы достижения цели подпрограммы и показатели непосредственных результатов</w:t>
            </w:r>
          </w:p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503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X="-20" w:tblpY="-158"/>
              <w:tblOverlap w:val="never"/>
              <w:tblW w:w="12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2"/>
              <w:gridCol w:w="567"/>
              <w:gridCol w:w="850"/>
              <w:gridCol w:w="851"/>
              <w:gridCol w:w="850"/>
              <w:gridCol w:w="567"/>
              <w:gridCol w:w="709"/>
              <w:gridCol w:w="1275"/>
              <w:gridCol w:w="1275"/>
            </w:tblGrid>
            <w:tr w:rsidR="00CA020D" w:rsidRPr="00952862">
              <w:trPr>
                <w:trHeight w:val="387"/>
              </w:trPr>
              <w:tc>
                <w:tcPr>
                  <w:tcW w:w="5382" w:type="dxa"/>
                </w:tcPr>
                <w:p w:rsidR="00D01BFE" w:rsidRPr="00952862" w:rsidRDefault="00CA02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Наименование индикатора</w:t>
                  </w:r>
                </w:p>
              </w:tc>
              <w:tc>
                <w:tcPr>
                  <w:tcW w:w="567" w:type="dxa"/>
                </w:tcPr>
                <w:p w:rsidR="00D01BFE" w:rsidRPr="00952862" w:rsidRDefault="00CA020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Ед.</w:t>
                  </w:r>
                </w:p>
                <w:p w:rsidR="00D01BFE" w:rsidRPr="00952862" w:rsidRDefault="00CA020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изм.</w:t>
                  </w:r>
                </w:p>
              </w:tc>
              <w:tc>
                <w:tcPr>
                  <w:tcW w:w="850" w:type="dxa"/>
                </w:tcPr>
                <w:p w:rsidR="00D01BFE" w:rsidRPr="00952862" w:rsidRDefault="00CA020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2022</w:t>
                  </w:r>
                </w:p>
              </w:tc>
              <w:tc>
                <w:tcPr>
                  <w:tcW w:w="851" w:type="dxa"/>
                </w:tcPr>
                <w:p w:rsidR="00D01BFE" w:rsidRPr="00952862" w:rsidRDefault="00CA020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2023</w:t>
                  </w:r>
                </w:p>
              </w:tc>
              <w:tc>
                <w:tcPr>
                  <w:tcW w:w="850" w:type="dxa"/>
                </w:tcPr>
                <w:p w:rsidR="00D01BFE" w:rsidRPr="00952862" w:rsidRDefault="00CA020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2024</w:t>
                  </w:r>
                </w:p>
              </w:tc>
              <w:tc>
                <w:tcPr>
                  <w:tcW w:w="567" w:type="dxa"/>
                </w:tcPr>
                <w:p w:rsidR="00D01BFE" w:rsidRPr="00952862" w:rsidRDefault="00CA020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2025</w:t>
                  </w:r>
                </w:p>
              </w:tc>
              <w:tc>
                <w:tcPr>
                  <w:tcW w:w="709" w:type="dxa"/>
                </w:tcPr>
                <w:p w:rsidR="00D01BFE" w:rsidRPr="00952862" w:rsidRDefault="00CA02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2026</w:t>
                  </w:r>
                </w:p>
              </w:tc>
              <w:tc>
                <w:tcPr>
                  <w:tcW w:w="1275" w:type="dxa"/>
                </w:tcPr>
                <w:p w:rsidR="00D01BFE" w:rsidRPr="00952862" w:rsidRDefault="00CA02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2027</w:t>
                  </w:r>
                </w:p>
              </w:tc>
              <w:tc>
                <w:tcPr>
                  <w:tcW w:w="1275" w:type="dxa"/>
                </w:tcPr>
                <w:p w:rsidR="00D01BFE" w:rsidRPr="00952862" w:rsidRDefault="00CA02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2028</w:t>
                  </w:r>
                </w:p>
              </w:tc>
            </w:tr>
            <w:tr w:rsidR="00CA020D" w:rsidRPr="00952862">
              <w:trPr>
                <w:trHeight w:val="387"/>
              </w:trPr>
              <w:tc>
                <w:tcPr>
                  <w:tcW w:w="5382" w:type="dxa"/>
                </w:tcPr>
                <w:p w:rsidR="00D01BFE" w:rsidRPr="00952862" w:rsidRDefault="00CA020D">
                  <w:pPr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1.1. Доля населения центра округа, обеспеченного возможностью подключения к централизованному водоснабжению</w:t>
                  </w:r>
                </w:p>
              </w:tc>
              <w:tc>
                <w:tcPr>
                  <w:tcW w:w="567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%</w:t>
                  </w:r>
                </w:p>
              </w:tc>
              <w:tc>
                <w:tcPr>
                  <w:tcW w:w="850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45</w:t>
                  </w:r>
                </w:p>
              </w:tc>
              <w:tc>
                <w:tcPr>
                  <w:tcW w:w="851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45</w:t>
                  </w:r>
                </w:p>
              </w:tc>
              <w:tc>
                <w:tcPr>
                  <w:tcW w:w="850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50</w:t>
                  </w:r>
                </w:p>
              </w:tc>
              <w:tc>
                <w:tcPr>
                  <w:tcW w:w="567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60</w:t>
                  </w:r>
                </w:p>
              </w:tc>
              <w:tc>
                <w:tcPr>
                  <w:tcW w:w="709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85</w:t>
                  </w:r>
                </w:p>
              </w:tc>
              <w:tc>
                <w:tcPr>
                  <w:tcW w:w="1275" w:type="dxa"/>
                </w:tcPr>
                <w:p w:rsidR="00D01BFE" w:rsidRPr="00952862" w:rsidRDefault="00CA020D">
                  <w:pPr>
                    <w:tabs>
                      <w:tab w:val="center" w:pos="458"/>
                      <w:tab w:val="right" w:pos="1025"/>
                    </w:tabs>
                    <w:spacing w:after="0" w:line="240" w:lineRule="auto"/>
                    <w:ind w:left="-108" w:right="34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ab/>
                    <w:t>90</w:t>
                  </w:r>
                </w:p>
              </w:tc>
              <w:tc>
                <w:tcPr>
                  <w:tcW w:w="1275" w:type="dxa"/>
                </w:tcPr>
                <w:p w:rsidR="00D01BFE" w:rsidRPr="00952862" w:rsidRDefault="00CA020D">
                  <w:pPr>
                    <w:tabs>
                      <w:tab w:val="center" w:pos="458"/>
                      <w:tab w:val="right" w:pos="1025"/>
                    </w:tabs>
                    <w:spacing w:after="0" w:line="240" w:lineRule="auto"/>
                    <w:ind w:left="-108" w:right="34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90</w:t>
                  </w:r>
                </w:p>
              </w:tc>
            </w:tr>
            <w:tr w:rsidR="00CA020D" w:rsidRPr="00952862">
              <w:trPr>
                <w:trHeight w:val="387"/>
              </w:trPr>
              <w:tc>
                <w:tcPr>
                  <w:tcW w:w="5382" w:type="dxa"/>
                </w:tcPr>
                <w:p w:rsidR="00D01BFE" w:rsidRPr="00952862" w:rsidRDefault="00CA020D">
                  <w:pPr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1.2. </w:t>
                  </w: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Доля населения центра округа, обеспеченного возможностью подключения к централизованному водоотведению</w:t>
                  </w:r>
                </w:p>
              </w:tc>
              <w:tc>
                <w:tcPr>
                  <w:tcW w:w="567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%</w:t>
                  </w:r>
                </w:p>
              </w:tc>
              <w:tc>
                <w:tcPr>
                  <w:tcW w:w="850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40</w:t>
                  </w:r>
                </w:p>
              </w:tc>
              <w:tc>
                <w:tcPr>
                  <w:tcW w:w="851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40</w:t>
                  </w:r>
                </w:p>
              </w:tc>
              <w:tc>
                <w:tcPr>
                  <w:tcW w:w="850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45</w:t>
                  </w:r>
                </w:p>
              </w:tc>
              <w:tc>
                <w:tcPr>
                  <w:tcW w:w="567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50</w:t>
                  </w:r>
                </w:p>
              </w:tc>
              <w:tc>
                <w:tcPr>
                  <w:tcW w:w="709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85</w:t>
                  </w:r>
                </w:p>
              </w:tc>
              <w:tc>
                <w:tcPr>
                  <w:tcW w:w="1275" w:type="dxa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90</w:t>
                  </w:r>
                </w:p>
              </w:tc>
              <w:tc>
                <w:tcPr>
                  <w:tcW w:w="1275" w:type="dxa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90</w:t>
                  </w:r>
                </w:p>
              </w:tc>
            </w:tr>
            <w:tr w:rsidR="00CA020D" w:rsidRPr="00952862">
              <w:trPr>
                <w:trHeight w:val="479"/>
              </w:trPr>
              <w:tc>
                <w:tcPr>
                  <w:tcW w:w="5382" w:type="dxa"/>
                </w:tcPr>
                <w:p w:rsidR="00D01BFE" w:rsidRPr="00952862" w:rsidRDefault="00CA02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1.3. </w:t>
                  </w: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Доля построенных, отремонтированных модернизированных объектов коммунального хозяйства</w:t>
                  </w: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модернизированных объектов коммунального хозяйства, по отношению к мероприятиям, включенным в Сводный план-225</w:t>
                  </w:r>
                </w:p>
              </w:tc>
              <w:tc>
                <w:tcPr>
                  <w:tcW w:w="567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%</w:t>
                  </w:r>
                </w:p>
              </w:tc>
              <w:tc>
                <w:tcPr>
                  <w:tcW w:w="850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50</w:t>
                  </w:r>
                </w:p>
              </w:tc>
              <w:tc>
                <w:tcPr>
                  <w:tcW w:w="567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75</w:t>
                  </w:r>
                </w:p>
              </w:tc>
              <w:tc>
                <w:tcPr>
                  <w:tcW w:w="709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A020D" w:rsidRPr="00952862">
              <w:trPr>
                <w:trHeight w:val="479"/>
              </w:trPr>
              <w:tc>
                <w:tcPr>
                  <w:tcW w:w="5382" w:type="dxa"/>
                </w:tcPr>
                <w:p w:rsidR="00D01BFE" w:rsidRPr="00952862" w:rsidRDefault="00CA02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1.14 Количество многоквартирных домов  с проведенными ремонтными работами</w:t>
                  </w:r>
                </w:p>
              </w:tc>
              <w:tc>
                <w:tcPr>
                  <w:tcW w:w="567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шт</w:t>
                  </w:r>
                </w:p>
              </w:tc>
              <w:tc>
                <w:tcPr>
                  <w:tcW w:w="850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A020D" w:rsidRPr="00952862">
              <w:trPr>
                <w:trHeight w:val="339"/>
              </w:trPr>
              <w:tc>
                <w:tcPr>
                  <w:tcW w:w="5382" w:type="dxa"/>
                </w:tcPr>
                <w:p w:rsidR="00D01BFE" w:rsidRPr="00952862" w:rsidRDefault="00CA020D">
                  <w:pPr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Непосредственные результаты</w:t>
                  </w:r>
                </w:p>
              </w:tc>
              <w:tc>
                <w:tcPr>
                  <w:tcW w:w="567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D01BFE" w:rsidRPr="00952862" w:rsidRDefault="00D01BFE">
                  <w:pPr>
                    <w:spacing w:after="0" w:line="240" w:lineRule="auto"/>
                    <w:ind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D01BFE" w:rsidRPr="00952862" w:rsidRDefault="00D01BFE">
                  <w:pPr>
                    <w:spacing w:after="0" w:line="240" w:lineRule="auto"/>
                    <w:ind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A020D" w:rsidRPr="00952862">
              <w:trPr>
                <w:trHeight w:val="387"/>
              </w:trPr>
              <w:tc>
                <w:tcPr>
                  <w:tcW w:w="5382" w:type="dxa"/>
                </w:tcPr>
                <w:p w:rsidR="00D01BFE" w:rsidRPr="00952862" w:rsidRDefault="00CA0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1.1. Количество объектов коммунальной инфраструктуры, в отношениях которых была разработана проектно-сметная документация (далее - ПСД)</w:t>
                  </w:r>
                </w:p>
              </w:tc>
              <w:tc>
                <w:tcPr>
                  <w:tcW w:w="567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шт.</w:t>
                  </w:r>
                </w:p>
              </w:tc>
              <w:tc>
                <w:tcPr>
                  <w:tcW w:w="850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  <w:t>4</w:t>
                  </w:r>
                </w:p>
              </w:tc>
              <w:tc>
                <w:tcPr>
                  <w:tcW w:w="1275" w:type="dxa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A020D" w:rsidRPr="00952862">
              <w:trPr>
                <w:trHeight w:val="387"/>
              </w:trPr>
              <w:tc>
                <w:tcPr>
                  <w:tcW w:w="5382" w:type="dxa"/>
                </w:tcPr>
                <w:p w:rsidR="00D01BFE" w:rsidRPr="00952862" w:rsidRDefault="00CA0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1.2. Количество объектов коммунальной инфраструктуры, в отношениях которых были проведены строительно-монтажные работы</w:t>
                  </w:r>
                </w:p>
              </w:tc>
              <w:tc>
                <w:tcPr>
                  <w:tcW w:w="567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шт.</w:t>
                  </w:r>
                </w:p>
              </w:tc>
              <w:tc>
                <w:tcPr>
                  <w:tcW w:w="850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A020D" w:rsidRPr="00952862">
              <w:trPr>
                <w:trHeight w:val="387"/>
              </w:trPr>
              <w:tc>
                <w:tcPr>
                  <w:tcW w:w="5382" w:type="dxa"/>
                </w:tcPr>
                <w:p w:rsidR="00D01BFE" w:rsidRPr="00952862" w:rsidRDefault="00CA0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1.10. Количество многоквартирных домов с проведенным ремонтом кровли</w:t>
                  </w:r>
                </w:p>
              </w:tc>
              <w:tc>
                <w:tcPr>
                  <w:tcW w:w="567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шт.</w:t>
                  </w:r>
                </w:p>
              </w:tc>
              <w:tc>
                <w:tcPr>
                  <w:tcW w:w="850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A020D" w:rsidRPr="00952862">
              <w:trPr>
                <w:trHeight w:val="387"/>
              </w:trPr>
              <w:tc>
                <w:tcPr>
                  <w:tcW w:w="5382" w:type="dxa"/>
                </w:tcPr>
                <w:p w:rsidR="00D01BFE" w:rsidRPr="00952862" w:rsidRDefault="00CA0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1.14 Количество многоквартирных домов  с проведенными ремонтными работами</w:t>
                  </w:r>
                </w:p>
              </w:tc>
              <w:tc>
                <w:tcPr>
                  <w:tcW w:w="567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шт.</w:t>
                  </w:r>
                </w:p>
              </w:tc>
              <w:tc>
                <w:tcPr>
                  <w:tcW w:w="850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A020D" w:rsidRPr="00952862">
              <w:trPr>
                <w:trHeight w:val="387"/>
              </w:trPr>
              <w:tc>
                <w:tcPr>
                  <w:tcW w:w="5382" w:type="dxa"/>
                </w:tcPr>
                <w:p w:rsidR="00D01BFE" w:rsidRPr="00952862" w:rsidRDefault="00CA0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1.15 Количество подготовленных территорий для устройства быстровозводимых модульных конструкций</w:t>
                  </w: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ab/>
                  </w: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ab/>
                  </w:r>
                </w:p>
              </w:tc>
              <w:tc>
                <w:tcPr>
                  <w:tcW w:w="567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Шт.</w:t>
                  </w:r>
                </w:p>
              </w:tc>
              <w:tc>
                <w:tcPr>
                  <w:tcW w:w="850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D01BFE" w:rsidRPr="00952862" w:rsidRDefault="00D01BFE">
                  <w:pPr>
                    <w:spacing w:after="0" w:line="240" w:lineRule="auto"/>
                    <w:ind w:left="-108" w:right="34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18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</w:tr>
    </w:tbl>
    <w:p w:rsidR="00D01BFE" w:rsidRPr="00CA020D" w:rsidRDefault="00D01BFE">
      <w:pPr>
        <w:spacing w:after="200" w:line="276" w:lineRule="auto"/>
        <w:rPr>
          <w:rFonts w:ascii="Arial" w:eastAsia="Times New Roman" w:hAnsi="Arial" w:cs="Arial"/>
          <w:lang w:eastAsia="ru-RU"/>
        </w:rPr>
      </w:pPr>
    </w:p>
    <w:p w:rsidR="00D01BFE" w:rsidRPr="00CA020D" w:rsidRDefault="00D01BFE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  <w:sectPr w:rsidR="00D01BFE" w:rsidRPr="00CA020D">
          <w:pgSz w:w="16838" w:h="11905" w:orient="landscape"/>
          <w:pgMar w:top="425" w:right="851" w:bottom="1134" w:left="851" w:header="720" w:footer="720" w:gutter="0"/>
          <w:pgNumType w:start="3"/>
          <w:cols w:space="720"/>
          <w:docGrid w:linePitch="326"/>
        </w:sectPr>
      </w:pPr>
    </w:p>
    <w:p w:rsidR="00D01BFE" w:rsidRPr="00952862" w:rsidRDefault="00CA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3.1.2. Текстовая часть подпрограммы</w:t>
      </w:r>
    </w:p>
    <w:p w:rsidR="00D01BFE" w:rsidRPr="00952862" w:rsidRDefault="00D01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3.1.2.1. Характеристика сферы реализации подпрограммы, описание основных проблем в указанной сфере и прогноз её развития.</w:t>
      </w:r>
    </w:p>
    <w:p w:rsidR="00D01BFE" w:rsidRPr="00952862" w:rsidRDefault="00CA0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Большеболдинского муниципального округа расположена одна многоотраслевая организация коммунального комплекса, которая оказывает услуги по холодному водоснабжению, водоотведению, теплоснабжению, управлением жилфонда. Данное предприятие относится к организациям коммунального комплекса и осуществляет свою деятельность в соответствии с требованиями действующего законодательства.</w:t>
      </w:r>
    </w:p>
    <w:p w:rsidR="00D01BFE" w:rsidRPr="00952862" w:rsidRDefault="00D01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cyan"/>
          <w:lang w:eastAsia="ru-RU"/>
        </w:rPr>
      </w:pPr>
    </w:p>
    <w:p w:rsidR="00D01BFE" w:rsidRPr="00952862" w:rsidRDefault="00CA02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3.1.2.2. Приоритеты муниципальной политики в сфере реализации подпрограммы, цели и задачи подпрограммы.</w:t>
      </w:r>
    </w:p>
    <w:p w:rsidR="00D01BFE" w:rsidRPr="00952862" w:rsidRDefault="00CA02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Основная цель подпрограммы – развитие сферы жилищно-коммунального хозяйства на территории Большеболдинский муниципальный округа.</w:t>
      </w:r>
    </w:p>
    <w:p w:rsidR="00D01BFE" w:rsidRPr="00952862" w:rsidRDefault="00CA02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достижения цели подпрограммы решаются следующие задачи: </w:t>
      </w:r>
    </w:p>
    <w:p w:rsidR="00D01BFE" w:rsidRPr="00952862" w:rsidRDefault="00CA02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- улучшение экологического состояния рек Большеболдинского муниципального округа за счет сокращения доли загрязненных сточных вод, отводимых в реки;</w:t>
      </w:r>
    </w:p>
    <w:p w:rsidR="00D01BFE" w:rsidRPr="00952862" w:rsidRDefault="00CA02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повышение качества питьевой воды для населения Большеболдинского округа.</w:t>
      </w:r>
    </w:p>
    <w:p w:rsidR="00D01BFE" w:rsidRPr="00952862" w:rsidRDefault="00CA02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для достижения поставленной цели следующие:</w:t>
      </w:r>
    </w:p>
    <w:p w:rsidR="00D01BFE" w:rsidRPr="00952862" w:rsidRDefault="00CA02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сокращение доли загрязненных сточных вод, отводимых в реки;</w:t>
      </w:r>
    </w:p>
    <w:p w:rsidR="00D01BFE" w:rsidRPr="00952862" w:rsidRDefault="00CA02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повышение качества питьевой воды посредством строительства, реконструкции (модернизации) систем водоснабжения;</w:t>
      </w:r>
    </w:p>
    <w:p w:rsidR="00D01BFE" w:rsidRPr="00952862" w:rsidRDefault="00D01B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3.1.2.3. Сроки и этапы реализации подпрограммы </w:t>
      </w:r>
    </w:p>
    <w:p w:rsidR="00D01BFE" w:rsidRPr="00952862" w:rsidRDefault="00CA02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разрабатывается на период с 2022 до 2028 года и реализуется в пять этапов.</w:t>
      </w:r>
    </w:p>
    <w:p w:rsidR="00D01BFE" w:rsidRPr="00952862" w:rsidRDefault="00D01B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3.1.2.4. Перечень основных мероприятий подпрограммы приведен в таблице 1 Программы.</w:t>
      </w:r>
    </w:p>
    <w:p w:rsidR="00D01BFE" w:rsidRPr="00952862" w:rsidRDefault="00D01B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3.1.2.5. Индикаторы достижения цели и непосредственные результаты реализации подпрограммы </w:t>
      </w:r>
    </w:p>
    <w:p w:rsidR="00D01BFE" w:rsidRPr="00952862" w:rsidRDefault="00CA02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составе и значениях индикаторов и непосредственных результатов подпрограммы приведена в таблице 2 Программы.</w:t>
      </w:r>
    </w:p>
    <w:p w:rsidR="00D01BFE" w:rsidRPr="00952862" w:rsidRDefault="00D01B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3.1.2.6. Меры правового регулирования.</w:t>
      </w:r>
    </w:p>
    <w:p w:rsidR="00D01BFE" w:rsidRPr="00952862" w:rsidRDefault="00CA02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об основных мерах правового регулирования подпрограммы приведены в таблице 3 Программы.</w:t>
      </w:r>
    </w:p>
    <w:p w:rsidR="00D01BFE" w:rsidRPr="00952862" w:rsidRDefault="00D01B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3.1.2.7. Участие в реализации подпрограммы муниципальных унитарных предприятий, акционерных обществ с участием муниципального образования, а также иных организаций.</w:t>
      </w:r>
    </w:p>
    <w:p w:rsidR="00D01BFE" w:rsidRPr="00952862" w:rsidRDefault="00CA02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Прогнозные расходы организаций с участием муниципального образования приведены в таблице 5 Программы.</w:t>
      </w:r>
    </w:p>
    <w:p w:rsidR="00D01BFE" w:rsidRPr="00952862" w:rsidRDefault="00D01B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3.1.2.8. Обоснование объема финансовых ресурсов</w:t>
      </w:r>
    </w:p>
    <w:p w:rsidR="00D01BFE" w:rsidRPr="00952862" w:rsidRDefault="00CA02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по ресурсному обеспечению подпрограммы за счет средств местного бюджета Большеболдинского муниципального округа приведена в таблице 4 Программы, за счет всех источников финансирования в таблице 5 Программы.</w:t>
      </w:r>
    </w:p>
    <w:p w:rsidR="00D01BFE" w:rsidRPr="00952862" w:rsidRDefault="00D01B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3.1.2.9. Анализ рисков реализации подпрограммы</w:t>
      </w:r>
    </w:p>
    <w:p w:rsidR="00D01BFE" w:rsidRPr="00952862" w:rsidRDefault="00CA02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реализации подпрограммы можно выделить следующие риски, оказывающие влияние на достижение цели и задач подпрограммы:</w:t>
      </w:r>
    </w:p>
    <w:p w:rsidR="00D01BFE" w:rsidRPr="00952862" w:rsidRDefault="00CA02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3.1.2.9.1. Изменение законодательства на федеральном и региональном уровнях, регулирующего бюджетные отношения в сфере энергоэффективности.</w:t>
      </w:r>
    </w:p>
    <w:p w:rsidR="00D01BFE" w:rsidRPr="00952862" w:rsidRDefault="00CA02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3.1.2.9.2. Недостаточный уровень софинансирования подпрограммы за счет средств бюджета округа.</w:t>
      </w:r>
    </w:p>
    <w:p w:rsidR="00D01BFE" w:rsidRPr="00952862" w:rsidRDefault="00CA02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Недостаточный объем собственных средств организаций, участвующих в реализации Программы, может потребовать уточнения объемов финансирования и сроки реализации программных мероприятий, что потребует внесения изменений в подпрограмму.</w:t>
      </w:r>
    </w:p>
    <w:p w:rsidR="00D01BFE" w:rsidRPr="00952862" w:rsidRDefault="00CA020D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D01BFE" w:rsidRPr="00CA020D" w:rsidRDefault="00D01BF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D01BFE" w:rsidRPr="00CA020D">
          <w:pgSz w:w="11905" w:h="16838"/>
          <w:pgMar w:top="851" w:right="1134" w:bottom="851" w:left="425" w:header="720" w:footer="720" w:gutter="0"/>
          <w:pgNumType w:start="3"/>
          <w:cols w:space="720"/>
          <w:docGrid w:linePitch="326"/>
        </w:sectPr>
      </w:pPr>
    </w:p>
    <w:p w:rsidR="00D01BFE" w:rsidRPr="00CA020D" w:rsidRDefault="00D01BF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1BFE" w:rsidRPr="00952862" w:rsidRDefault="00CA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3.2. </w:t>
      </w:r>
      <w:hyperlink w:anchor="п11" w:history="1">
        <w:r w:rsidRPr="00952862">
          <w:rPr>
            <w:rFonts w:ascii="Times New Roman" w:eastAsia="Times New Roman" w:hAnsi="Times New Roman" w:cs="Times New Roman"/>
            <w:b/>
            <w:sz w:val="26"/>
            <w:szCs w:val="26"/>
            <w:u w:val="single"/>
            <w:lang w:eastAsia="ru-RU"/>
          </w:rPr>
          <w:t>Подпрограмма 2.</w:t>
        </w:r>
      </w:hyperlink>
      <w:hyperlink w:anchor="P4819" w:history="1">
        <w:r w:rsidRPr="00952862">
          <w:rPr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Содержание и развитие объектов</w:t>
        </w:r>
      </w:hyperlink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благоустройства</w:t>
      </w:r>
    </w:p>
    <w:p w:rsidR="00D01BFE" w:rsidRPr="00952862" w:rsidRDefault="00D01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3.2.1. Паспорт подпрограммы</w:t>
      </w:r>
    </w:p>
    <w:p w:rsidR="00D01BFE" w:rsidRPr="00952862" w:rsidRDefault="00D01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333"/>
      </w:tblGrid>
      <w:tr w:rsidR="00CA020D" w:rsidRPr="00952862">
        <w:tc>
          <w:tcPr>
            <w:tcW w:w="2943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1.1. Муниципальный заказчик-координатор подпрограммы</w:t>
            </w:r>
          </w:p>
        </w:tc>
        <w:tc>
          <w:tcPr>
            <w:tcW w:w="12333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18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Администрация Большеболдинского муниципального округа Нижегородской области – далее АББМР</w:t>
            </w:r>
          </w:p>
        </w:tc>
      </w:tr>
      <w:tr w:rsidR="00CA020D" w:rsidRPr="00952862">
        <w:tc>
          <w:tcPr>
            <w:tcW w:w="2943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1.2. Соисполнители подпрограммы</w:t>
            </w:r>
          </w:p>
        </w:tc>
        <w:tc>
          <w:tcPr>
            <w:tcW w:w="12333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Территориальные отделы администрации Большеболдинского муниципального округа – далее СП;</w:t>
            </w:r>
          </w:p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с участием муниципального образования - Большеболдинский муниципальный округа – далее БУ;</w:t>
            </w:r>
          </w:p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коммунального комплекса МУП ЖКХ «Коммунальник» – далее ОКК</w:t>
            </w:r>
          </w:p>
        </w:tc>
      </w:tr>
      <w:tr w:rsidR="00CA020D" w:rsidRPr="00952862">
        <w:tc>
          <w:tcPr>
            <w:tcW w:w="2943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1.3. Основные  цели  подпрограммы</w:t>
            </w:r>
          </w:p>
        </w:tc>
        <w:tc>
          <w:tcPr>
            <w:tcW w:w="12333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18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условий благоприятной жизненной среды и комфортных условий жизни и деятельности населения округа, сохранности объектов благоустройства, оздоровления окружающей среды</w:t>
            </w:r>
          </w:p>
        </w:tc>
      </w:tr>
      <w:tr w:rsidR="00CA020D" w:rsidRPr="00952862">
        <w:tc>
          <w:tcPr>
            <w:tcW w:w="2943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1.4. Основные задачи подпрограммы</w:t>
            </w:r>
          </w:p>
        </w:tc>
        <w:tc>
          <w:tcPr>
            <w:tcW w:w="12333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180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мероприятий по содержанию и улучшению состояния объектов озеленения, уличного освещения, санитарно-экологических условий жилой застройки и территорий мест отдыха</w:t>
            </w:r>
          </w:p>
        </w:tc>
      </w:tr>
      <w:tr w:rsidR="00CA020D" w:rsidRPr="00952862">
        <w:tc>
          <w:tcPr>
            <w:tcW w:w="2943" w:type="dxa"/>
            <w:tcBorders>
              <w:bottom w:val="single" w:sz="4" w:space="0" w:color="auto"/>
            </w:tcBorders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1.5. Этапы и сроки реализации подпрограммы</w:t>
            </w:r>
          </w:p>
        </w:tc>
        <w:tc>
          <w:tcPr>
            <w:tcW w:w="12333" w:type="dxa"/>
            <w:tcBorders>
              <w:bottom w:val="single" w:sz="4" w:space="0" w:color="auto"/>
            </w:tcBorders>
          </w:tcPr>
          <w:p w:rsidR="00D01BFE" w:rsidRPr="00952862" w:rsidRDefault="00CA020D">
            <w:pPr>
              <w:spacing w:after="0" w:line="240" w:lineRule="auto"/>
              <w:ind w:left="-4" w:firstLine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Программа реализуется в </w:t>
            </w:r>
            <w:r w:rsidRPr="00952862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пять этапов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18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реализации: 2022-2028 годы.</w:t>
            </w:r>
          </w:p>
        </w:tc>
      </w:tr>
      <w:tr w:rsidR="00CA020D" w:rsidRPr="0095286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1.6. Источник финансирования и ресурсное обеспечение мероприятий подпрограммы</w:t>
            </w:r>
          </w:p>
        </w:tc>
        <w:tc>
          <w:tcPr>
            <w:tcW w:w="123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12186" w:type="dxa"/>
              <w:tblCellSpacing w:w="0" w:type="dxa"/>
              <w:tblLayout w:type="fixed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14"/>
              <w:gridCol w:w="1843"/>
              <w:gridCol w:w="1034"/>
              <w:gridCol w:w="1034"/>
              <w:gridCol w:w="1231"/>
              <w:gridCol w:w="1190"/>
              <w:gridCol w:w="1290"/>
              <w:gridCol w:w="1275"/>
              <w:gridCol w:w="1275"/>
            </w:tblGrid>
            <w:tr w:rsidR="00CA020D" w:rsidRPr="00952862">
              <w:trPr>
                <w:trHeight w:val="60"/>
                <w:tblCellSpacing w:w="0" w:type="dxa"/>
              </w:trPr>
              <w:tc>
                <w:tcPr>
                  <w:tcW w:w="20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Наименование Программы / подпрограммы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Источники</w:t>
                  </w:r>
                </w:p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финансирования</w:t>
                  </w:r>
                </w:p>
              </w:tc>
              <w:tc>
                <w:tcPr>
                  <w:tcW w:w="8329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Расходы (тыс. руб.) по годам</w:t>
                  </w:r>
                </w:p>
              </w:tc>
            </w:tr>
            <w:tr w:rsidR="00CA020D" w:rsidRPr="00952862">
              <w:trPr>
                <w:trHeight w:val="60"/>
                <w:tblCellSpacing w:w="0" w:type="dxa"/>
              </w:trPr>
              <w:tc>
                <w:tcPr>
                  <w:tcW w:w="20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D0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D0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2022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2023</w:t>
                  </w:r>
                </w:p>
              </w:tc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2024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2025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2026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2027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2028</w:t>
                  </w:r>
                </w:p>
              </w:tc>
            </w:tr>
            <w:tr w:rsidR="00544ED7" w:rsidRPr="00952862">
              <w:trPr>
                <w:trHeight w:val="358"/>
                <w:tblCellSpacing w:w="0" w:type="dxa"/>
              </w:trPr>
              <w:tc>
                <w:tcPr>
                  <w:tcW w:w="2014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ind w:left="-46" w:right="-75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Подпрограмма 2. «Содержание и развитие объектов благоустройства»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Всего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22 000,0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44ED7" w:rsidRPr="00952862" w:rsidRDefault="00544ED7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30 703,3</w:t>
                  </w:r>
                </w:p>
              </w:tc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val="en-US"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val="en-US" w:eastAsia="ru-RU"/>
                    </w:rPr>
                    <w:t>75663,9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35364,5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4ED7" w:rsidRPr="00952862" w:rsidRDefault="001D13A4" w:rsidP="00B33358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45585,9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ED7" w:rsidRPr="00952862" w:rsidRDefault="001D13A4" w:rsidP="00B33358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51068,2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ED7" w:rsidRPr="00952862" w:rsidRDefault="001D13A4" w:rsidP="00B33358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32295,4</w:t>
                  </w:r>
                </w:p>
              </w:tc>
            </w:tr>
            <w:tr w:rsidR="00544ED7" w:rsidRPr="00952862">
              <w:trPr>
                <w:trHeight w:val="125"/>
                <w:tblCellSpacing w:w="0" w:type="dxa"/>
              </w:trPr>
              <w:tc>
                <w:tcPr>
                  <w:tcW w:w="2014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ind w:right="-89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ind w:right="-89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44ED7" w:rsidRPr="00952862" w:rsidRDefault="00544ED7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4ED7" w:rsidRPr="00952862" w:rsidRDefault="00544ED7" w:rsidP="00B333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ED7" w:rsidRPr="00952862" w:rsidRDefault="00544ED7" w:rsidP="00B33358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ED7" w:rsidRPr="00952862" w:rsidRDefault="00544ED7" w:rsidP="00B33358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</w:tr>
            <w:tr w:rsidR="00544ED7" w:rsidRPr="00952862">
              <w:trPr>
                <w:trHeight w:val="125"/>
                <w:tblCellSpacing w:w="0" w:type="dxa"/>
              </w:trPr>
              <w:tc>
                <w:tcPr>
                  <w:tcW w:w="2014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ind w:right="-89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ind w:right="-89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21 780,0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44ED7" w:rsidRPr="00952862" w:rsidRDefault="00544ED7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6 496,3</w:t>
                  </w:r>
                </w:p>
              </w:tc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val="en-US" w:eastAsia="ru-RU"/>
                    </w:rPr>
                    <w:t>25110,2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3198,5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4ED7" w:rsidRPr="00952862" w:rsidRDefault="00544ED7" w:rsidP="00B333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2013,5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ED7" w:rsidRPr="00952862" w:rsidRDefault="00544ED7" w:rsidP="00B33358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8053,5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ED7" w:rsidRPr="00952862" w:rsidRDefault="00544ED7" w:rsidP="00B33358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6040,1</w:t>
                  </w:r>
                </w:p>
              </w:tc>
            </w:tr>
            <w:tr w:rsidR="00544ED7" w:rsidRPr="00952862">
              <w:trPr>
                <w:trHeight w:val="344"/>
                <w:tblCellSpacing w:w="0" w:type="dxa"/>
              </w:trPr>
              <w:tc>
                <w:tcPr>
                  <w:tcW w:w="2014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ind w:right="-89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ind w:right="-89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220,0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44ED7" w:rsidRPr="00952862" w:rsidRDefault="00544ED7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24 207</w:t>
                  </w:r>
                </w:p>
              </w:tc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50553,7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32166,0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ED7" w:rsidRPr="00952862" w:rsidRDefault="001D13A4" w:rsidP="00B33358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43572,4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ED7" w:rsidRPr="00952862" w:rsidRDefault="001D13A4" w:rsidP="00B33358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43014,7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ED7" w:rsidRPr="00952862" w:rsidRDefault="001D13A4" w:rsidP="00B33358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26255,3</w:t>
                  </w:r>
                </w:p>
              </w:tc>
            </w:tr>
            <w:tr w:rsidR="00CA020D" w:rsidRPr="00952862">
              <w:trPr>
                <w:trHeight w:val="303"/>
                <w:tblCellSpacing w:w="0" w:type="dxa"/>
              </w:trPr>
              <w:tc>
                <w:tcPr>
                  <w:tcW w:w="201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right="-89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right="-89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Прочие источники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01BFE" w:rsidRPr="00952862" w:rsidRDefault="00CA020D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D01BFE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4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</w:tr>
      <w:tr w:rsidR="00D01BFE" w:rsidRPr="00952862">
        <w:trPr>
          <w:trHeight w:val="560"/>
        </w:trPr>
        <w:tc>
          <w:tcPr>
            <w:tcW w:w="2943" w:type="dxa"/>
            <w:tcBorders>
              <w:top w:val="single" w:sz="4" w:space="0" w:color="auto"/>
            </w:tcBorders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lastRenderedPageBreak/>
              <w:t xml:space="preserve">1.7.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Индикаторы достижения цели подпрограммы и показатели непосредственных результатов</w:t>
            </w:r>
          </w:p>
        </w:tc>
        <w:tc>
          <w:tcPr>
            <w:tcW w:w="12333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X="-20" w:tblpY="-158"/>
              <w:tblOverlap w:val="never"/>
              <w:tblW w:w="121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850"/>
              <w:gridCol w:w="993"/>
              <w:gridCol w:w="992"/>
              <w:gridCol w:w="1275"/>
              <w:gridCol w:w="1135"/>
              <w:gridCol w:w="1275"/>
              <w:gridCol w:w="1276"/>
              <w:gridCol w:w="1276"/>
            </w:tblGrid>
            <w:tr w:rsidR="00CA020D" w:rsidRPr="00952862">
              <w:trPr>
                <w:trHeight w:val="387"/>
              </w:trPr>
              <w:tc>
                <w:tcPr>
                  <w:tcW w:w="3114" w:type="dxa"/>
                </w:tcPr>
                <w:p w:rsidR="00D01BFE" w:rsidRPr="00952862" w:rsidRDefault="00CA02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Наименование индикатора</w:t>
                  </w:r>
                </w:p>
              </w:tc>
              <w:tc>
                <w:tcPr>
                  <w:tcW w:w="850" w:type="dxa"/>
                </w:tcPr>
                <w:p w:rsidR="00D01BFE" w:rsidRPr="00952862" w:rsidRDefault="00CA020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ед.изм.</w:t>
                  </w:r>
                </w:p>
              </w:tc>
              <w:tc>
                <w:tcPr>
                  <w:tcW w:w="993" w:type="dxa"/>
                </w:tcPr>
                <w:p w:rsidR="00D01BFE" w:rsidRPr="00952862" w:rsidRDefault="00CA020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2022</w:t>
                  </w:r>
                </w:p>
              </w:tc>
              <w:tc>
                <w:tcPr>
                  <w:tcW w:w="992" w:type="dxa"/>
                </w:tcPr>
                <w:p w:rsidR="00D01BFE" w:rsidRPr="00952862" w:rsidRDefault="00CA020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2023</w:t>
                  </w:r>
                </w:p>
              </w:tc>
              <w:tc>
                <w:tcPr>
                  <w:tcW w:w="1275" w:type="dxa"/>
                </w:tcPr>
                <w:p w:rsidR="00D01BFE" w:rsidRPr="00952862" w:rsidRDefault="00CA020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2024</w:t>
                  </w:r>
                </w:p>
              </w:tc>
              <w:tc>
                <w:tcPr>
                  <w:tcW w:w="1135" w:type="dxa"/>
                </w:tcPr>
                <w:p w:rsidR="00D01BFE" w:rsidRPr="00952862" w:rsidRDefault="00CA020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2025</w:t>
                  </w:r>
                </w:p>
              </w:tc>
              <w:tc>
                <w:tcPr>
                  <w:tcW w:w="1275" w:type="dxa"/>
                </w:tcPr>
                <w:p w:rsidR="00D01BFE" w:rsidRPr="00952862" w:rsidRDefault="00CA02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2026</w:t>
                  </w:r>
                </w:p>
              </w:tc>
              <w:tc>
                <w:tcPr>
                  <w:tcW w:w="1276" w:type="dxa"/>
                </w:tcPr>
                <w:p w:rsidR="00D01BFE" w:rsidRPr="00952862" w:rsidRDefault="00CA02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2027</w:t>
                  </w:r>
                </w:p>
              </w:tc>
              <w:tc>
                <w:tcPr>
                  <w:tcW w:w="1276" w:type="dxa"/>
                </w:tcPr>
                <w:p w:rsidR="00D01BFE" w:rsidRPr="00952862" w:rsidRDefault="00CA02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2028</w:t>
                  </w:r>
                </w:p>
              </w:tc>
            </w:tr>
            <w:tr w:rsidR="00CA020D" w:rsidRPr="00952862">
              <w:trPr>
                <w:trHeight w:val="387"/>
              </w:trPr>
              <w:tc>
                <w:tcPr>
                  <w:tcW w:w="3114" w:type="dxa"/>
                </w:tcPr>
                <w:p w:rsidR="00D01BFE" w:rsidRPr="00952862" w:rsidRDefault="00CA02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Доля построенных, капитально отремонтированных объектов благоустройства по отношению к  мероприятиям, включенным Сводный план-225</w:t>
                  </w:r>
                </w:p>
              </w:tc>
              <w:tc>
                <w:tcPr>
                  <w:tcW w:w="850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-108" w:firstLine="142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-108" w:firstLine="142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-108" w:firstLine="142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25</w:t>
                  </w:r>
                </w:p>
              </w:tc>
              <w:tc>
                <w:tcPr>
                  <w:tcW w:w="1275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-108" w:firstLine="142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50</w:t>
                  </w:r>
                </w:p>
              </w:tc>
              <w:tc>
                <w:tcPr>
                  <w:tcW w:w="1135" w:type="dxa"/>
                  <w:vAlign w:val="center"/>
                </w:tcPr>
                <w:p w:rsidR="00D01BFE" w:rsidRPr="00952862" w:rsidRDefault="00544ED7">
                  <w:pPr>
                    <w:spacing w:after="0" w:line="240" w:lineRule="auto"/>
                    <w:ind w:left="-108" w:right="-108" w:firstLine="142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-108" w:firstLine="142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D01BFE" w:rsidRPr="00952862" w:rsidRDefault="00D01BFE">
                  <w:pPr>
                    <w:tabs>
                      <w:tab w:val="center" w:pos="742"/>
                      <w:tab w:val="right" w:pos="1451"/>
                    </w:tabs>
                    <w:spacing w:after="0" w:line="240" w:lineRule="auto"/>
                    <w:ind w:left="-108" w:right="-108" w:firstLine="142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D01BFE" w:rsidRPr="00952862" w:rsidRDefault="00D01BFE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A020D" w:rsidRPr="00952862">
              <w:trPr>
                <w:trHeight w:val="339"/>
              </w:trPr>
              <w:tc>
                <w:tcPr>
                  <w:tcW w:w="3114" w:type="dxa"/>
                </w:tcPr>
                <w:p w:rsidR="00D01BFE" w:rsidRPr="00952862" w:rsidRDefault="00CA02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Непосредственные результаты</w:t>
                  </w:r>
                </w:p>
              </w:tc>
              <w:tc>
                <w:tcPr>
                  <w:tcW w:w="850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right="-108" w:firstLine="142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right="-108" w:firstLine="142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right="-108" w:firstLine="142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right="-108" w:firstLine="142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35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right="-108" w:firstLine="142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right="-108" w:firstLine="142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D01BFE" w:rsidRPr="00952862" w:rsidRDefault="00D01BFE">
                  <w:pPr>
                    <w:spacing w:after="0" w:line="240" w:lineRule="auto"/>
                    <w:ind w:right="-108" w:firstLine="142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D01BFE" w:rsidRPr="00952862" w:rsidRDefault="00D01BFE">
                  <w:pPr>
                    <w:spacing w:after="0" w:line="240" w:lineRule="auto"/>
                    <w:ind w:right="-108" w:firstLine="142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A020D" w:rsidRPr="00952862">
              <w:trPr>
                <w:trHeight w:val="387"/>
              </w:trPr>
              <w:tc>
                <w:tcPr>
                  <w:tcW w:w="3114" w:type="dxa"/>
                </w:tcPr>
                <w:p w:rsidR="00D01BFE" w:rsidRPr="00952862" w:rsidRDefault="00CA02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Количество построенных или капитально отремонтированных объектов благоустройства</w:t>
                  </w:r>
                </w:p>
              </w:tc>
              <w:tc>
                <w:tcPr>
                  <w:tcW w:w="850" w:type="dxa"/>
                </w:tcPr>
                <w:p w:rsidR="00D01BFE" w:rsidRPr="00952862" w:rsidRDefault="00D01BFE">
                  <w:pPr>
                    <w:spacing w:after="0" w:line="240" w:lineRule="auto"/>
                    <w:ind w:left="-108" w:right="-108" w:firstLine="142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-108" w:firstLine="142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-108" w:firstLine="142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-108" w:firstLine="142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  <w:tc>
                <w:tcPr>
                  <w:tcW w:w="1135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-108" w:firstLine="142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-108" w:firstLine="142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D01BFE" w:rsidRPr="00952862" w:rsidRDefault="00D01BFE">
                  <w:pPr>
                    <w:spacing w:after="0" w:line="240" w:lineRule="auto"/>
                    <w:ind w:left="-108" w:right="-108" w:firstLine="142"/>
                    <w:jc w:val="center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D01BFE" w:rsidRPr="00952862" w:rsidRDefault="00D01BFE">
                  <w:pPr>
                    <w:spacing w:after="0" w:line="240" w:lineRule="auto"/>
                    <w:ind w:left="-108" w:right="-108" w:firstLine="142"/>
                    <w:jc w:val="center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A020D" w:rsidRPr="00952862">
              <w:trPr>
                <w:trHeight w:val="387"/>
              </w:trPr>
              <w:tc>
                <w:tcPr>
                  <w:tcW w:w="3114" w:type="dxa"/>
                </w:tcPr>
                <w:p w:rsidR="00D01BFE" w:rsidRPr="00952862" w:rsidRDefault="00CA02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Доля благоустроенных территорий и отремонтированных памятников погибшим в годы Великой Отечественной Войны в 1941-1945 годов</w:t>
                  </w:r>
                </w:p>
              </w:tc>
              <w:tc>
                <w:tcPr>
                  <w:tcW w:w="850" w:type="dxa"/>
                </w:tcPr>
                <w:p w:rsidR="00D01BFE" w:rsidRPr="00952862" w:rsidRDefault="00D01BFE">
                  <w:pPr>
                    <w:spacing w:after="0" w:line="240" w:lineRule="auto"/>
                    <w:ind w:left="-108" w:right="-108" w:firstLine="142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-108" w:firstLine="142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-108" w:firstLine="142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-108" w:firstLine="142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35" w:type="dxa"/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108" w:right="-108" w:firstLine="142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  <w:tc>
                <w:tcPr>
                  <w:tcW w:w="1275" w:type="dxa"/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108" w:right="-108" w:firstLine="142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D01BFE" w:rsidRPr="00952862" w:rsidRDefault="00D01BFE">
                  <w:pPr>
                    <w:spacing w:after="0" w:line="240" w:lineRule="auto"/>
                    <w:ind w:left="-108" w:right="-108" w:firstLine="142"/>
                    <w:jc w:val="center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76" w:type="dxa"/>
                </w:tcPr>
                <w:p w:rsidR="00D01BFE" w:rsidRPr="00952862" w:rsidRDefault="00D01BFE">
                  <w:pPr>
                    <w:spacing w:after="0" w:line="240" w:lineRule="auto"/>
                    <w:ind w:left="-108" w:right="-108" w:firstLine="142"/>
                    <w:jc w:val="center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18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</w:tr>
    </w:tbl>
    <w:p w:rsidR="00D01BFE" w:rsidRPr="00CA020D" w:rsidRDefault="00D01BFE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1BFE" w:rsidRPr="00CA020D" w:rsidRDefault="00D01BFE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D01BFE" w:rsidRPr="00CA020D">
          <w:pgSz w:w="16838" w:h="11905" w:orient="landscape"/>
          <w:pgMar w:top="425" w:right="851" w:bottom="1134" w:left="851" w:header="720" w:footer="720" w:gutter="0"/>
          <w:pgNumType w:start="3"/>
          <w:cols w:space="720"/>
          <w:docGrid w:linePitch="326"/>
        </w:sectPr>
      </w:pPr>
    </w:p>
    <w:p w:rsidR="00D01BFE" w:rsidRPr="00952862" w:rsidRDefault="00CA0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3.2.2. Текстовая часть подпрограммы</w:t>
      </w:r>
    </w:p>
    <w:p w:rsidR="00D01BFE" w:rsidRPr="00952862" w:rsidRDefault="00CA02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Благоустройство - это комплекс работ и мероприятий, направленных на обеспечение и улучшение санитарного и эстетического состояния территории городского округа, повышение комфортности условий проживания, обеспечение безопасной среды проживания для жителей городского округа.</w:t>
      </w: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проведения работ по благоустройству необходимо также учесть затраты на: </w:t>
      </w: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реконструкцию системы освещения в Б.Болдино</w:t>
      </w: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строительство системы освещения в туристском субкластере</w:t>
      </w: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реконструкцию электрической понизительной станции</w:t>
      </w: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внедрение технологий и моделей «умный город» и «безопасный город»</w:t>
      </w:r>
    </w:p>
    <w:p w:rsidR="00D01BFE" w:rsidRPr="00952862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3.2.2.1. Характеристика сферы реализации подпрограммы, описание основных проблем в указанной сфере и прогноз её развития.</w:t>
      </w: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Большеболдинского муниципального округа расположено большое количество не благоустроенных объектов общего пользования, в том числе дворовых территорий.</w:t>
      </w:r>
    </w:p>
    <w:p w:rsidR="00D01BFE" w:rsidRPr="00952862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3.2.2.2. Приоритеты муниципальной политики в сфере реализации подпрограммы, цели и задачи подпрограммы.</w:t>
      </w: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разрабатывается и утверждается в целях обеспечения условий благоприятной жизненной среды и комфортных условий жизни и деятельности населения округа, сохранности объектов благоустройства, оздоровления окружающей среды.</w:t>
      </w: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цели необходимо решить следующие задачи:</w:t>
      </w: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мероприятий по содержанию и улучшению состояния объектов озеленения, уличного освещения, санитарно-экологических условий жилой застройки и территорий мест отдыха.</w:t>
      </w:r>
    </w:p>
    <w:p w:rsidR="00D01BFE" w:rsidRPr="00952862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3.2.2.3. Сроки и этапы реализации подпрограммы </w:t>
      </w: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Подпрограмма разрабатывается на период с 2022 до 2028 года и реализуется в пять этапов. </w:t>
      </w:r>
    </w:p>
    <w:p w:rsidR="00D01BFE" w:rsidRPr="00952862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3.2.2.4. Перечень основных мероприятий подпрограммы приведен в таблице 1 Программы.</w:t>
      </w:r>
    </w:p>
    <w:p w:rsidR="00D01BFE" w:rsidRPr="00952862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3.2.2.5. Индикаторы достижения цели и непосредственные результаты реализации подпрограммы </w:t>
      </w: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составе и значениях индикаторов и непосредственных результатов подпрограммы приведена в таблице 2 Муниципальной программы.</w:t>
      </w:r>
    </w:p>
    <w:p w:rsidR="00D01BFE" w:rsidRPr="00952862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3.2.2.6. Меры правового регулирования.</w:t>
      </w: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об основных мерах правового регулирования подпрограммы приведены в таблице 3 Муниципальной программы.</w:t>
      </w:r>
    </w:p>
    <w:p w:rsidR="00D01BFE" w:rsidRPr="00952862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3.2.2.7. Участие в реализации подпрограммы муниципальных унитарных предприятий, акционерных обществ с участием муниципального образования, а также иных организаций.</w:t>
      </w: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Прогнозные расходы организаций с участием муниципального образования приведены в таблице 5 Муниципальной программы.</w:t>
      </w:r>
    </w:p>
    <w:p w:rsidR="00D01BFE" w:rsidRPr="00952862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3.2.2.8. Обоснование объема финансовых ресурсов</w:t>
      </w: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Информация по ресурсному обеспечению подпрограммы за счет средств местного бюджета Большеболдинского муниципального округа приведена в таблице 4 Программы, за счет всех источников финансирования в таблице 5 Муниципальной программы.</w:t>
      </w:r>
    </w:p>
    <w:p w:rsidR="00D01BFE" w:rsidRPr="00952862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3.2.2.9. Анализ рисков реализации подпрограммы</w:t>
      </w: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реализации подпрограммы можно выделить следующие риски, оказывающие влияние на достижение цели и задач подпрограммы:</w:t>
      </w: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3.2.2.9.1. Изменение законодательства на федеральном и региональном уровнях, регулирующего бюджетные отношения.</w:t>
      </w: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3.2.2.9.2. Недостаточный уровень софинансирования подпрограммы за счет средств бюджета округа.</w:t>
      </w: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Недостаточный объем собственных средств организаций, участвующих в реализации Программы, может потребовать уточнения объемов финансирования и сроки реализации программных мероприятий, что потребует внесения изменений в подпрограмму.</w:t>
      </w:r>
    </w:p>
    <w:p w:rsidR="00D01BFE" w:rsidRPr="00952862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CA020D" w:rsidRDefault="00D01BFE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D01BFE" w:rsidRPr="00CA020D">
          <w:pgSz w:w="11905" w:h="16838"/>
          <w:pgMar w:top="851" w:right="1134" w:bottom="851" w:left="425" w:header="720" w:footer="720" w:gutter="0"/>
          <w:pgNumType w:start="3"/>
          <w:cols w:space="720"/>
          <w:docGrid w:linePitch="326"/>
        </w:sectPr>
      </w:pPr>
    </w:p>
    <w:p w:rsidR="00D01BFE" w:rsidRPr="00CA020D" w:rsidRDefault="00D01BF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01BFE" w:rsidRPr="00952862" w:rsidRDefault="00CA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3.3. </w:t>
      </w:r>
      <w:hyperlink w:anchor="п11" w:history="1">
        <w:r w:rsidRPr="00952862">
          <w:rPr>
            <w:rFonts w:ascii="Times New Roman" w:eastAsia="Times New Roman" w:hAnsi="Times New Roman" w:cs="Times New Roman"/>
            <w:b/>
            <w:sz w:val="26"/>
            <w:szCs w:val="26"/>
            <w:u w:val="single"/>
            <w:lang w:eastAsia="ru-RU"/>
          </w:rPr>
          <w:t>Подпрограмма 3.</w:t>
        </w:r>
      </w:hyperlink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«Формирование комфортной городской среды и</w:t>
      </w:r>
    </w:p>
    <w:p w:rsidR="00D01BFE" w:rsidRPr="00952862" w:rsidRDefault="00CA0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обустройство мест массового отдыха населения».</w:t>
      </w:r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p w:rsidR="00D01BFE" w:rsidRPr="00952862" w:rsidRDefault="00CA0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3.3.1. Паспорт подпрограммы</w:t>
      </w:r>
    </w:p>
    <w:p w:rsidR="00D01BFE" w:rsidRPr="00CA020D" w:rsidRDefault="00D01BFE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616"/>
      </w:tblGrid>
      <w:tr w:rsidR="00CA020D" w:rsidRPr="00952862">
        <w:tc>
          <w:tcPr>
            <w:tcW w:w="2660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1.1. Муниципальный заказчик-координатор подпрограммы</w:t>
            </w:r>
          </w:p>
        </w:tc>
        <w:tc>
          <w:tcPr>
            <w:tcW w:w="12616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4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Администрация Большеболдинского муниципального округа Нижегородской области – далее АББМР</w:t>
            </w:r>
          </w:p>
        </w:tc>
      </w:tr>
      <w:tr w:rsidR="00CA020D" w:rsidRPr="00952862">
        <w:tc>
          <w:tcPr>
            <w:tcW w:w="2660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1.2. Соисполнители подпрограммы</w:t>
            </w:r>
          </w:p>
        </w:tc>
        <w:tc>
          <w:tcPr>
            <w:tcW w:w="12616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Территориальные отделы администрации Большеболдинского муниципального округа – далее СП;</w:t>
            </w:r>
          </w:p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с участием муниципального образования - Большеболдинский муниципальный округа – далее БУ;</w:t>
            </w:r>
          </w:p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коммунального комплекса МУП ЖКХ «Коммунальник» – далее ОКК</w:t>
            </w:r>
          </w:p>
        </w:tc>
      </w:tr>
      <w:tr w:rsidR="00CA020D" w:rsidRPr="00952862">
        <w:tc>
          <w:tcPr>
            <w:tcW w:w="2660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1.3. Основные  цели  подпрограммы</w:t>
            </w:r>
          </w:p>
        </w:tc>
        <w:tc>
          <w:tcPr>
            <w:tcW w:w="12616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4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энергетической эффективности использования энергоресурсов и снижение энергоёмкости в организациях с участием муниципального образования - Большеболдинский муниципальный округ.</w:t>
            </w:r>
          </w:p>
        </w:tc>
      </w:tr>
      <w:tr w:rsidR="00CA020D" w:rsidRPr="00952862">
        <w:tc>
          <w:tcPr>
            <w:tcW w:w="2660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1.4. Основные задачи подпрограммы</w:t>
            </w:r>
          </w:p>
        </w:tc>
        <w:tc>
          <w:tcPr>
            <w:tcW w:w="12616" w:type="dxa"/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4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Повышение энергетической эффективности использования энергоресурсов и снижение энергоёмкости систем коммунальной инфраструктуры Большеболдинского муниципального округа.</w:t>
            </w:r>
          </w:p>
        </w:tc>
      </w:tr>
      <w:tr w:rsidR="00CA020D" w:rsidRPr="00952862">
        <w:tc>
          <w:tcPr>
            <w:tcW w:w="2660" w:type="dxa"/>
            <w:tcBorders>
              <w:bottom w:val="single" w:sz="4" w:space="0" w:color="auto"/>
            </w:tcBorders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1.5. Этапы и сроки реализации подпрограммы</w:t>
            </w:r>
          </w:p>
        </w:tc>
        <w:tc>
          <w:tcPr>
            <w:tcW w:w="12616" w:type="dxa"/>
            <w:tcBorders>
              <w:bottom w:val="single" w:sz="4" w:space="0" w:color="auto"/>
            </w:tcBorders>
          </w:tcPr>
          <w:p w:rsidR="00D01BFE" w:rsidRPr="00952862" w:rsidRDefault="00CA020D">
            <w:pPr>
              <w:spacing w:after="0" w:line="240" w:lineRule="auto"/>
              <w:ind w:left="-4" w:firstLine="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Программа реализуется в </w:t>
            </w:r>
            <w:r w:rsidRPr="00952862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пять этапов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4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реализации: 2022-2028 годы.</w:t>
            </w:r>
          </w:p>
        </w:tc>
      </w:tr>
      <w:tr w:rsidR="00CA020D" w:rsidRPr="009528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1.6. Источник финансирования и ресурсное обеспечение мероприятий подпрограммы</w:t>
            </w:r>
          </w:p>
        </w:tc>
        <w:tc>
          <w:tcPr>
            <w:tcW w:w="12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12394" w:type="dxa"/>
              <w:tblCellSpacing w:w="0" w:type="dxa"/>
              <w:tblLayout w:type="fixed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871"/>
              <w:gridCol w:w="1701"/>
              <w:gridCol w:w="1134"/>
              <w:gridCol w:w="1276"/>
              <w:gridCol w:w="1276"/>
              <w:gridCol w:w="1276"/>
              <w:gridCol w:w="1134"/>
              <w:gridCol w:w="1276"/>
              <w:gridCol w:w="1450"/>
            </w:tblGrid>
            <w:tr w:rsidR="00CA020D" w:rsidRPr="00952862" w:rsidTr="00952862">
              <w:trPr>
                <w:trHeight w:val="51"/>
                <w:tblCellSpacing w:w="0" w:type="dxa"/>
              </w:trPr>
              <w:tc>
                <w:tcPr>
                  <w:tcW w:w="18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Наименование Программы / подпрограммы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Источники</w:t>
                  </w:r>
                </w:p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финансирования</w:t>
                  </w:r>
                </w:p>
              </w:tc>
              <w:tc>
                <w:tcPr>
                  <w:tcW w:w="882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Расходы (тыс. руб.) по годам</w:t>
                  </w:r>
                </w:p>
              </w:tc>
            </w:tr>
            <w:tr w:rsidR="00CA020D" w:rsidRPr="00952862" w:rsidTr="00952862">
              <w:trPr>
                <w:trHeight w:val="51"/>
                <w:tblCellSpacing w:w="0" w:type="dxa"/>
              </w:trPr>
              <w:tc>
                <w:tcPr>
                  <w:tcW w:w="18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D0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D01B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BFE" w:rsidRPr="00952862" w:rsidRDefault="00CA020D" w:rsidP="0095286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2025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  <w:t>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  <w:t>2027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  <w:t>2028</w:t>
                  </w:r>
                </w:p>
              </w:tc>
            </w:tr>
            <w:tr w:rsidR="00544ED7" w:rsidRPr="00952862" w:rsidTr="00952862">
              <w:trPr>
                <w:trHeight w:val="301"/>
                <w:tblCellSpacing w:w="0" w:type="dxa"/>
              </w:trPr>
              <w:tc>
                <w:tcPr>
                  <w:tcW w:w="1871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ind w:left="-46" w:right="-75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Подпрограмма 3. «Формирование комфортной городской среды и обустройство мест массового </w:t>
                  </w: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lastRenderedPageBreak/>
                    <w:t>отдыха населения»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46" w:right="-75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lastRenderedPageBreak/>
                    <w:t>Всего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3 187,6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141 155,6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44ED7" w:rsidRPr="00952862" w:rsidRDefault="00544ED7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108684,8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hAnsi="Times New Roman" w:cs="Times New Roman"/>
                      <w:sz w:val="26"/>
                      <w:szCs w:val="26"/>
                    </w:rPr>
                    <w:t>159438,0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1D13A4" w:rsidP="00B3335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  <w:t>77870,8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44ED7" w:rsidRPr="00952862" w:rsidRDefault="00544ED7" w:rsidP="00B3335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  <w:t>7113,7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ED7" w:rsidRPr="00952862" w:rsidRDefault="00544ED7" w:rsidP="00B3335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hAnsi="Times New Roman" w:cs="Times New Roman"/>
                      <w:sz w:val="26"/>
                      <w:szCs w:val="26"/>
                      <w:lang w:eastAsia="ru-RU"/>
                    </w:rPr>
                    <w:t>7178,7</w:t>
                  </w:r>
                </w:p>
              </w:tc>
            </w:tr>
            <w:tr w:rsidR="00544ED7" w:rsidRPr="00952862" w:rsidTr="00952862">
              <w:trPr>
                <w:trHeight w:val="105"/>
                <w:tblCellSpacing w:w="0" w:type="dxa"/>
              </w:trPr>
              <w:tc>
                <w:tcPr>
                  <w:tcW w:w="187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ind w:left="-46" w:right="-89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ind w:left="-46" w:right="-89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yellow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83 186,3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44ED7" w:rsidRPr="00952862" w:rsidRDefault="00544ED7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1930,6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69453,7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 w:rsidP="00B333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5000,0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44ED7" w:rsidRPr="00952862" w:rsidRDefault="00544ED7" w:rsidP="00B333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5000,0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ED7" w:rsidRPr="00952862" w:rsidRDefault="00544ED7" w:rsidP="00B333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5000,0</w:t>
                  </w:r>
                </w:p>
              </w:tc>
            </w:tr>
            <w:tr w:rsidR="00544ED7" w:rsidRPr="00952862" w:rsidTr="00952862">
              <w:trPr>
                <w:trHeight w:val="105"/>
                <w:tblCellSpacing w:w="0" w:type="dxa"/>
              </w:trPr>
              <w:tc>
                <w:tcPr>
                  <w:tcW w:w="187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ind w:left="-46" w:right="-89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ind w:left="-46" w:right="-89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2 550,1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yellow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53 342,8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44ED7" w:rsidRPr="00952862" w:rsidRDefault="00544ED7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104 455,4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79733,7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44ED7" w:rsidRPr="00952862" w:rsidRDefault="00544ED7" w:rsidP="00B3335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64305,2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44ED7" w:rsidRPr="00952862" w:rsidRDefault="00544ED7" w:rsidP="00B33358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1288,3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ED7" w:rsidRPr="00952862" w:rsidRDefault="00544ED7" w:rsidP="00B33358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1346,8</w:t>
                  </w:r>
                </w:p>
              </w:tc>
            </w:tr>
            <w:tr w:rsidR="00544ED7" w:rsidRPr="00952862" w:rsidTr="00952862">
              <w:trPr>
                <w:trHeight w:val="289"/>
                <w:tblCellSpacing w:w="0" w:type="dxa"/>
              </w:trPr>
              <w:tc>
                <w:tcPr>
                  <w:tcW w:w="187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ind w:left="-46" w:right="-89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ind w:left="-46" w:right="-89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637,5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yellow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4 626,5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44ED7" w:rsidRPr="00952862" w:rsidRDefault="00544ED7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en-US" w:eastAsia="ru-RU"/>
                    </w:rPr>
                    <w:t>2298,8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44ED7" w:rsidRPr="00952862" w:rsidRDefault="00544E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10250,6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4ED7" w:rsidRPr="00952862" w:rsidRDefault="00586A20" w:rsidP="00B333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8565,6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ED7" w:rsidRPr="00952862" w:rsidRDefault="00544ED7" w:rsidP="00B333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825,4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4ED7" w:rsidRPr="00952862" w:rsidRDefault="00544ED7" w:rsidP="00B3335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831,9</w:t>
                  </w:r>
                </w:p>
              </w:tc>
            </w:tr>
            <w:tr w:rsidR="00CA020D" w:rsidRPr="00952862" w:rsidTr="00952862">
              <w:trPr>
                <w:trHeight w:val="254"/>
                <w:tblCellSpacing w:w="0" w:type="dxa"/>
              </w:trPr>
              <w:tc>
                <w:tcPr>
                  <w:tcW w:w="1871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D01BFE">
                  <w:pPr>
                    <w:spacing w:after="0" w:line="240" w:lineRule="auto"/>
                    <w:ind w:left="-46" w:right="-89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ind w:left="-46" w:right="-89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Прочие </w:t>
                  </w: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lastRenderedPageBreak/>
                    <w:t>источники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lastRenderedPageBreak/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01BFE" w:rsidRPr="00952862" w:rsidRDefault="00CA020D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0,0</w:t>
                  </w:r>
                </w:p>
              </w:tc>
            </w:tr>
          </w:tbl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4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</w:tr>
      <w:tr w:rsidR="00CA020D" w:rsidRPr="00952862">
        <w:trPr>
          <w:trHeight w:val="560"/>
        </w:trPr>
        <w:tc>
          <w:tcPr>
            <w:tcW w:w="2660" w:type="dxa"/>
            <w:tcBorders>
              <w:top w:val="single" w:sz="4" w:space="0" w:color="auto"/>
            </w:tcBorders>
          </w:tcPr>
          <w:p w:rsidR="00D01BFE" w:rsidRPr="00952862" w:rsidRDefault="00CA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lastRenderedPageBreak/>
              <w:t xml:space="preserve">1.7.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Индикаторы достижения цели подпрограммы и показатели непосредственных результатов</w:t>
            </w:r>
          </w:p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X="-20" w:tblpY="-158"/>
              <w:tblOverlap w:val="never"/>
              <w:tblW w:w="123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992"/>
              <w:gridCol w:w="1134"/>
              <w:gridCol w:w="850"/>
              <w:gridCol w:w="1134"/>
              <w:gridCol w:w="851"/>
              <w:gridCol w:w="992"/>
              <w:gridCol w:w="993"/>
              <w:gridCol w:w="1134"/>
            </w:tblGrid>
            <w:tr w:rsidR="00CA020D" w:rsidRPr="00952862">
              <w:trPr>
                <w:trHeight w:val="387"/>
              </w:trPr>
              <w:tc>
                <w:tcPr>
                  <w:tcW w:w="4248" w:type="dxa"/>
                </w:tcPr>
                <w:p w:rsidR="00D01BFE" w:rsidRPr="00952862" w:rsidRDefault="00CA02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Наименование индикатора</w:t>
                  </w:r>
                </w:p>
              </w:tc>
              <w:tc>
                <w:tcPr>
                  <w:tcW w:w="992" w:type="dxa"/>
                </w:tcPr>
                <w:p w:rsidR="00D01BFE" w:rsidRPr="00952862" w:rsidRDefault="00CA020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Ед.</w:t>
                  </w:r>
                </w:p>
                <w:p w:rsidR="00D01BFE" w:rsidRPr="00952862" w:rsidRDefault="00CA020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изм.</w:t>
                  </w:r>
                </w:p>
              </w:tc>
              <w:tc>
                <w:tcPr>
                  <w:tcW w:w="1134" w:type="dxa"/>
                </w:tcPr>
                <w:p w:rsidR="00D01BFE" w:rsidRPr="00952862" w:rsidRDefault="00CA020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2022</w:t>
                  </w:r>
                </w:p>
              </w:tc>
              <w:tc>
                <w:tcPr>
                  <w:tcW w:w="850" w:type="dxa"/>
                </w:tcPr>
                <w:p w:rsidR="00D01BFE" w:rsidRPr="00952862" w:rsidRDefault="00CA020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2023</w:t>
                  </w:r>
                </w:p>
              </w:tc>
              <w:tc>
                <w:tcPr>
                  <w:tcW w:w="1134" w:type="dxa"/>
                </w:tcPr>
                <w:p w:rsidR="00D01BFE" w:rsidRPr="00952862" w:rsidRDefault="00CA020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2024</w:t>
                  </w:r>
                </w:p>
              </w:tc>
              <w:tc>
                <w:tcPr>
                  <w:tcW w:w="851" w:type="dxa"/>
                </w:tcPr>
                <w:p w:rsidR="00D01BFE" w:rsidRPr="00952862" w:rsidRDefault="00CA020D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2025</w:t>
                  </w:r>
                </w:p>
              </w:tc>
              <w:tc>
                <w:tcPr>
                  <w:tcW w:w="992" w:type="dxa"/>
                </w:tcPr>
                <w:p w:rsidR="00D01BFE" w:rsidRPr="00952862" w:rsidRDefault="00CA02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2026</w:t>
                  </w:r>
                </w:p>
              </w:tc>
              <w:tc>
                <w:tcPr>
                  <w:tcW w:w="993" w:type="dxa"/>
                </w:tcPr>
                <w:p w:rsidR="00D01BFE" w:rsidRPr="00952862" w:rsidRDefault="00CA02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2027</w:t>
                  </w:r>
                </w:p>
              </w:tc>
              <w:tc>
                <w:tcPr>
                  <w:tcW w:w="1134" w:type="dxa"/>
                </w:tcPr>
                <w:p w:rsidR="00D01BFE" w:rsidRPr="00952862" w:rsidRDefault="00CA02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2028</w:t>
                  </w:r>
                </w:p>
              </w:tc>
            </w:tr>
            <w:tr w:rsidR="00CA020D" w:rsidRPr="00952862">
              <w:trPr>
                <w:trHeight w:val="387"/>
              </w:trPr>
              <w:tc>
                <w:tcPr>
                  <w:tcW w:w="4248" w:type="dxa"/>
                </w:tcPr>
                <w:p w:rsidR="00D01BFE" w:rsidRPr="00952862" w:rsidRDefault="00CA0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Доля благоустроенных общественных пространств к 2024 году от общего количества общественных территорий, подлежащих благоустройству к 2024 году</w:t>
                  </w:r>
                </w:p>
              </w:tc>
              <w:tc>
                <w:tcPr>
                  <w:tcW w:w="992" w:type="dxa"/>
                </w:tcPr>
                <w:p w:rsidR="00D01BFE" w:rsidRPr="00952862" w:rsidRDefault="00CA02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%</w:t>
                  </w:r>
                </w:p>
              </w:tc>
              <w:tc>
                <w:tcPr>
                  <w:tcW w:w="1134" w:type="dxa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850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993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A020D" w:rsidRPr="00952862">
              <w:trPr>
                <w:trHeight w:val="387"/>
              </w:trPr>
              <w:tc>
                <w:tcPr>
                  <w:tcW w:w="4248" w:type="dxa"/>
                </w:tcPr>
                <w:p w:rsidR="00D01BFE" w:rsidRPr="00952862" w:rsidRDefault="00CA0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Доля благоустроенных дворовых территорий в реализуемом году от общего количества дворовых территорий, подлежащих благоустройству в реализуемом году</w:t>
                  </w:r>
                </w:p>
              </w:tc>
              <w:tc>
                <w:tcPr>
                  <w:tcW w:w="992" w:type="dxa"/>
                </w:tcPr>
                <w:p w:rsidR="00D01BFE" w:rsidRPr="00952862" w:rsidRDefault="00CA02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%</w:t>
                  </w:r>
                </w:p>
              </w:tc>
              <w:tc>
                <w:tcPr>
                  <w:tcW w:w="1134" w:type="dxa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50</w:t>
                  </w:r>
                </w:p>
              </w:tc>
              <w:tc>
                <w:tcPr>
                  <w:tcW w:w="850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851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993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A020D" w:rsidRPr="00952862">
              <w:trPr>
                <w:trHeight w:val="339"/>
              </w:trPr>
              <w:tc>
                <w:tcPr>
                  <w:tcW w:w="4248" w:type="dxa"/>
                </w:tcPr>
                <w:p w:rsidR="00D01BFE" w:rsidRPr="00952862" w:rsidRDefault="00CA0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Непосредственные результаты</w:t>
                  </w:r>
                </w:p>
              </w:tc>
              <w:tc>
                <w:tcPr>
                  <w:tcW w:w="992" w:type="dxa"/>
                </w:tcPr>
                <w:p w:rsidR="00D01BFE" w:rsidRPr="00952862" w:rsidRDefault="00D01B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0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992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993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A020D" w:rsidRPr="00952862">
              <w:trPr>
                <w:trHeight w:val="339"/>
              </w:trPr>
              <w:tc>
                <w:tcPr>
                  <w:tcW w:w="4248" w:type="dxa"/>
                </w:tcPr>
                <w:p w:rsidR="00D01BFE" w:rsidRPr="00952862" w:rsidRDefault="00CA0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Количество благоустроенных общественных пространств</w:t>
                  </w:r>
                </w:p>
              </w:tc>
              <w:tc>
                <w:tcPr>
                  <w:tcW w:w="992" w:type="dxa"/>
                </w:tcPr>
                <w:p w:rsidR="00D01BFE" w:rsidRPr="00952862" w:rsidRDefault="00CA02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шт.</w:t>
                  </w:r>
                </w:p>
              </w:tc>
              <w:tc>
                <w:tcPr>
                  <w:tcW w:w="1134" w:type="dxa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993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A020D" w:rsidRPr="00952862">
              <w:trPr>
                <w:trHeight w:val="387"/>
              </w:trPr>
              <w:tc>
                <w:tcPr>
                  <w:tcW w:w="4248" w:type="dxa"/>
                </w:tcPr>
                <w:p w:rsidR="00D01BFE" w:rsidRPr="00952862" w:rsidRDefault="00CA0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Количество благоустроенных (отремонтированных) дворовых территорий в реализуемом году</w:t>
                  </w:r>
                </w:p>
              </w:tc>
              <w:tc>
                <w:tcPr>
                  <w:tcW w:w="992" w:type="dxa"/>
                </w:tcPr>
                <w:p w:rsidR="00D01BFE" w:rsidRPr="00952862" w:rsidRDefault="00CA02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шт.</w:t>
                  </w:r>
                </w:p>
              </w:tc>
              <w:tc>
                <w:tcPr>
                  <w:tcW w:w="1134" w:type="dxa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993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A020D" w:rsidRPr="00952862">
              <w:trPr>
                <w:trHeight w:val="387"/>
              </w:trPr>
              <w:tc>
                <w:tcPr>
                  <w:tcW w:w="4248" w:type="dxa"/>
                </w:tcPr>
                <w:p w:rsidR="00D01BFE" w:rsidRPr="00952862" w:rsidRDefault="00CA02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Количество благоустроенных территорий в рамках смотра-конкурса «Лучшее муниципальное образование Нижегородской области в сфере благоустройства и дорожной деятельности»</w:t>
                  </w:r>
                </w:p>
              </w:tc>
              <w:tc>
                <w:tcPr>
                  <w:tcW w:w="992" w:type="dxa"/>
                </w:tcPr>
                <w:p w:rsidR="00D01BFE" w:rsidRPr="00952862" w:rsidRDefault="00CA02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ед.</w:t>
                  </w:r>
                </w:p>
              </w:tc>
              <w:tc>
                <w:tcPr>
                  <w:tcW w:w="1134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0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D01BFE" w:rsidRPr="00952862" w:rsidRDefault="00CA020D">
                  <w:pPr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952862">
                    <w:rPr>
                      <w:rFonts w:ascii="Times New Roman" w:eastAsia="Arial Unicode MS" w:hAnsi="Times New Roman" w:cs="Times New Roman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993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D01BFE" w:rsidRPr="00952862" w:rsidRDefault="00D01BFE">
                  <w:pPr>
                    <w:spacing w:after="0" w:line="240" w:lineRule="auto"/>
                    <w:jc w:val="right"/>
                    <w:rPr>
                      <w:rFonts w:ascii="Times New Roman" w:eastAsia="Arial Unicode MS" w:hAnsi="Times New Roman" w:cs="Times New Roman"/>
                      <w:sz w:val="26"/>
                      <w:szCs w:val="26"/>
                      <w:highlight w:val="yellow"/>
                      <w:lang w:eastAsia="ru-RU"/>
                    </w:rPr>
                  </w:pPr>
                </w:p>
              </w:tc>
            </w:tr>
          </w:tbl>
          <w:p w:rsidR="00D01BFE" w:rsidRPr="00952862" w:rsidRDefault="00D0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" w:firstLine="180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</w:tr>
    </w:tbl>
    <w:p w:rsidR="00D01BFE" w:rsidRPr="00CA020D" w:rsidRDefault="00CA020D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020D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D01BFE" w:rsidRPr="00CA020D" w:rsidRDefault="00D01BFE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D01BFE" w:rsidRPr="00CA020D">
          <w:pgSz w:w="16838" w:h="11905" w:orient="landscape"/>
          <w:pgMar w:top="425" w:right="851" w:bottom="1134" w:left="851" w:header="720" w:footer="720" w:gutter="0"/>
          <w:pgNumType w:start="3"/>
          <w:cols w:space="720"/>
          <w:docGrid w:linePitch="326"/>
        </w:sectPr>
      </w:pPr>
    </w:p>
    <w:p w:rsidR="00D01BFE" w:rsidRPr="00952862" w:rsidRDefault="00CA02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3.3.2. Текстовая часть подпрограммы</w:t>
      </w:r>
    </w:p>
    <w:p w:rsidR="00D01BFE" w:rsidRPr="00952862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3.3.2.1. Характеристика сферы реализации подпрограммы, описание основных проблем в указанной сфере и прогноз её развития.</w:t>
      </w:r>
    </w:p>
    <w:p w:rsidR="00D01BFE" w:rsidRPr="00952862" w:rsidRDefault="00CA020D">
      <w:pPr>
        <w:tabs>
          <w:tab w:val="left" w:pos="16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 Большеболдинского округа Нижегородской области существует необходимость системного рассмотрения и решения проблем благоустройства, осуществления мероприятий, направленных на радикальное улучшение состояния окружающей среды и изменения облика территорий в границах округа.</w:t>
      </w:r>
    </w:p>
    <w:p w:rsidR="00D01BFE" w:rsidRPr="00952862" w:rsidRDefault="00CA020D">
      <w:pPr>
        <w:tabs>
          <w:tab w:val="left" w:pos="16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1 января 2024 года значительная часть многоквартирных домов нуждается в капитальном ремонт. На долю половины площадей многоквартирных домов приходится низкий уровень благоустройства.</w:t>
      </w:r>
    </w:p>
    <w:p w:rsidR="00D01BFE" w:rsidRPr="00952862" w:rsidRDefault="00CA020D">
      <w:pPr>
        <w:tabs>
          <w:tab w:val="left" w:pos="16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Комфортность проживания в многоквартирных жилых домах определяется в том числе и уровнем благоустройства придомовых территорий с учетом организации во дворах дорожно-тропиночной сети, реконструкции озеленения, устройства газонов и цветников, освещение территории двора, размещение малых архитектурных форм, детских спортивно-игровых площадок, упорядочения парковок индивидуального транспорта, обустройство мест сбора мусора. </w:t>
      </w:r>
    </w:p>
    <w:p w:rsidR="00D01BFE" w:rsidRPr="00952862" w:rsidRDefault="00CA020D">
      <w:pPr>
        <w:tabs>
          <w:tab w:val="left" w:pos="16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Анализ благоустройства территории в границах округа показывает наличие проблем с оснащенностью населенных пунктов детскими, спортивными и контейнерными площадками.</w:t>
      </w:r>
    </w:p>
    <w:p w:rsidR="00D01BFE" w:rsidRPr="00952862" w:rsidRDefault="00CA020D">
      <w:pPr>
        <w:tabs>
          <w:tab w:val="left" w:pos="16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Внешний вид дворовых территорий не имеет единообразного, проработанного в дизайнерском отношении наполнения пространства, отсутствуют малые архитектурные формы, остро стоит проблема парковки автотранспорта во дворах.</w:t>
      </w:r>
    </w:p>
    <w:p w:rsidR="00D01BFE" w:rsidRPr="00952862" w:rsidRDefault="00CA020D">
      <w:pPr>
        <w:tabs>
          <w:tab w:val="left" w:pos="16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Существующие детские площадки, кроме вновь построенных в последние 5-6 лет, находятся в состоянии, не отвечающем требованиям безопасности и эстетики.</w:t>
      </w: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по формированию городской среды будет осуществляться по трем направлениям: благоустройство дворовых территорий многоквартирных домов, развитие общественных пространств и восстановление и обустройство памятных мест, посвященных Великой Отечественной войне.</w:t>
      </w:r>
    </w:p>
    <w:p w:rsidR="00D01BFE" w:rsidRPr="00952862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3.3.2.2. Приоритеты муниципальной политики в сфере реализации подпрограммы, цели и задачи подпрограммы.</w:t>
      </w:r>
    </w:p>
    <w:p w:rsidR="00D01BFE" w:rsidRPr="00952862" w:rsidRDefault="00CA020D">
      <w:pPr>
        <w:tabs>
          <w:tab w:val="left" w:pos="16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Целью подпрограммы является создание комфортной среды проживания и жизнедеятельности для человека, которая позволит обеспечивать высокое качество жизни в целом. Создание условий для системного повышения качества и комфорта городской среды путем реализации мероприятий по благоустройству на территории округа.</w:t>
      </w:r>
    </w:p>
    <w:p w:rsidR="00D01BFE" w:rsidRPr="00952862" w:rsidRDefault="00CA020D">
      <w:pPr>
        <w:tabs>
          <w:tab w:val="left" w:pos="16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достижения цели подпрограммы необходимо решение следующих задач:</w:t>
      </w:r>
    </w:p>
    <w:p w:rsidR="00D01BFE" w:rsidRPr="00952862" w:rsidRDefault="00CA020D">
      <w:pPr>
        <w:tabs>
          <w:tab w:val="left" w:pos="16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повышение уровня благоустройства дворовых территорий;</w:t>
      </w:r>
    </w:p>
    <w:p w:rsidR="00D01BFE" w:rsidRPr="00952862" w:rsidRDefault="00CA020D">
      <w:pPr>
        <w:tabs>
          <w:tab w:val="left" w:pos="16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повышение уровня вовлечение граждан, организаций в реализацию мероприятий по благоустройству территорий округа;</w:t>
      </w:r>
    </w:p>
    <w:p w:rsidR="00D01BFE" w:rsidRPr="00952862" w:rsidRDefault="00CA020D">
      <w:pPr>
        <w:tabs>
          <w:tab w:val="left" w:pos="16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создание и обеспечение доступности городской среды для маломобильных групп населения, в том числе создание безбарьерной среды маломобильных граждан;</w:t>
      </w:r>
    </w:p>
    <w:p w:rsidR="00D01BFE" w:rsidRPr="00952862" w:rsidRDefault="00CA020D">
      <w:pPr>
        <w:tabs>
          <w:tab w:val="left" w:pos="16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создание комфортных условий проживания населения округа на основе проведения комплексного благоустройства территорий в границах округа.</w:t>
      </w:r>
    </w:p>
    <w:p w:rsidR="00D01BFE" w:rsidRPr="00952862" w:rsidRDefault="00CA020D">
      <w:pPr>
        <w:tabs>
          <w:tab w:val="left" w:pos="16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Инструментом содействия средств федерального, областного и местного бюджетов является государственная программа Российской Федерации «Обеспечение доступным и комфортным жильем и коммунальными услугами граждан Российской Федерации», утвержденная постановлением Правительства Российской Федерации от 30 декабря 2017 года №1710 и государственная программа «Формирование современной городской среды на </w:t>
      </w: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территории Нижегородской области на 2018 – 2024 годы, утвержденной постановлением  Правительства Нижегородской области от 01 сентября 2017 года №651.</w:t>
      </w:r>
    </w:p>
    <w:p w:rsidR="00D01BFE" w:rsidRPr="00952862" w:rsidRDefault="00CA020D">
      <w:pPr>
        <w:tabs>
          <w:tab w:val="left" w:pos="166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«Положения о порядке предоставления, распределения и расходования иных межбюджетных трансфертов бюджетам поселений на поддержку муниципальных программ формирования современной городской среды» утверждено постановлением администрации Большеболдинского муниципального района Нижегородской</w:t>
      </w: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 xml:space="preserve"> области №97 от 20 апреля 2018 года.</w:t>
      </w:r>
    </w:p>
    <w:p w:rsidR="00D01BFE" w:rsidRPr="00952862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3.3.2.3. Сроки и этапы реализации подпрограммы </w:t>
      </w:r>
    </w:p>
    <w:p w:rsidR="00D01BFE" w:rsidRPr="00952862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Подпрограмма разрабатывается на период с 2022 до 2028 года и реализуется в пять этапов. </w:t>
      </w:r>
    </w:p>
    <w:p w:rsidR="00D01BFE" w:rsidRPr="00952862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3.3.2.4. Перечень основных мероприятий подпрограммы приведен в таблице 1 Муниципальной программы.</w:t>
      </w:r>
    </w:p>
    <w:p w:rsidR="00D01BFE" w:rsidRPr="00952862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3.3.2.5. Индикаторы достижения цели и непосредственные результаты реализации подпрограммы </w:t>
      </w:r>
    </w:p>
    <w:p w:rsidR="00D01BFE" w:rsidRPr="00952862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составе и значениях индикаторов и непосредственных результатов подпрограммы приведена в таблице 2 Муниципальной программы.</w:t>
      </w:r>
    </w:p>
    <w:p w:rsidR="00D01BFE" w:rsidRPr="00952862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3.3.2.6. Меры правового регулирования.</w:t>
      </w: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об основных мерах правового регулирования подпрограммы приведены в таблице 3 Муниципальной программы.</w:t>
      </w:r>
    </w:p>
    <w:p w:rsidR="00D01BFE" w:rsidRPr="00952862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3.3.2.7. Участие в реализации подпрограммы муниципальных унитарных предприятий, акционерных обществ с участием муниципального образования, а также иных организаций.</w:t>
      </w:r>
    </w:p>
    <w:p w:rsidR="00D01BFE" w:rsidRPr="00952862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Прогнозные расходы организаций с участием муниципального образования приведены в таблице 5 Муниципальной программы.</w:t>
      </w:r>
    </w:p>
    <w:p w:rsidR="00D01BFE" w:rsidRPr="00952862" w:rsidRDefault="00D01B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3.3.2.8. Обоснование объема финансовых ресурсов</w:t>
      </w:r>
    </w:p>
    <w:p w:rsidR="00D01BFE" w:rsidRPr="00952862" w:rsidRDefault="00CA02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субсидий из бюджета округа бюджетам территориальных отделов.</w:t>
      </w:r>
    </w:p>
    <w:p w:rsidR="00D01BFE" w:rsidRPr="00952862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01BFE" w:rsidRPr="00952862" w:rsidRDefault="00CA02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3.3.2.8.1. Подпрограмма 3 Муниципальной программы реализуется на территориях шести территориальных отделов. </w:t>
      </w:r>
    </w:p>
    <w:p w:rsidR="00D01BFE" w:rsidRPr="00952862" w:rsidRDefault="00CA02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каждом сельском поселении должна быть разработана программа «Формирование современной комфортной городской среды»</w:t>
      </w:r>
    </w:p>
    <w:p w:rsidR="00D01BFE" w:rsidRPr="00952862" w:rsidRDefault="00CA020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этого необходимо организовать работу по выполнению следующих мероприятий:</w:t>
      </w:r>
    </w:p>
    <w:p w:rsidR="00D01BFE" w:rsidRPr="00952862" w:rsidRDefault="00CA020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 за ходом исполнения, утвержденных не позднее 31 декабря 2017 года органами местного самоуправления поселений: Большеболдинский, Новослободский, Молчановский, Черновской, Пермеевский, Пикшенский  муниципальных программ формирования современной городской среды на 2018-2024 годы, предусматривающих благоустройства всех нуждающихся в благоустройстве муниципальных территорий дворовых территорий многоквартирных домов и общественных пространств(исходя из адресного перечня, установленного приложением 1 к подпрограмме 3) с учетом положений Правил предоставления и распределения субсидий из бюджетов.</w:t>
      </w:r>
    </w:p>
    <w:p w:rsidR="00D01BFE" w:rsidRPr="00952862" w:rsidRDefault="00CA020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Контроль за ходом исполнения по внесению органами местного </w:t>
      </w: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самоуправления территориальных отделов округа не позднее изменений в правила благоустройства.</w:t>
      </w:r>
    </w:p>
    <w:p w:rsidR="00D01BFE" w:rsidRPr="00952862" w:rsidRDefault="00CA020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Организовать работу с органами местного самоуправления (Большеболдинский, Новослободский, Молчановский, Черновской, Пермеевский, Пикшенский) получателями субсидий из областного и местного бюджетов на осуществление мероприятий по благоустройству, опубликование для общественного обсуждения проектов о внесении изменений в муниципальные программы формирование современной городской среды (при необходимости).</w:t>
      </w:r>
    </w:p>
    <w:p w:rsidR="00D01BFE" w:rsidRPr="00952862" w:rsidRDefault="00CA020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Организовать работу с органами местного самоуправления (Большеболдинский, Новослободский, Молчановский, Черновской, Пермеевский, Пикшенский) получателями субсидий из областного и местного бюджетов на осуществление мероприятий по благоустройству, утверждение с учетом обсуждения с заинтересованными лицами дизайн - проекта благоустройства дворовых территорий, включенной в муниципальную программу, а также дизайн - проекта благоустройства общественной территории. </w:t>
      </w:r>
    </w:p>
    <w:p w:rsidR="00D01BFE" w:rsidRPr="00952862" w:rsidRDefault="00CA020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Продолжить работу с органами местного самоуправления (Большеболдинский, Новослободский, Молчановский, Черновской, Пермеевский, Пикшенский) получателями субсидий из областного и местного бюджетов на осуществление мероприятий по благоустройству начатых в 2018 году, предоставление не позднее 10 число каждого месяца после получения субсидий отчетность по реализации.</w:t>
      </w:r>
    </w:p>
    <w:p w:rsidR="00D01BFE" w:rsidRPr="00952862" w:rsidRDefault="00CA020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Контроль за своевременным решением внесением изменений органами местного самоуправления поселений: Большеболдинский, Новослободский, Молчановский, Черновской, Пермеевский, Пикшенский, в муниципальные программы формирования современной городской среды на 2018-2024 годы, предусматривающих мероприятие по обустройству и восстановлению памятных мест, посвященных Великой Отечественной войне. </w:t>
      </w:r>
    </w:p>
    <w:p w:rsidR="00D01BFE" w:rsidRPr="00952862" w:rsidRDefault="00CA020D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3.3.2.8.2.  Предоставление иных межбюджетных трансфертов на поддержку государственных программ субъектов Российской Федерации и муниципальных программ формирования современной городской среды  производится в соответствии с государственной программой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года №1710 и государственной программой «Формирование современной городской среды на территории Нижегородской области на 2018 – 2024 годы, утвержденной постановлением  Правительства Нижегородской области от 01 сентября 2017 года №651.</w:t>
      </w:r>
    </w:p>
    <w:p w:rsidR="00D01BFE" w:rsidRPr="00952862" w:rsidRDefault="00CA020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>3.3.2.9. Анализ рисков реализации подпрограммы</w:t>
      </w:r>
    </w:p>
    <w:p w:rsidR="00D01BFE" w:rsidRPr="00952862" w:rsidRDefault="00CA020D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реализации подпрограммы возможны возникновение следующих рисков, которые могут препятствовать достижению планируемых результат:</w:t>
      </w:r>
    </w:p>
    <w:p w:rsidR="00D01BFE" w:rsidRPr="00952862" w:rsidRDefault="00CA020D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риски, связанные с изменением бюджетного законодательства;</w:t>
      </w:r>
    </w:p>
    <w:p w:rsidR="00D01BFE" w:rsidRPr="00952862" w:rsidRDefault="00CA020D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финансовые риски: финансирование муниципальной программы не в полном объеме в связи с неисполнением доходной части федерального, областного и местного бюджетов. </w:t>
      </w:r>
    </w:p>
    <w:p w:rsidR="00D01BFE" w:rsidRPr="00952862" w:rsidRDefault="00D01BFE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CA020D" w:rsidRDefault="00D01BFE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1BFE" w:rsidRPr="00CA020D" w:rsidRDefault="00D01BFE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1BFE" w:rsidRPr="00CA020D" w:rsidRDefault="00D01BFE">
      <w:pPr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1BFE" w:rsidRPr="00952862" w:rsidRDefault="00CA020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4. Оценка планируемой эффективности муниципальной программы</w:t>
      </w:r>
    </w:p>
    <w:p w:rsidR="00D01BFE" w:rsidRPr="00952862" w:rsidRDefault="00CA020D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Оценка эффективности определяется достижением непосредственных результатов показателей подпрограммы, а также плановыми значениями целевых индикаторов на 2022-2028 годы подпрограммы.</w:t>
      </w:r>
    </w:p>
    <w:p w:rsidR="00D01BFE" w:rsidRPr="00952862" w:rsidRDefault="00CA020D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Эффективность реализации подпрограммы оценивается ежегодно на основании фактически достигнутых количественных значениях целевых показателей и индикаторах.</w:t>
      </w:r>
    </w:p>
    <w:p w:rsidR="00D01BFE" w:rsidRPr="00952862" w:rsidRDefault="00CA020D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Реализация подпрограммы позволит обеспечить к 2028 году:</w:t>
      </w:r>
    </w:p>
    <w:p w:rsidR="00D01BFE" w:rsidRPr="00952862" w:rsidRDefault="00CA020D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благоустроены 20 ед. дворовые территории;</w:t>
      </w:r>
    </w:p>
    <w:p w:rsidR="00D01BFE" w:rsidRPr="00952862" w:rsidRDefault="00CA020D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благоустроенны общественные пространства – 3 ед.</w:t>
      </w:r>
    </w:p>
    <w:p w:rsidR="00D01BFE" w:rsidRPr="00952862" w:rsidRDefault="00CA020D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благоустроенных памятных мест, посвященных Великой Отечественной войне – 11 ед.</w:t>
      </w:r>
    </w:p>
    <w:p w:rsidR="00D01BFE" w:rsidRPr="00952862" w:rsidRDefault="00D01BFE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01BFE" w:rsidRPr="00952862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01BFE" w:rsidRPr="00CA020D" w:rsidRDefault="00D01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01BFE" w:rsidRPr="00CA020D">
          <w:pgSz w:w="11905" w:h="16838"/>
          <w:pgMar w:top="851" w:right="1134" w:bottom="851" w:left="425" w:header="720" w:footer="720" w:gutter="0"/>
          <w:pgNumType w:start="3"/>
          <w:cols w:space="720"/>
          <w:docGrid w:linePitch="326"/>
        </w:sectPr>
      </w:pPr>
    </w:p>
    <w:p w:rsidR="00D01BFE" w:rsidRPr="00952862" w:rsidRDefault="00CA020D" w:rsidP="00952862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Приложение 1</w:t>
      </w:r>
    </w:p>
    <w:p w:rsidR="00D01BFE" w:rsidRPr="00952862" w:rsidRDefault="00CA020D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Подпрограмме 3 «Формирование комфортной городской среды» </w:t>
      </w:r>
    </w:p>
    <w:p w:rsidR="00D01BFE" w:rsidRPr="00952862" w:rsidRDefault="00D01BFE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1BFE" w:rsidRPr="00952862" w:rsidRDefault="00CA020D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Адресный перечень общественных пространств, подлежащих благоустройству в 2019 -2027 годах</w:t>
      </w:r>
    </w:p>
    <w:p w:rsidR="00D01BFE" w:rsidRPr="00952862" w:rsidRDefault="00D01BFE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"/>
        <w:gridCol w:w="7"/>
        <w:gridCol w:w="3298"/>
        <w:gridCol w:w="2789"/>
        <w:gridCol w:w="79"/>
        <w:gridCol w:w="4365"/>
      </w:tblGrid>
      <w:tr w:rsidR="00CA020D" w:rsidRPr="00952862" w:rsidTr="00952862">
        <w:tc>
          <w:tcPr>
            <w:tcW w:w="492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298" w:type="dxa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памятного места</w:t>
            </w:r>
          </w:p>
        </w:tc>
        <w:tc>
          <w:tcPr>
            <w:tcW w:w="2789" w:type="dxa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объекта</w:t>
            </w:r>
          </w:p>
        </w:tc>
        <w:tc>
          <w:tcPr>
            <w:tcW w:w="4444" w:type="dxa"/>
            <w:gridSpan w:val="2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Территориальный отдел</w:t>
            </w:r>
          </w:p>
        </w:tc>
      </w:tr>
      <w:tr w:rsidR="00CA020D" w:rsidRPr="00952862" w:rsidTr="00952862">
        <w:tc>
          <w:tcPr>
            <w:tcW w:w="11023" w:type="dxa"/>
            <w:gridSpan w:val="6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2019-2020г.</w:t>
            </w:r>
          </w:p>
        </w:tc>
      </w:tr>
      <w:tr w:rsidR="00CA020D" w:rsidRPr="00952862" w:rsidTr="00952862">
        <w:trPr>
          <w:trHeight w:val="887"/>
        </w:trPr>
        <w:tc>
          <w:tcPr>
            <w:tcW w:w="492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98" w:type="dxa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Сквер «Молодежный» на пересечении улиц  Юбилейная и  Восточная</w:t>
            </w:r>
          </w:p>
        </w:tc>
        <w:tc>
          <w:tcPr>
            <w:tcW w:w="7233" w:type="dxa"/>
            <w:gridSpan w:val="3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</w:t>
            </w:r>
          </w:p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 w:rsidTr="00952862">
        <w:trPr>
          <w:trHeight w:val="281"/>
        </w:trPr>
        <w:tc>
          <w:tcPr>
            <w:tcW w:w="11023" w:type="dxa"/>
            <w:gridSpan w:val="6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2021-2022г.</w:t>
            </w:r>
          </w:p>
        </w:tc>
      </w:tr>
      <w:tr w:rsidR="00CA020D" w:rsidRPr="00952862" w:rsidTr="00952862">
        <w:tc>
          <w:tcPr>
            <w:tcW w:w="492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98" w:type="dxa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им. 50 лет Октября</w:t>
            </w:r>
          </w:p>
        </w:tc>
        <w:tc>
          <w:tcPr>
            <w:tcW w:w="2789" w:type="dxa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Пушкинская, площадь 50 лет Октября</w:t>
            </w:r>
          </w:p>
        </w:tc>
        <w:tc>
          <w:tcPr>
            <w:tcW w:w="4444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 w:rsidTr="00952862">
        <w:tc>
          <w:tcPr>
            <w:tcW w:w="11023" w:type="dxa"/>
            <w:gridSpan w:val="6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2023-2024г.</w:t>
            </w:r>
          </w:p>
        </w:tc>
      </w:tr>
      <w:tr w:rsidR="00CA020D" w:rsidRPr="00952862" w:rsidTr="00952862">
        <w:tc>
          <w:tcPr>
            <w:tcW w:w="492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98" w:type="dxa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исторической части с.Большое Болдино</w:t>
            </w:r>
          </w:p>
        </w:tc>
        <w:tc>
          <w:tcPr>
            <w:tcW w:w="2789" w:type="dxa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</w:t>
            </w:r>
          </w:p>
        </w:tc>
        <w:tc>
          <w:tcPr>
            <w:tcW w:w="4444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 w:rsidTr="00952862">
        <w:tc>
          <w:tcPr>
            <w:tcW w:w="11023" w:type="dxa"/>
            <w:gridSpan w:val="6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2025г.</w:t>
            </w:r>
          </w:p>
        </w:tc>
      </w:tr>
      <w:tr w:rsidR="00CA020D" w:rsidRPr="00952862" w:rsidTr="00952862">
        <w:tc>
          <w:tcPr>
            <w:tcW w:w="492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98" w:type="dxa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Обустройство рекреационной зоны отдыха в селе Большое Болдино</w:t>
            </w:r>
          </w:p>
        </w:tc>
        <w:tc>
          <w:tcPr>
            <w:tcW w:w="2789" w:type="dxa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Большеболдинский округ, село Большое Болдино ул. Юбилейная </w:t>
            </w:r>
          </w:p>
        </w:tc>
        <w:tc>
          <w:tcPr>
            <w:tcW w:w="4444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 w:rsidTr="00952862">
        <w:tc>
          <w:tcPr>
            <w:tcW w:w="11023" w:type="dxa"/>
            <w:gridSpan w:val="6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2026г.</w:t>
            </w:r>
          </w:p>
        </w:tc>
      </w:tr>
      <w:tr w:rsidR="00CA020D" w:rsidRPr="00952862" w:rsidTr="00952862">
        <w:tc>
          <w:tcPr>
            <w:tcW w:w="485" w:type="dxa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305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«Сквер Школьный с тротуаром по улице Красной в с.Большом Болдине Большеболдинского округа Нижегородской области</w:t>
            </w:r>
          </w:p>
        </w:tc>
        <w:tc>
          <w:tcPr>
            <w:tcW w:w="2868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 ул. Красная</w:t>
            </w:r>
          </w:p>
        </w:tc>
        <w:tc>
          <w:tcPr>
            <w:tcW w:w="4365" w:type="dxa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D01BFE" w:rsidRPr="00952862" w:rsidTr="00952862">
        <w:tc>
          <w:tcPr>
            <w:tcW w:w="11023" w:type="dxa"/>
            <w:gridSpan w:val="6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2027-2028гг.</w:t>
            </w:r>
          </w:p>
        </w:tc>
      </w:tr>
    </w:tbl>
    <w:p w:rsidR="00D01BFE" w:rsidRPr="00CA020D" w:rsidRDefault="00D01BFE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BFE" w:rsidRPr="00CA020D" w:rsidRDefault="00D01BFE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BFE" w:rsidRPr="00CA020D" w:rsidRDefault="00D01BF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D01BFE" w:rsidRPr="00CA020D">
          <w:pgSz w:w="11905" w:h="16838"/>
          <w:pgMar w:top="851" w:right="1134" w:bottom="851" w:left="425" w:header="720" w:footer="720" w:gutter="0"/>
          <w:pgNumType w:start="3"/>
          <w:cols w:space="720"/>
          <w:docGrid w:linePitch="326"/>
        </w:sectPr>
      </w:pPr>
    </w:p>
    <w:p w:rsidR="00D01BFE" w:rsidRPr="00952862" w:rsidRDefault="00CA020D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Приложение 2</w:t>
      </w:r>
    </w:p>
    <w:p w:rsidR="00D01BFE" w:rsidRPr="00952862" w:rsidRDefault="00CA020D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Подпрограмме 3 «Формирование комфортной городской среды» </w:t>
      </w:r>
    </w:p>
    <w:p w:rsidR="00D01BFE" w:rsidRPr="00952862" w:rsidRDefault="00D01BFE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116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885"/>
        <w:gridCol w:w="108"/>
        <w:gridCol w:w="2727"/>
        <w:gridCol w:w="108"/>
        <w:gridCol w:w="2443"/>
        <w:gridCol w:w="108"/>
        <w:gridCol w:w="4570"/>
        <w:gridCol w:w="108"/>
      </w:tblGrid>
      <w:tr w:rsidR="00CA020D" w:rsidRPr="00952862">
        <w:trPr>
          <w:gridAfter w:val="1"/>
          <w:wAfter w:w="108" w:type="dxa"/>
        </w:trPr>
        <w:tc>
          <w:tcPr>
            <w:tcW w:w="110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1BFE" w:rsidRPr="00952862" w:rsidRDefault="00CA020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528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Адресный перечень дворовых территорий, подлежащих благоустройству в 2022 – 2028 годах</w:t>
            </w:r>
          </w:p>
          <w:p w:rsidR="00D01BFE" w:rsidRPr="00952862" w:rsidRDefault="00D01BFE">
            <w:pPr>
              <w:spacing w:line="25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A020D" w:rsidRPr="00952862">
        <w:trPr>
          <w:gridAfter w:val="1"/>
          <w:wAfter w:w="108" w:type="dxa"/>
        </w:trPr>
        <w:tc>
          <w:tcPr>
            <w:tcW w:w="11057" w:type="dxa"/>
            <w:gridSpan w:val="8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2022 г.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Большое Болдино, микрорайон Восточный, д.8 </w:t>
            </w:r>
          </w:p>
        </w:tc>
        <w:tc>
          <w:tcPr>
            <w:tcW w:w="2551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микрорайон Восточный</w:t>
            </w:r>
          </w:p>
        </w:tc>
        <w:tc>
          <w:tcPr>
            <w:tcW w:w="4678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микрорайон Восточный, д.9</w:t>
            </w:r>
          </w:p>
        </w:tc>
        <w:tc>
          <w:tcPr>
            <w:tcW w:w="2551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микрорайон Восточный</w:t>
            </w:r>
          </w:p>
        </w:tc>
        <w:tc>
          <w:tcPr>
            <w:tcW w:w="4678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5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микрорайон Восточный, д.11</w:t>
            </w:r>
          </w:p>
        </w:tc>
        <w:tc>
          <w:tcPr>
            <w:tcW w:w="2551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микрорайон Восточный</w:t>
            </w:r>
          </w:p>
        </w:tc>
        <w:tc>
          <w:tcPr>
            <w:tcW w:w="4678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5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микрорайон Восточный, д.12</w:t>
            </w:r>
          </w:p>
        </w:tc>
        <w:tc>
          <w:tcPr>
            <w:tcW w:w="2551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микрорайон Восточный</w:t>
            </w:r>
          </w:p>
        </w:tc>
        <w:tc>
          <w:tcPr>
            <w:tcW w:w="4678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5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микрорайон Восточный, д.13</w:t>
            </w:r>
          </w:p>
        </w:tc>
        <w:tc>
          <w:tcPr>
            <w:tcW w:w="2551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микрорайон Восточный</w:t>
            </w:r>
          </w:p>
        </w:tc>
        <w:tc>
          <w:tcPr>
            <w:tcW w:w="4678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11057" w:type="dxa"/>
            <w:gridSpan w:val="8"/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2023 г.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5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Кооперативная, д. 13</w:t>
            </w:r>
          </w:p>
        </w:tc>
        <w:tc>
          <w:tcPr>
            <w:tcW w:w="2551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Кооперативная</w:t>
            </w:r>
          </w:p>
        </w:tc>
        <w:tc>
          <w:tcPr>
            <w:tcW w:w="4678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5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Кооперативная, д. 17</w:t>
            </w:r>
          </w:p>
        </w:tc>
        <w:tc>
          <w:tcPr>
            <w:tcW w:w="2551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Кооперативная</w:t>
            </w:r>
          </w:p>
        </w:tc>
        <w:tc>
          <w:tcPr>
            <w:tcW w:w="4678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5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Кооперативная, д. 25</w:t>
            </w:r>
          </w:p>
        </w:tc>
        <w:tc>
          <w:tcPr>
            <w:tcW w:w="2551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Кооперативная</w:t>
            </w:r>
          </w:p>
        </w:tc>
        <w:tc>
          <w:tcPr>
            <w:tcW w:w="4678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35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Кооперативная д. 47</w:t>
            </w:r>
          </w:p>
        </w:tc>
        <w:tc>
          <w:tcPr>
            <w:tcW w:w="2551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Кооперативная</w:t>
            </w:r>
          </w:p>
        </w:tc>
        <w:tc>
          <w:tcPr>
            <w:tcW w:w="4678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Кооперативная, д. 53</w:t>
            </w:r>
          </w:p>
        </w:tc>
        <w:tc>
          <w:tcPr>
            <w:tcW w:w="2551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Кооперативная</w:t>
            </w:r>
          </w:p>
        </w:tc>
        <w:tc>
          <w:tcPr>
            <w:tcW w:w="4678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Кооперативная, д. 9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Кооперативная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Красная, д. 85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Красная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Красная, д. 87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Красная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Восточная, д. 17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Восточная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  <w:p w:rsidR="00D01BFE" w:rsidRPr="00952862" w:rsidRDefault="00D0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Восточная, д. 19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Восточная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Восточная, д. 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Восточная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2024г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мкрн. Восточный, д. 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Восточная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мкрн. Восточный, д. 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Восточная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мкрн. Восточный, д. 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Восточная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Юбилейная, д. 21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Восточная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Юбилейная, д. 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Восточная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Большое Болдино, улица  Юбилейная, д.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Большеболдинский округ, село Большое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Болдино, улица Восточная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Юбилейная, д. 36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Восточная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Восточная, д. 87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Восточная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Восточная, д. 89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Восточная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D0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D0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D01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Восточная, д. 91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Восточная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Восточная, д. 93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Восточная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Восточная, д. 95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Восточная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Восточная, д. 97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Восточная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2025г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Юбилейная д. 13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Юбилейная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Юбилейная д. 15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Юбилейная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Юбилейная д. 16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Юбилейная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Юбилейная д. 17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Юбилейная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Юбилейная, д. 22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Большеболдинский округ, село Большое Болдино, улица </w:t>
            </w: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Юбилейная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Большеболдинский</w:t>
            </w:r>
          </w:p>
        </w:tc>
      </w:tr>
      <w:tr w:rsidR="00CA020D" w:rsidRPr="00952862">
        <w:trPr>
          <w:gridAfter w:val="1"/>
          <w:wAfter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Юбилейная, д. 32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Юбилейная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Before w:val="1"/>
          <w:wBefore w:w="108" w:type="dxa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2026г.</w:t>
            </w:r>
          </w:p>
        </w:tc>
      </w:tr>
      <w:tr w:rsidR="00CA020D" w:rsidRPr="00952862">
        <w:trPr>
          <w:gridBefore w:val="1"/>
          <w:wBefore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Юбилейная д. 19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Юбилейная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Before w:val="1"/>
          <w:wBefore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Юбилейная д. 23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Юбилейная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Before w:val="1"/>
          <w:wBefore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улица Юбилейная д. 32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Юбилейная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Before w:val="1"/>
          <w:wBefore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мкрн. Восточный, д. 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мкрн. Восточный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Before w:val="1"/>
          <w:wBefore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мкрн. Восточный, д. 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мкрн. Восточный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Before w:val="1"/>
          <w:wBefore w:w="108" w:type="dxa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Большое Болдино, мкрн. Восточный, д. 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мкрн. Восточный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952862">
        <w:trPr>
          <w:gridBefore w:val="1"/>
          <w:wBefore w:w="108" w:type="dxa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FE" w:rsidRPr="00952862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28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2027-2028 гг</w:t>
            </w:r>
          </w:p>
        </w:tc>
      </w:tr>
    </w:tbl>
    <w:p w:rsidR="00D01BFE" w:rsidRPr="00CA020D" w:rsidRDefault="00D01BFE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BFE" w:rsidRPr="00CA020D" w:rsidRDefault="00D01BFE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BFE" w:rsidRPr="00CA020D" w:rsidRDefault="00D01BFE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BFE" w:rsidRPr="00CA020D" w:rsidRDefault="00D01BFE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BFE" w:rsidRPr="00CA020D" w:rsidRDefault="00D01BFE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BFE" w:rsidRPr="00CA020D" w:rsidRDefault="00D01BFE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BFE" w:rsidRPr="00CA020D" w:rsidRDefault="00D01BFE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BFE" w:rsidRPr="00CA020D" w:rsidRDefault="00D01BFE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BFE" w:rsidRPr="00CA020D" w:rsidRDefault="00D01BFE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BFE" w:rsidRPr="00CA020D" w:rsidRDefault="00D01BFE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BFE" w:rsidRPr="00CA020D" w:rsidRDefault="00D01BFE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BFE" w:rsidRPr="00CA020D" w:rsidRDefault="00D01BFE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BFE" w:rsidRPr="00CA020D" w:rsidRDefault="00D01BFE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BFE" w:rsidRPr="00CA020D" w:rsidRDefault="00D01BFE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1BFE" w:rsidRPr="00CA020D" w:rsidRDefault="00D01BFE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6BA9" w:rsidRDefault="00306BA9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06BA9" w:rsidRDefault="00306BA9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06BA9" w:rsidRDefault="00306BA9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06BA9" w:rsidRDefault="00306BA9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01BFE" w:rsidRPr="00306BA9" w:rsidRDefault="00CA020D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6B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Приложение 3</w:t>
      </w:r>
    </w:p>
    <w:p w:rsidR="00D01BFE" w:rsidRPr="00306BA9" w:rsidRDefault="00CA020D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B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Подпрограмме 3 «Формирование комфортной городской среды» </w:t>
      </w:r>
    </w:p>
    <w:p w:rsidR="00D01BFE" w:rsidRPr="00306BA9" w:rsidRDefault="00CA020D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6B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Адресный перечень памятных мест посвященных Великой Отечественной войне 1941 – 1945 годов.</w:t>
      </w:r>
    </w:p>
    <w:p w:rsidR="00D01BFE" w:rsidRPr="00CA020D" w:rsidRDefault="00D01BFE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34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"/>
        <w:gridCol w:w="3889"/>
        <w:gridCol w:w="2835"/>
        <w:gridCol w:w="3119"/>
      </w:tblGrid>
      <w:tr w:rsidR="00CA020D" w:rsidRPr="00306BA9" w:rsidTr="00306BA9">
        <w:tc>
          <w:tcPr>
            <w:tcW w:w="50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88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памятного места</w:t>
            </w:r>
          </w:p>
        </w:tc>
        <w:tc>
          <w:tcPr>
            <w:tcW w:w="283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объекта</w:t>
            </w:r>
          </w:p>
        </w:tc>
        <w:tc>
          <w:tcPr>
            <w:tcW w:w="3119" w:type="dxa"/>
          </w:tcPr>
          <w:p w:rsidR="00D01BFE" w:rsidRPr="00306BA9" w:rsidRDefault="00C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Территориальный отдел</w:t>
            </w:r>
          </w:p>
        </w:tc>
      </w:tr>
      <w:tr w:rsidR="00CA020D" w:rsidRPr="00306BA9" w:rsidTr="00306BA9">
        <w:tc>
          <w:tcPr>
            <w:tcW w:w="50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8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Благоустройство территории и ремонт памятника погибшим в годы Великой Отечественной Войны в с.Большое Болдино</w:t>
            </w:r>
          </w:p>
        </w:tc>
        <w:tc>
          <w:tcPr>
            <w:tcW w:w="283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Болдино, улица Пушкинская, площадь 50-летия Октября</w:t>
            </w:r>
          </w:p>
        </w:tc>
        <w:tc>
          <w:tcPr>
            <w:tcW w:w="311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306BA9" w:rsidTr="00306BA9">
        <w:tc>
          <w:tcPr>
            <w:tcW w:w="50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8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Благоустройство территории и ремонт памятника </w:t>
            </w: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Победы в с.Аносово</w:t>
            </w:r>
          </w:p>
        </w:tc>
        <w:tc>
          <w:tcPr>
            <w:tcW w:w="283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Аносово, улица Ленина</w:t>
            </w:r>
          </w:p>
        </w:tc>
        <w:tc>
          <w:tcPr>
            <w:tcW w:w="311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306BA9" w:rsidTr="00306BA9">
        <w:tc>
          <w:tcPr>
            <w:tcW w:w="50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8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Благоустройство территории и ремонт памятника погибшим </w:t>
            </w: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воинам в с. Большое Казариново</w:t>
            </w:r>
          </w:p>
        </w:tc>
        <w:tc>
          <w:tcPr>
            <w:tcW w:w="283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Большое Казариново, улица Комсомольская</w:t>
            </w:r>
          </w:p>
        </w:tc>
        <w:tc>
          <w:tcPr>
            <w:tcW w:w="311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</w:t>
            </w:r>
          </w:p>
        </w:tc>
      </w:tr>
      <w:tr w:rsidR="00CA020D" w:rsidRPr="00306BA9" w:rsidTr="00306BA9">
        <w:tc>
          <w:tcPr>
            <w:tcW w:w="50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8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Благоустройство территории и ремонт памятника погибшим </w:t>
            </w: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землякам </w:t>
            </w:r>
            <w:r w:rsidRPr="00306BA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годы Великой Отечественной Войны в с.Пикшень</w:t>
            </w:r>
          </w:p>
        </w:tc>
        <w:tc>
          <w:tcPr>
            <w:tcW w:w="283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Пикшень, улица Мира</w:t>
            </w:r>
          </w:p>
        </w:tc>
        <w:tc>
          <w:tcPr>
            <w:tcW w:w="311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Пикшенский</w:t>
            </w:r>
          </w:p>
        </w:tc>
      </w:tr>
      <w:tr w:rsidR="00CA020D" w:rsidRPr="00306BA9" w:rsidTr="00306BA9">
        <w:tc>
          <w:tcPr>
            <w:tcW w:w="50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88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Благоустройство территории и ремонт памятника погибшим в Великой Отечественной Войне в </w:t>
            </w: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с.Новая Слобода</w:t>
            </w:r>
          </w:p>
        </w:tc>
        <w:tc>
          <w:tcPr>
            <w:tcW w:w="283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Новая Слобода, улица Советская</w:t>
            </w:r>
          </w:p>
        </w:tc>
        <w:tc>
          <w:tcPr>
            <w:tcW w:w="311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Новослободский</w:t>
            </w:r>
          </w:p>
        </w:tc>
      </w:tr>
      <w:tr w:rsidR="00CA020D" w:rsidRPr="00306BA9" w:rsidTr="00306BA9">
        <w:tc>
          <w:tcPr>
            <w:tcW w:w="50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88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Благоустройство территории и ремонт памятника погибшим в Великой Отечественной Войне в </w:t>
            </w: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с.Большие Поляны</w:t>
            </w:r>
          </w:p>
        </w:tc>
        <w:tc>
          <w:tcPr>
            <w:tcW w:w="283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Большие Поляны, улица им. И.П. Бедина</w:t>
            </w:r>
          </w:p>
        </w:tc>
        <w:tc>
          <w:tcPr>
            <w:tcW w:w="311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Новослободский</w:t>
            </w:r>
          </w:p>
        </w:tc>
      </w:tr>
      <w:tr w:rsidR="00CA020D" w:rsidRPr="00306BA9" w:rsidTr="00306BA9">
        <w:tc>
          <w:tcPr>
            <w:tcW w:w="50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88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Благоустройство территории и ремонт памятника погибшим в годы Великой Отечественной Войны в с.</w:t>
            </w: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Черновское</w:t>
            </w:r>
          </w:p>
        </w:tc>
        <w:tc>
          <w:tcPr>
            <w:tcW w:w="283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Черновское, улица Центральная</w:t>
            </w:r>
          </w:p>
        </w:tc>
        <w:tc>
          <w:tcPr>
            <w:tcW w:w="311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Черновской</w:t>
            </w:r>
          </w:p>
        </w:tc>
      </w:tr>
      <w:tr w:rsidR="00CA020D" w:rsidRPr="00306BA9" w:rsidTr="00306BA9">
        <w:tc>
          <w:tcPr>
            <w:tcW w:w="50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88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Благоустройство территории и ремонт памятника погибшим в годы Великой Отечественной Войны в с.Апраксино</w:t>
            </w:r>
          </w:p>
        </w:tc>
        <w:tc>
          <w:tcPr>
            <w:tcW w:w="283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Апраксино, улица Гагарина</w:t>
            </w:r>
          </w:p>
        </w:tc>
        <w:tc>
          <w:tcPr>
            <w:tcW w:w="311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Черновской</w:t>
            </w:r>
          </w:p>
        </w:tc>
      </w:tr>
      <w:tr w:rsidR="00CA020D" w:rsidRPr="00306BA9" w:rsidTr="00306BA9">
        <w:tc>
          <w:tcPr>
            <w:tcW w:w="50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88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Благоустройство территории и ремонт памятника погибшим </w:t>
            </w: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воинам в с.Пермеево</w:t>
            </w:r>
          </w:p>
        </w:tc>
        <w:tc>
          <w:tcPr>
            <w:tcW w:w="283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Пермеево, улица Молодежная</w:t>
            </w:r>
          </w:p>
        </w:tc>
        <w:tc>
          <w:tcPr>
            <w:tcW w:w="311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Пермеевский</w:t>
            </w:r>
          </w:p>
        </w:tc>
      </w:tr>
      <w:tr w:rsidR="00CA020D" w:rsidRPr="00306BA9" w:rsidTr="00306BA9">
        <w:tc>
          <w:tcPr>
            <w:tcW w:w="50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88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Благоустройство территории и ремонт памятника погибшим в годы Великой Отечественной Войны в с.Молчаново</w:t>
            </w:r>
          </w:p>
        </w:tc>
        <w:tc>
          <w:tcPr>
            <w:tcW w:w="283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Молчаново, улица Свободы</w:t>
            </w:r>
          </w:p>
        </w:tc>
        <w:tc>
          <w:tcPr>
            <w:tcW w:w="311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Молчановский</w:t>
            </w:r>
          </w:p>
        </w:tc>
      </w:tr>
      <w:tr w:rsidR="00CA020D" w:rsidRPr="00306BA9" w:rsidTr="00306BA9">
        <w:tc>
          <w:tcPr>
            <w:tcW w:w="50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88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Благоустройство территории и ремонт памятника погибшим в годы Великой Отечественной Войны в с.Алексеевка</w:t>
            </w:r>
          </w:p>
        </w:tc>
        <w:tc>
          <w:tcPr>
            <w:tcW w:w="2835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Большеболдинский округ, село Алексеевка, улица Кооперативная</w:t>
            </w:r>
          </w:p>
        </w:tc>
        <w:tc>
          <w:tcPr>
            <w:tcW w:w="3119" w:type="dxa"/>
          </w:tcPr>
          <w:p w:rsidR="00D01BFE" w:rsidRPr="00306BA9" w:rsidRDefault="00C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6B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Молчановский</w:t>
            </w:r>
          </w:p>
        </w:tc>
      </w:tr>
    </w:tbl>
    <w:p w:rsidR="00D01BFE" w:rsidRPr="00CA020D" w:rsidRDefault="00D01BFE" w:rsidP="00306BA9"/>
    <w:sectPr w:rsidR="00D01BFE" w:rsidRPr="00CA020D" w:rsidSect="00306BA9">
      <w:pgSz w:w="11905" w:h="16838"/>
      <w:pgMar w:top="568" w:right="1134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0C8" w:rsidRDefault="00D100C8">
      <w:pPr>
        <w:spacing w:line="240" w:lineRule="auto"/>
      </w:pPr>
      <w:r>
        <w:separator/>
      </w:r>
    </w:p>
  </w:endnote>
  <w:endnote w:type="continuationSeparator" w:id="0">
    <w:p w:rsidR="00D100C8" w:rsidRDefault="00D100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0C8" w:rsidRDefault="00D100C8">
      <w:pPr>
        <w:spacing w:after="0"/>
      </w:pPr>
      <w:r>
        <w:separator/>
      </w:r>
    </w:p>
  </w:footnote>
  <w:footnote w:type="continuationSeparator" w:id="0">
    <w:p w:rsidR="00D100C8" w:rsidRDefault="00D100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D382E"/>
    <w:multiLevelType w:val="multilevel"/>
    <w:tmpl w:val="44BD38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A1"/>
    <w:rsid w:val="000023DB"/>
    <w:rsid w:val="0000467C"/>
    <w:rsid w:val="000051E3"/>
    <w:rsid w:val="00006DBD"/>
    <w:rsid w:val="0001078A"/>
    <w:rsid w:val="00016722"/>
    <w:rsid w:val="00020C5B"/>
    <w:rsid w:val="00021E96"/>
    <w:rsid w:val="000237BE"/>
    <w:rsid w:val="00025940"/>
    <w:rsid w:val="00025F32"/>
    <w:rsid w:val="0003125F"/>
    <w:rsid w:val="0003536E"/>
    <w:rsid w:val="00035F32"/>
    <w:rsid w:val="00036940"/>
    <w:rsid w:val="00037F5A"/>
    <w:rsid w:val="00042DAB"/>
    <w:rsid w:val="000432F9"/>
    <w:rsid w:val="000446D8"/>
    <w:rsid w:val="000524AD"/>
    <w:rsid w:val="00052B1B"/>
    <w:rsid w:val="000556D0"/>
    <w:rsid w:val="00055769"/>
    <w:rsid w:val="000612CE"/>
    <w:rsid w:val="00063CF1"/>
    <w:rsid w:val="00065175"/>
    <w:rsid w:val="0007122F"/>
    <w:rsid w:val="00074304"/>
    <w:rsid w:val="000814FD"/>
    <w:rsid w:val="0008337B"/>
    <w:rsid w:val="000867C1"/>
    <w:rsid w:val="000873E4"/>
    <w:rsid w:val="0009730D"/>
    <w:rsid w:val="000A0601"/>
    <w:rsid w:val="000A0D98"/>
    <w:rsid w:val="000A4E35"/>
    <w:rsid w:val="000A7FFC"/>
    <w:rsid w:val="000C3FEC"/>
    <w:rsid w:val="000C7F8B"/>
    <w:rsid w:val="000D15C6"/>
    <w:rsid w:val="000D1697"/>
    <w:rsid w:val="000D2B28"/>
    <w:rsid w:val="000D6C43"/>
    <w:rsid w:val="000E1496"/>
    <w:rsid w:val="000E1BAB"/>
    <w:rsid w:val="000E399F"/>
    <w:rsid w:val="000E70B9"/>
    <w:rsid w:val="000F04EF"/>
    <w:rsid w:val="000F0E63"/>
    <w:rsid w:val="000F411F"/>
    <w:rsid w:val="000F5852"/>
    <w:rsid w:val="001021E3"/>
    <w:rsid w:val="001024BB"/>
    <w:rsid w:val="0010620B"/>
    <w:rsid w:val="00111CC8"/>
    <w:rsid w:val="001173EE"/>
    <w:rsid w:val="00117684"/>
    <w:rsid w:val="0012275D"/>
    <w:rsid w:val="001233AD"/>
    <w:rsid w:val="00123778"/>
    <w:rsid w:val="001274E9"/>
    <w:rsid w:val="0014673F"/>
    <w:rsid w:val="00154F25"/>
    <w:rsid w:val="00155930"/>
    <w:rsid w:val="00155A0A"/>
    <w:rsid w:val="00160C77"/>
    <w:rsid w:val="00162153"/>
    <w:rsid w:val="0016409C"/>
    <w:rsid w:val="00165AF0"/>
    <w:rsid w:val="0017575B"/>
    <w:rsid w:val="00180D8B"/>
    <w:rsid w:val="001911D3"/>
    <w:rsid w:val="0019273C"/>
    <w:rsid w:val="001934B0"/>
    <w:rsid w:val="0019580A"/>
    <w:rsid w:val="00196BDA"/>
    <w:rsid w:val="001A4B7A"/>
    <w:rsid w:val="001A5685"/>
    <w:rsid w:val="001B4E51"/>
    <w:rsid w:val="001C19CF"/>
    <w:rsid w:val="001C4904"/>
    <w:rsid w:val="001D07DB"/>
    <w:rsid w:val="001D13A4"/>
    <w:rsid w:val="001D2DB9"/>
    <w:rsid w:val="001E729C"/>
    <w:rsid w:val="001F1605"/>
    <w:rsid w:val="001F17E5"/>
    <w:rsid w:val="002006DD"/>
    <w:rsid w:val="00201847"/>
    <w:rsid w:val="00201C74"/>
    <w:rsid w:val="00203123"/>
    <w:rsid w:val="00206462"/>
    <w:rsid w:val="00207705"/>
    <w:rsid w:val="0021426F"/>
    <w:rsid w:val="00220F5E"/>
    <w:rsid w:val="002213DB"/>
    <w:rsid w:val="002222CA"/>
    <w:rsid w:val="002272B7"/>
    <w:rsid w:val="00232EE0"/>
    <w:rsid w:val="002370A3"/>
    <w:rsid w:val="0023774D"/>
    <w:rsid w:val="00240F0E"/>
    <w:rsid w:val="0024374E"/>
    <w:rsid w:val="00255EB6"/>
    <w:rsid w:val="00271BEA"/>
    <w:rsid w:val="00272456"/>
    <w:rsid w:val="00272AB5"/>
    <w:rsid w:val="00280A11"/>
    <w:rsid w:val="00284296"/>
    <w:rsid w:val="00287E61"/>
    <w:rsid w:val="00291F83"/>
    <w:rsid w:val="002950FA"/>
    <w:rsid w:val="002961A1"/>
    <w:rsid w:val="002A113D"/>
    <w:rsid w:val="002A336A"/>
    <w:rsid w:val="002A4C22"/>
    <w:rsid w:val="002A4C63"/>
    <w:rsid w:val="002B2860"/>
    <w:rsid w:val="002B3631"/>
    <w:rsid w:val="002B3DFF"/>
    <w:rsid w:val="002B6FBD"/>
    <w:rsid w:val="002B735A"/>
    <w:rsid w:val="002C037A"/>
    <w:rsid w:val="002C7234"/>
    <w:rsid w:val="002C787D"/>
    <w:rsid w:val="002D43CD"/>
    <w:rsid w:val="002D63FF"/>
    <w:rsid w:val="002E5956"/>
    <w:rsid w:val="002E7A97"/>
    <w:rsid w:val="002F4E92"/>
    <w:rsid w:val="00301D59"/>
    <w:rsid w:val="003046A7"/>
    <w:rsid w:val="00306BA9"/>
    <w:rsid w:val="00310DF6"/>
    <w:rsid w:val="003176D9"/>
    <w:rsid w:val="0032381F"/>
    <w:rsid w:val="00323929"/>
    <w:rsid w:val="00335EDF"/>
    <w:rsid w:val="00340474"/>
    <w:rsid w:val="00345FFA"/>
    <w:rsid w:val="00353944"/>
    <w:rsid w:val="00356961"/>
    <w:rsid w:val="00356DD2"/>
    <w:rsid w:val="00361782"/>
    <w:rsid w:val="00364AAA"/>
    <w:rsid w:val="003671A9"/>
    <w:rsid w:val="00376CAD"/>
    <w:rsid w:val="00385789"/>
    <w:rsid w:val="00385855"/>
    <w:rsid w:val="00387F1A"/>
    <w:rsid w:val="00387F79"/>
    <w:rsid w:val="003914E2"/>
    <w:rsid w:val="00397831"/>
    <w:rsid w:val="003A38A3"/>
    <w:rsid w:val="003A7C07"/>
    <w:rsid w:val="003A7C11"/>
    <w:rsid w:val="003B0E09"/>
    <w:rsid w:val="003B1C3D"/>
    <w:rsid w:val="003B1CCC"/>
    <w:rsid w:val="003B5058"/>
    <w:rsid w:val="003C05AE"/>
    <w:rsid w:val="003C6997"/>
    <w:rsid w:val="003D31D0"/>
    <w:rsid w:val="003E3E90"/>
    <w:rsid w:val="003E6092"/>
    <w:rsid w:val="003E76E3"/>
    <w:rsid w:val="003F2A35"/>
    <w:rsid w:val="003F2D1C"/>
    <w:rsid w:val="004002FB"/>
    <w:rsid w:val="004005C2"/>
    <w:rsid w:val="00401969"/>
    <w:rsid w:val="00402061"/>
    <w:rsid w:val="00402147"/>
    <w:rsid w:val="00402598"/>
    <w:rsid w:val="004043E1"/>
    <w:rsid w:val="00404668"/>
    <w:rsid w:val="00404F56"/>
    <w:rsid w:val="00412E4A"/>
    <w:rsid w:val="004158A2"/>
    <w:rsid w:val="00423B4C"/>
    <w:rsid w:val="004329CD"/>
    <w:rsid w:val="00433A7E"/>
    <w:rsid w:val="00436D56"/>
    <w:rsid w:val="00441C24"/>
    <w:rsid w:val="00444F65"/>
    <w:rsid w:val="0045062C"/>
    <w:rsid w:val="004525D5"/>
    <w:rsid w:val="0046544E"/>
    <w:rsid w:val="00466FCB"/>
    <w:rsid w:val="00470146"/>
    <w:rsid w:val="004728E3"/>
    <w:rsid w:val="00475A24"/>
    <w:rsid w:val="00477972"/>
    <w:rsid w:val="004807FD"/>
    <w:rsid w:val="00483FAC"/>
    <w:rsid w:val="0048412B"/>
    <w:rsid w:val="00485CA5"/>
    <w:rsid w:val="004863DC"/>
    <w:rsid w:val="00491D04"/>
    <w:rsid w:val="00493331"/>
    <w:rsid w:val="00495EB5"/>
    <w:rsid w:val="00496758"/>
    <w:rsid w:val="00496CF4"/>
    <w:rsid w:val="004A11B9"/>
    <w:rsid w:val="004B2C71"/>
    <w:rsid w:val="004B47DA"/>
    <w:rsid w:val="004B6526"/>
    <w:rsid w:val="004C08AA"/>
    <w:rsid w:val="004C31DE"/>
    <w:rsid w:val="004C5D62"/>
    <w:rsid w:val="004C6441"/>
    <w:rsid w:val="004D0F5D"/>
    <w:rsid w:val="004D198F"/>
    <w:rsid w:val="004D525B"/>
    <w:rsid w:val="004D7D39"/>
    <w:rsid w:val="004E0E9D"/>
    <w:rsid w:val="004E13E4"/>
    <w:rsid w:val="004E24CD"/>
    <w:rsid w:val="004E3721"/>
    <w:rsid w:val="004E6F4B"/>
    <w:rsid w:val="004F210F"/>
    <w:rsid w:val="00500035"/>
    <w:rsid w:val="00500237"/>
    <w:rsid w:val="00502F8F"/>
    <w:rsid w:val="005036DE"/>
    <w:rsid w:val="00506FDD"/>
    <w:rsid w:val="005076EC"/>
    <w:rsid w:val="00514DE0"/>
    <w:rsid w:val="00515FE7"/>
    <w:rsid w:val="00520FC0"/>
    <w:rsid w:val="005261F5"/>
    <w:rsid w:val="0052749D"/>
    <w:rsid w:val="00527917"/>
    <w:rsid w:val="00530B3C"/>
    <w:rsid w:val="005320A2"/>
    <w:rsid w:val="0054114F"/>
    <w:rsid w:val="00541541"/>
    <w:rsid w:val="005419DF"/>
    <w:rsid w:val="00542DD9"/>
    <w:rsid w:val="00542ED5"/>
    <w:rsid w:val="00544ED7"/>
    <w:rsid w:val="00545EA5"/>
    <w:rsid w:val="0055143B"/>
    <w:rsid w:val="00552CD0"/>
    <w:rsid w:val="00560FD7"/>
    <w:rsid w:val="005646D0"/>
    <w:rsid w:val="0056565A"/>
    <w:rsid w:val="00575AD4"/>
    <w:rsid w:val="00580313"/>
    <w:rsid w:val="005805CF"/>
    <w:rsid w:val="005815A7"/>
    <w:rsid w:val="00583EC9"/>
    <w:rsid w:val="00586535"/>
    <w:rsid w:val="00586A20"/>
    <w:rsid w:val="00590AE8"/>
    <w:rsid w:val="00592A25"/>
    <w:rsid w:val="00593C80"/>
    <w:rsid w:val="00595179"/>
    <w:rsid w:val="005A0142"/>
    <w:rsid w:val="005A148D"/>
    <w:rsid w:val="005A205C"/>
    <w:rsid w:val="005A3FCB"/>
    <w:rsid w:val="005A616F"/>
    <w:rsid w:val="005A6F38"/>
    <w:rsid w:val="005B2A7E"/>
    <w:rsid w:val="005B42C0"/>
    <w:rsid w:val="005B4813"/>
    <w:rsid w:val="005B490A"/>
    <w:rsid w:val="005B55CA"/>
    <w:rsid w:val="005C16EE"/>
    <w:rsid w:val="005C1E99"/>
    <w:rsid w:val="005C30F9"/>
    <w:rsid w:val="005C3B67"/>
    <w:rsid w:val="005C6691"/>
    <w:rsid w:val="005D1C95"/>
    <w:rsid w:val="005D1CE6"/>
    <w:rsid w:val="005D2BCA"/>
    <w:rsid w:val="005D5480"/>
    <w:rsid w:val="005D59E6"/>
    <w:rsid w:val="005E0F36"/>
    <w:rsid w:val="005E0F8D"/>
    <w:rsid w:val="005E2D98"/>
    <w:rsid w:val="005E2DF9"/>
    <w:rsid w:val="005E4361"/>
    <w:rsid w:val="005E7B44"/>
    <w:rsid w:val="005F1B84"/>
    <w:rsid w:val="005F2402"/>
    <w:rsid w:val="005F67D1"/>
    <w:rsid w:val="00602E92"/>
    <w:rsid w:val="00602FEF"/>
    <w:rsid w:val="006040A5"/>
    <w:rsid w:val="0060678B"/>
    <w:rsid w:val="00607522"/>
    <w:rsid w:val="00610560"/>
    <w:rsid w:val="00614535"/>
    <w:rsid w:val="00617454"/>
    <w:rsid w:val="00622AFB"/>
    <w:rsid w:val="0062764A"/>
    <w:rsid w:val="006345E2"/>
    <w:rsid w:val="00636357"/>
    <w:rsid w:val="0063757D"/>
    <w:rsid w:val="0065056A"/>
    <w:rsid w:val="00651B22"/>
    <w:rsid w:val="006606F0"/>
    <w:rsid w:val="00661474"/>
    <w:rsid w:val="006626B6"/>
    <w:rsid w:val="00662A4E"/>
    <w:rsid w:val="00662C43"/>
    <w:rsid w:val="00663573"/>
    <w:rsid w:val="00664644"/>
    <w:rsid w:val="0067035E"/>
    <w:rsid w:val="00672DD2"/>
    <w:rsid w:val="00681956"/>
    <w:rsid w:val="00682BCD"/>
    <w:rsid w:val="00682F49"/>
    <w:rsid w:val="006913FE"/>
    <w:rsid w:val="006936ED"/>
    <w:rsid w:val="00693C01"/>
    <w:rsid w:val="006A089D"/>
    <w:rsid w:val="006A1302"/>
    <w:rsid w:val="006A19F6"/>
    <w:rsid w:val="006A1F24"/>
    <w:rsid w:val="006A3689"/>
    <w:rsid w:val="006A3D04"/>
    <w:rsid w:val="006A46E3"/>
    <w:rsid w:val="006A5911"/>
    <w:rsid w:val="006A77E5"/>
    <w:rsid w:val="006B081D"/>
    <w:rsid w:val="006C08E0"/>
    <w:rsid w:val="006C26DC"/>
    <w:rsid w:val="006C6933"/>
    <w:rsid w:val="006D0632"/>
    <w:rsid w:val="006D40A2"/>
    <w:rsid w:val="006D40CA"/>
    <w:rsid w:val="006D4CCC"/>
    <w:rsid w:val="006D6E00"/>
    <w:rsid w:val="006E6DCE"/>
    <w:rsid w:val="006E7220"/>
    <w:rsid w:val="006F4A93"/>
    <w:rsid w:val="006F5870"/>
    <w:rsid w:val="00702306"/>
    <w:rsid w:val="007042CF"/>
    <w:rsid w:val="00704363"/>
    <w:rsid w:val="0071077A"/>
    <w:rsid w:val="00720705"/>
    <w:rsid w:val="00723192"/>
    <w:rsid w:val="00724E59"/>
    <w:rsid w:val="007258BE"/>
    <w:rsid w:val="00731691"/>
    <w:rsid w:val="00731D72"/>
    <w:rsid w:val="00740B28"/>
    <w:rsid w:val="00743461"/>
    <w:rsid w:val="00750180"/>
    <w:rsid w:val="0076131B"/>
    <w:rsid w:val="00763539"/>
    <w:rsid w:val="00765060"/>
    <w:rsid w:val="0076662A"/>
    <w:rsid w:val="007667AE"/>
    <w:rsid w:val="00766BBF"/>
    <w:rsid w:val="00770D60"/>
    <w:rsid w:val="00772639"/>
    <w:rsid w:val="00773AA4"/>
    <w:rsid w:val="007747BF"/>
    <w:rsid w:val="007759CF"/>
    <w:rsid w:val="00780D7F"/>
    <w:rsid w:val="0078565F"/>
    <w:rsid w:val="00787A2A"/>
    <w:rsid w:val="00793FFE"/>
    <w:rsid w:val="00795BF3"/>
    <w:rsid w:val="00797FF7"/>
    <w:rsid w:val="007A016C"/>
    <w:rsid w:val="007A0286"/>
    <w:rsid w:val="007A0499"/>
    <w:rsid w:val="007A2BDB"/>
    <w:rsid w:val="007A2D34"/>
    <w:rsid w:val="007A2D37"/>
    <w:rsid w:val="007A6F7C"/>
    <w:rsid w:val="007B3647"/>
    <w:rsid w:val="007B4339"/>
    <w:rsid w:val="007B453A"/>
    <w:rsid w:val="007C0417"/>
    <w:rsid w:val="007C04A7"/>
    <w:rsid w:val="007C0D44"/>
    <w:rsid w:val="007C1C91"/>
    <w:rsid w:val="007C2EF6"/>
    <w:rsid w:val="007C7C76"/>
    <w:rsid w:val="007D1772"/>
    <w:rsid w:val="007D562B"/>
    <w:rsid w:val="007D67D6"/>
    <w:rsid w:val="007E06D7"/>
    <w:rsid w:val="007E0A2E"/>
    <w:rsid w:val="007E4833"/>
    <w:rsid w:val="007E7361"/>
    <w:rsid w:val="007F5685"/>
    <w:rsid w:val="007F5DA9"/>
    <w:rsid w:val="007F5E03"/>
    <w:rsid w:val="007F6EE2"/>
    <w:rsid w:val="008002F5"/>
    <w:rsid w:val="00802229"/>
    <w:rsid w:val="00807AD1"/>
    <w:rsid w:val="00807F9A"/>
    <w:rsid w:val="008154ED"/>
    <w:rsid w:val="00817417"/>
    <w:rsid w:val="008225CC"/>
    <w:rsid w:val="008246E8"/>
    <w:rsid w:val="00825547"/>
    <w:rsid w:val="00825E6C"/>
    <w:rsid w:val="00826A45"/>
    <w:rsid w:val="00826D5A"/>
    <w:rsid w:val="0082700B"/>
    <w:rsid w:val="008316B7"/>
    <w:rsid w:val="00831D38"/>
    <w:rsid w:val="00836889"/>
    <w:rsid w:val="00836F5A"/>
    <w:rsid w:val="00837F56"/>
    <w:rsid w:val="00842A5F"/>
    <w:rsid w:val="0084480E"/>
    <w:rsid w:val="00845A0B"/>
    <w:rsid w:val="00854780"/>
    <w:rsid w:val="00854F5F"/>
    <w:rsid w:val="00855F2E"/>
    <w:rsid w:val="00857719"/>
    <w:rsid w:val="00861C14"/>
    <w:rsid w:val="0086367F"/>
    <w:rsid w:val="008641A5"/>
    <w:rsid w:val="00867BC8"/>
    <w:rsid w:val="00871010"/>
    <w:rsid w:val="00871221"/>
    <w:rsid w:val="008714A7"/>
    <w:rsid w:val="0087492D"/>
    <w:rsid w:val="00881C49"/>
    <w:rsid w:val="00893B95"/>
    <w:rsid w:val="0089725E"/>
    <w:rsid w:val="008A16F1"/>
    <w:rsid w:val="008A18B8"/>
    <w:rsid w:val="008A2A31"/>
    <w:rsid w:val="008A2B95"/>
    <w:rsid w:val="008A3123"/>
    <w:rsid w:val="008A5402"/>
    <w:rsid w:val="008B593E"/>
    <w:rsid w:val="008B6E49"/>
    <w:rsid w:val="008C1815"/>
    <w:rsid w:val="008C29DF"/>
    <w:rsid w:val="008D5944"/>
    <w:rsid w:val="008E0B37"/>
    <w:rsid w:val="008E0D38"/>
    <w:rsid w:val="008E1CF5"/>
    <w:rsid w:val="008E1FE6"/>
    <w:rsid w:val="008E236A"/>
    <w:rsid w:val="008E2771"/>
    <w:rsid w:val="008E305E"/>
    <w:rsid w:val="008E3152"/>
    <w:rsid w:val="008E3EFD"/>
    <w:rsid w:val="008F1021"/>
    <w:rsid w:val="008F3D5F"/>
    <w:rsid w:val="008F4943"/>
    <w:rsid w:val="008F6751"/>
    <w:rsid w:val="00900400"/>
    <w:rsid w:val="0090248C"/>
    <w:rsid w:val="009026B8"/>
    <w:rsid w:val="009026F4"/>
    <w:rsid w:val="009035BE"/>
    <w:rsid w:val="00910E11"/>
    <w:rsid w:val="009119B6"/>
    <w:rsid w:val="00917094"/>
    <w:rsid w:val="00923104"/>
    <w:rsid w:val="00923C17"/>
    <w:rsid w:val="00924548"/>
    <w:rsid w:val="0093702A"/>
    <w:rsid w:val="00941CE6"/>
    <w:rsid w:val="00942B6F"/>
    <w:rsid w:val="00943566"/>
    <w:rsid w:val="00943CE6"/>
    <w:rsid w:val="00951B47"/>
    <w:rsid w:val="009526EA"/>
    <w:rsid w:val="00952862"/>
    <w:rsid w:val="009546E9"/>
    <w:rsid w:val="00960F68"/>
    <w:rsid w:val="0096230F"/>
    <w:rsid w:val="00962B41"/>
    <w:rsid w:val="00963823"/>
    <w:rsid w:val="00974712"/>
    <w:rsid w:val="00975DC0"/>
    <w:rsid w:val="009817C2"/>
    <w:rsid w:val="00983245"/>
    <w:rsid w:val="0098640D"/>
    <w:rsid w:val="009918F2"/>
    <w:rsid w:val="009921BE"/>
    <w:rsid w:val="009925A9"/>
    <w:rsid w:val="0099318F"/>
    <w:rsid w:val="009A19F9"/>
    <w:rsid w:val="009A1DFB"/>
    <w:rsid w:val="009A3D2C"/>
    <w:rsid w:val="009B26BB"/>
    <w:rsid w:val="009B2EBD"/>
    <w:rsid w:val="009B34B1"/>
    <w:rsid w:val="009C11C3"/>
    <w:rsid w:val="009C158B"/>
    <w:rsid w:val="009C1C1E"/>
    <w:rsid w:val="009C2C59"/>
    <w:rsid w:val="009C2E3C"/>
    <w:rsid w:val="009C34D0"/>
    <w:rsid w:val="009C4DF7"/>
    <w:rsid w:val="009C6A44"/>
    <w:rsid w:val="009D21EA"/>
    <w:rsid w:val="009D672D"/>
    <w:rsid w:val="009D7E72"/>
    <w:rsid w:val="009E0E04"/>
    <w:rsid w:val="009E38E6"/>
    <w:rsid w:val="009E7E3F"/>
    <w:rsid w:val="009F53AB"/>
    <w:rsid w:val="009F5B4C"/>
    <w:rsid w:val="009F6445"/>
    <w:rsid w:val="009F6CFF"/>
    <w:rsid w:val="00A03C6C"/>
    <w:rsid w:val="00A04B7A"/>
    <w:rsid w:val="00A05C39"/>
    <w:rsid w:val="00A06F74"/>
    <w:rsid w:val="00A07F59"/>
    <w:rsid w:val="00A15397"/>
    <w:rsid w:val="00A16C3D"/>
    <w:rsid w:val="00A17E2F"/>
    <w:rsid w:val="00A2286C"/>
    <w:rsid w:val="00A22EAA"/>
    <w:rsid w:val="00A25328"/>
    <w:rsid w:val="00A26EDB"/>
    <w:rsid w:val="00A2791C"/>
    <w:rsid w:val="00A27A4F"/>
    <w:rsid w:val="00A354A9"/>
    <w:rsid w:val="00A378A2"/>
    <w:rsid w:val="00A44C20"/>
    <w:rsid w:val="00A45CD6"/>
    <w:rsid w:val="00A502DB"/>
    <w:rsid w:val="00A53AB4"/>
    <w:rsid w:val="00A5426A"/>
    <w:rsid w:val="00A61BD4"/>
    <w:rsid w:val="00A704F8"/>
    <w:rsid w:val="00A71EAF"/>
    <w:rsid w:val="00A769C9"/>
    <w:rsid w:val="00A81C3B"/>
    <w:rsid w:val="00A82E18"/>
    <w:rsid w:val="00A83C8E"/>
    <w:rsid w:val="00A8496F"/>
    <w:rsid w:val="00A85A25"/>
    <w:rsid w:val="00A92C9A"/>
    <w:rsid w:val="00A948D3"/>
    <w:rsid w:val="00A964F9"/>
    <w:rsid w:val="00A966B5"/>
    <w:rsid w:val="00A971D5"/>
    <w:rsid w:val="00A97F2C"/>
    <w:rsid w:val="00AA409B"/>
    <w:rsid w:val="00AA5561"/>
    <w:rsid w:val="00AA7F03"/>
    <w:rsid w:val="00AB4D1B"/>
    <w:rsid w:val="00AC0A65"/>
    <w:rsid w:val="00AC0CC5"/>
    <w:rsid w:val="00AC1C73"/>
    <w:rsid w:val="00AC26EC"/>
    <w:rsid w:val="00AD1CB0"/>
    <w:rsid w:val="00AD37FE"/>
    <w:rsid w:val="00AD569E"/>
    <w:rsid w:val="00AD6C96"/>
    <w:rsid w:val="00AD7333"/>
    <w:rsid w:val="00AF188D"/>
    <w:rsid w:val="00AF3019"/>
    <w:rsid w:val="00AF347C"/>
    <w:rsid w:val="00AF6B75"/>
    <w:rsid w:val="00B00C96"/>
    <w:rsid w:val="00B01BF5"/>
    <w:rsid w:val="00B074C9"/>
    <w:rsid w:val="00B12EC5"/>
    <w:rsid w:val="00B14B8C"/>
    <w:rsid w:val="00B16EE5"/>
    <w:rsid w:val="00B20C69"/>
    <w:rsid w:val="00B22622"/>
    <w:rsid w:val="00B329BF"/>
    <w:rsid w:val="00B33358"/>
    <w:rsid w:val="00B33FF2"/>
    <w:rsid w:val="00B43594"/>
    <w:rsid w:val="00B4374E"/>
    <w:rsid w:val="00B473A0"/>
    <w:rsid w:val="00B50F55"/>
    <w:rsid w:val="00B52516"/>
    <w:rsid w:val="00B53979"/>
    <w:rsid w:val="00B53D5A"/>
    <w:rsid w:val="00B5658E"/>
    <w:rsid w:val="00B60269"/>
    <w:rsid w:val="00B63129"/>
    <w:rsid w:val="00B63151"/>
    <w:rsid w:val="00B634C7"/>
    <w:rsid w:val="00B647F6"/>
    <w:rsid w:val="00B701B1"/>
    <w:rsid w:val="00B72B5A"/>
    <w:rsid w:val="00B7343F"/>
    <w:rsid w:val="00B777DA"/>
    <w:rsid w:val="00B80B32"/>
    <w:rsid w:val="00B813FC"/>
    <w:rsid w:val="00B831A0"/>
    <w:rsid w:val="00B87997"/>
    <w:rsid w:val="00B910A7"/>
    <w:rsid w:val="00B96452"/>
    <w:rsid w:val="00B97113"/>
    <w:rsid w:val="00BA4169"/>
    <w:rsid w:val="00BB0242"/>
    <w:rsid w:val="00BB3340"/>
    <w:rsid w:val="00BB4873"/>
    <w:rsid w:val="00BC0C23"/>
    <w:rsid w:val="00BC395B"/>
    <w:rsid w:val="00BC3BAD"/>
    <w:rsid w:val="00BD14BD"/>
    <w:rsid w:val="00BD2148"/>
    <w:rsid w:val="00BD250E"/>
    <w:rsid w:val="00BD6318"/>
    <w:rsid w:val="00BD6C22"/>
    <w:rsid w:val="00BE27DB"/>
    <w:rsid w:val="00BE2A33"/>
    <w:rsid w:val="00BE38B5"/>
    <w:rsid w:val="00BE4431"/>
    <w:rsid w:val="00BE45C9"/>
    <w:rsid w:val="00BE62A4"/>
    <w:rsid w:val="00BE62EB"/>
    <w:rsid w:val="00BE6357"/>
    <w:rsid w:val="00BE71BF"/>
    <w:rsid w:val="00BE7BD2"/>
    <w:rsid w:val="00BF4398"/>
    <w:rsid w:val="00C0376C"/>
    <w:rsid w:val="00C05286"/>
    <w:rsid w:val="00C10CD0"/>
    <w:rsid w:val="00C118BC"/>
    <w:rsid w:val="00C14B66"/>
    <w:rsid w:val="00C17A82"/>
    <w:rsid w:val="00C20DB0"/>
    <w:rsid w:val="00C223D3"/>
    <w:rsid w:val="00C27170"/>
    <w:rsid w:val="00C330A2"/>
    <w:rsid w:val="00C338BE"/>
    <w:rsid w:val="00C41A50"/>
    <w:rsid w:val="00C449E4"/>
    <w:rsid w:val="00C4788E"/>
    <w:rsid w:val="00C502E5"/>
    <w:rsid w:val="00C515B7"/>
    <w:rsid w:val="00C521BE"/>
    <w:rsid w:val="00C5290B"/>
    <w:rsid w:val="00C53C0D"/>
    <w:rsid w:val="00C53D7D"/>
    <w:rsid w:val="00C6501A"/>
    <w:rsid w:val="00C66E7B"/>
    <w:rsid w:val="00C72C12"/>
    <w:rsid w:val="00C76589"/>
    <w:rsid w:val="00C77DC7"/>
    <w:rsid w:val="00C82349"/>
    <w:rsid w:val="00C90BD1"/>
    <w:rsid w:val="00C91F5B"/>
    <w:rsid w:val="00C934B4"/>
    <w:rsid w:val="00C975CE"/>
    <w:rsid w:val="00CA020D"/>
    <w:rsid w:val="00CA18A2"/>
    <w:rsid w:val="00CA4084"/>
    <w:rsid w:val="00CA49CA"/>
    <w:rsid w:val="00CB3774"/>
    <w:rsid w:val="00CB7AA7"/>
    <w:rsid w:val="00CC562E"/>
    <w:rsid w:val="00CC66CA"/>
    <w:rsid w:val="00CD0B7A"/>
    <w:rsid w:val="00CD1435"/>
    <w:rsid w:val="00CD5682"/>
    <w:rsid w:val="00CD5E92"/>
    <w:rsid w:val="00CE1C0B"/>
    <w:rsid w:val="00CE1D32"/>
    <w:rsid w:val="00CE483E"/>
    <w:rsid w:val="00CE5511"/>
    <w:rsid w:val="00CF5374"/>
    <w:rsid w:val="00CF5B36"/>
    <w:rsid w:val="00CF5D55"/>
    <w:rsid w:val="00CF5E1A"/>
    <w:rsid w:val="00CF69F8"/>
    <w:rsid w:val="00D01BFE"/>
    <w:rsid w:val="00D01C35"/>
    <w:rsid w:val="00D02DCA"/>
    <w:rsid w:val="00D033E9"/>
    <w:rsid w:val="00D100C8"/>
    <w:rsid w:val="00D1369E"/>
    <w:rsid w:val="00D1571F"/>
    <w:rsid w:val="00D16156"/>
    <w:rsid w:val="00D2474C"/>
    <w:rsid w:val="00D26C4E"/>
    <w:rsid w:val="00D30406"/>
    <w:rsid w:val="00D31187"/>
    <w:rsid w:val="00D33D5D"/>
    <w:rsid w:val="00D35DBC"/>
    <w:rsid w:val="00D41DE8"/>
    <w:rsid w:val="00D51FDA"/>
    <w:rsid w:val="00D52847"/>
    <w:rsid w:val="00D52C46"/>
    <w:rsid w:val="00D5388F"/>
    <w:rsid w:val="00D61B56"/>
    <w:rsid w:val="00D63CA7"/>
    <w:rsid w:val="00D64106"/>
    <w:rsid w:val="00D66FF3"/>
    <w:rsid w:val="00D71B17"/>
    <w:rsid w:val="00D732F5"/>
    <w:rsid w:val="00D73688"/>
    <w:rsid w:val="00D75545"/>
    <w:rsid w:val="00D80CE8"/>
    <w:rsid w:val="00D82A83"/>
    <w:rsid w:val="00D83E18"/>
    <w:rsid w:val="00D8564D"/>
    <w:rsid w:val="00D918E2"/>
    <w:rsid w:val="00D93DD4"/>
    <w:rsid w:val="00D95B6D"/>
    <w:rsid w:val="00D97764"/>
    <w:rsid w:val="00D97876"/>
    <w:rsid w:val="00DA17FE"/>
    <w:rsid w:val="00DA1CCE"/>
    <w:rsid w:val="00DA1EA7"/>
    <w:rsid w:val="00DA3F65"/>
    <w:rsid w:val="00DA5462"/>
    <w:rsid w:val="00DB1E4D"/>
    <w:rsid w:val="00DB35DF"/>
    <w:rsid w:val="00DB43C1"/>
    <w:rsid w:val="00DB446C"/>
    <w:rsid w:val="00DB4D8E"/>
    <w:rsid w:val="00DB4E5A"/>
    <w:rsid w:val="00DB51C1"/>
    <w:rsid w:val="00DC200C"/>
    <w:rsid w:val="00DC3870"/>
    <w:rsid w:val="00DC44EB"/>
    <w:rsid w:val="00DD2DC4"/>
    <w:rsid w:val="00DD4DFA"/>
    <w:rsid w:val="00DE7F41"/>
    <w:rsid w:val="00DF1AA2"/>
    <w:rsid w:val="00DF4466"/>
    <w:rsid w:val="00E00412"/>
    <w:rsid w:val="00E048D4"/>
    <w:rsid w:val="00E05942"/>
    <w:rsid w:val="00E121EF"/>
    <w:rsid w:val="00E16036"/>
    <w:rsid w:val="00E16266"/>
    <w:rsid w:val="00E16AF8"/>
    <w:rsid w:val="00E2366B"/>
    <w:rsid w:val="00E23686"/>
    <w:rsid w:val="00E30D7A"/>
    <w:rsid w:val="00E36C46"/>
    <w:rsid w:val="00E36FB8"/>
    <w:rsid w:val="00E37AD9"/>
    <w:rsid w:val="00E425F2"/>
    <w:rsid w:val="00E43857"/>
    <w:rsid w:val="00E44D62"/>
    <w:rsid w:val="00E5239F"/>
    <w:rsid w:val="00E63FF2"/>
    <w:rsid w:val="00E64AE6"/>
    <w:rsid w:val="00E660BD"/>
    <w:rsid w:val="00E667A6"/>
    <w:rsid w:val="00E67E01"/>
    <w:rsid w:val="00E67F24"/>
    <w:rsid w:val="00E77A7E"/>
    <w:rsid w:val="00E80279"/>
    <w:rsid w:val="00E80A5F"/>
    <w:rsid w:val="00E86761"/>
    <w:rsid w:val="00E87ED1"/>
    <w:rsid w:val="00E928B9"/>
    <w:rsid w:val="00EB3D93"/>
    <w:rsid w:val="00EB3E54"/>
    <w:rsid w:val="00EB4097"/>
    <w:rsid w:val="00EC18DA"/>
    <w:rsid w:val="00EC1C95"/>
    <w:rsid w:val="00EC24CB"/>
    <w:rsid w:val="00EC2E81"/>
    <w:rsid w:val="00EC7A92"/>
    <w:rsid w:val="00ED051A"/>
    <w:rsid w:val="00ED25BD"/>
    <w:rsid w:val="00ED3C86"/>
    <w:rsid w:val="00ED604C"/>
    <w:rsid w:val="00ED7324"/>
    <w:rsid w:val="00ED7785"/>
    <w:rsid w:val="00EE0421"/>
    <w:rsid w:val="00EE5C20"/>
    <w:rsid w:val="00EE692F"/>
    <w:rsid w:val="00EF21EA"/>
    <w:rsid w:val="00EF24FA"/>
    <w:rsid w:val="00F01390"/>
    <w:rsid w:val="00F01E7C"/>
    <w:rsid w:val="00F06FF1"/>
    <w:rsid w:val="00F07630"/>
    <w:rsid w:val="00F12726"/>
    <w:rsid w:val="00F17B44"/>
    <w:rsid w:val="00F25E94"/>
    <w:rsid w:val="00F2621A"/>
    <w:rsid w:val="00F30567"/>
    <w:rsid w:val="00F309A0"/>
    <w:rsid w:val="00F31EE5"/>
    <w:rsid w:val="00F31F3A"/>
    <w:rsid w:val="00F3347D"/>
    <w:rsid w:val="00F33CC6"/>
    <w:rsid w:val="00F346B4"/>
    <w:rsid w:val="00F37AF9"/>
    <w:rsid w:val="00F4140D"/>
    <w:rsid w:val="00F42F13"/>
    <w:rsid w:val="00F43470"/>
    <w:rsid w:val="00F47407"/>
    <w:rsid w:val="00F47A99"/>
    <w:rsid w:val="00F51012"/>
    <w:rsid w:val="00F54B94"/>
    <w:rsid w:val="00F6172B"/>
    <w:rsid w:val="00F61B4A"/>
    <w:rsid w:val="00F628D6"/>
    <w:rsid w:val="00F64984"/>
    <w:rsid w:val="00F66E55"/>
    <w:rsid w:val="00F66FEA"/>
    <w:rsid w:val="00F67C57"/>
    <w:rsid w:val="00F72CC6"/>
    <w:rsid w:val="00F7550F"/>
    <w:rsid w:val="00F90EB6"/>
    <w:rsid w:val="00F91E24"/>
    <w:rsid w:val="00F95333"/>
    <w:rsid w:val="00F96F89"/>
    <w:rsid w:val="00FA05C0"/>
    <w:rsid w:val="00FA27E5"/>
    <w:rsid w:val="00FB0A58"/>
    <w:rsid w:val="00FB0D9B"/>
    <w:rsid w:val="00FB505E"/>
    <w:rsid w:val="00FB5C2F"/>
    <w:rsid w:val="00FB5D4B"/>
    <w:rsid w:val="00FB76C6"/>
    <w:rsid w:val="00FC0624"/>
    <w:rsid w:val="00FC0D05"/>
    <w:rsid w:val="00FC22CC"/>
    <w:rsid w:val="00FC2B0D"/>
    <w:rsid w:val="00FC339A"/>
    <w:rsid w:val="00FC4050"/>
    <w:rsid w:val="00FC542A"/>
    <w:rsid w:val="00FC75C0"/>
    <w:rsid w:val="00FC7BB3"/>
    <w:rsid w:val="00FD080A"/>
    <w:rsid w:val="00FD35FB"/>
    <w:rsid w:val="00FD7EDA"/>
    <w:rsid w:val="00FE3045"/>
    <w:rsid w:val="00FE62FA"/>
    <w:rsid w:val="00FF16C1"/>
    <w:rsid w:val="00FF26AB"/>
    <w:rsid w:val="00FF2B1E"/>
    <w:rsid w:val="00FF305E"/>
    <w:rsid w:val="00FF54FD"/>
    <w:rsid w:val="00FF5D50"/>
    <w:rsid w:val="00FF5EA1"/>
    <w:rsid w:val="00FF7066"/>
    <w:rsid w:val="00FF7E12"/>
    <w:rsid w:val="018837F8"/>
    <w:rsid w:val="039006D1"/>
    <w:rsid w:val="049F6C21"/>
    <w:rsid w:val="0522647B"/>
    <w:rsid w:val="05A62989"/>
    <w:rsid w:val="07724810"/>
    <w:rsid w:val="08E20F78"/>
    <w:rsid w:val="0B4953F4"/>
    <w:rsid w:val="0B526E1B"/>
    <w:rsid w:val="11E32DC5"/>
    <w:rsid w:val="11E75CC6"/>
    <w:rsid w:val="168F1B0D"/>
    <w:rsid w:val="187322A3"/>
    <w:rsid w:val="1BC7680A"/>
    <w:rsid w:val="1F1758B2"/>
    <w:rsid w:val="1F6F5601"/>
    <w:rsid w:val="201A3EB0"/>
    <w:rsid w:val="2060726D"/>
    <w:rsid w:val="2B4E47A8"/>
    <w:rsid w:val="2B6A05B5"/>
    <w:rsid w:val="2E21283B"/>
    <w:rsid w:val="2FB85935"/>
    <w:rsid w:val="328416E9"/>
    <w:rsid w:val="371F5B1F"/>
    <w:rsid w:val="38773577"/>
    <w:rsid w:val="38937E2F"/>
    <w:rsid w:val="3A8E0990"/>
    <w:rsid w:val="3CE7738F"/>
    <w:rsid w:val="3D8E1413"/>
    <w:rsid w:val="3FC05C11"/>
    <w:rsid w:val="3FF51BE2"/>
    <w:rsid w:val="4029574C"/>
    <w:rsid w:val="40DB0111"/>
    <w:rsid w:val="450C2F4F"/>
    <w:rsid w:val="45B730CD"/>
    <w:rsid w:val="4CB03121"/>
    <w:rsid w:val="4D1820A0"/>
    <w:rsid w:val="50BC43FA"/>
    <w:rsid w:val="549A3391"/>
    <w:rsid w:val="54EF44B2"/>
    <w:rsid w:val="55F379E6"/>
    <w:rsid w:val="58071682"/>
    <w:rsid w:val="58964A31"/>
    <w:rsid w:val="5C076B5A"/>
    <w:rsid w:val="5E8274D6"/>
    <w:rsid w:val="603028F0"/>
    <w:rsid w:val="61A02477"/>
    <w:rsid w:val="68C83273"/>
    <w:rsid w:val="68EE27B7"/>
    <w:rsid w:val="69F12FEA"/>
    <w:rsid w:val="712C7728"/>
    <w:rsid w:val="71797903"/>
    <w:rsid w:val="717A079D"/>
    <w:rsid w:val="71CE2A46"/>
    <w:rsid w:val="773D41CF"/>
    <w:rsid w:val="77AF566A"/>
    <w:rsid w:val="7814357F"/>
    <w:rsid w:val="7A6537B6"/>
    <w:rsid w:val="7A742062"/>
    <w:rsid w:val="7A853651"/>
    <w:rsid w:val="7BDA42A2"/>
    <w:rsid w:val="7C16234C"/>
    <w:rsid w:val="7CBB0BB2"/>
    <w:rsid w:val="7F3D3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7E14"/>
  <w15:docId w15:val="{450785B7-5FEB-45B0-9C6F-87CF6F28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link w:val="a8"/>
    <w:qFormat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21">
    <w:name w:val="Body Text 2"/>
    <w:basedOn w:val="a"/>
    <w:link w:val="22"/>
    <w:qFormat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qFormat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caption"/>
    <w:basedOn w:val="a"/>
    <w:next w:val="a"/>
    <w:qFormat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a">
    <w:name w:val="footnote text"/>
    <w:basedOn w:val="a"/>
    <w:link w:val="11"/>
    <w:qFormat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toc 8"/>
    <w:basedOn w:val="a"/>
    <w:next w:val="a"/>
    <w:autoRedefine/>
    <w:qFormat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qFormat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9">
    <w:name w:val="toc 9"/>
    <w:basedOn w:val="a"/>
    <w:next w:val="a"/>
    <w:autoRedefine/>
    <w:qFormat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qFormat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qFormat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12">
    <w:name w:val="toc 1"/>
    <w:basedOn w:val="a"/>
    <w:next w:val="a"/>
    <w:autoRedefine/>
    <w:qFormat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styleId="6">
    <w:name w:val="toc 6"/>
    <w:basedOn w:val="a"/>
    <w:next w:val="a"/>
    <w:autoRedefine/>
    <w:qFormat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"/>
    <w:next w:val="a"/>
    <w:autoRedefine/>
    <w:qFormat/>
    <w:pPr>
      <w:spacing w:after="0" w:line="240" w:lineRule="auto"/>
      <w:ind w:left="2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basedOn w:val="a"/>
    <w:next w:val="a"/>
    <w:autoRedefine/>
    <w:qFormat/>
    <w:pPr>
      <w:spacing w:before="240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41">
    <w:name w:val="toc 4"/>
    <w:basedOn w:val="a"/>
    <w:next w:val="a"/>
    <w:autoRedefine/>
    <w:qFormat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autoRedefine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qFormat/>
    <w:pPr>
      <w:spacing w:after="0" w:line="240" w:lineRule="auto"/>
      <w:ind w:left="426" w:hanging="426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Title"/>
    <w:basedOn w:val="a"/>
    <w:link w:val="af2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3">
    <w:name w:val="footer"/>
    <w:basedOn w:val="a"/>
    <w:link w:val="af4"/>
    <w:qFormat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5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qFormat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4">
    <w:name w:val="Body Text Indent 2"/>
    <w:basedOn w:val="a"/>
    <w:link w:val="25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No Spacing"/>
    <w:uiPriority w:val="1"/>
    <w:qFormat/>
    <w:rPr>
      <w:rFonts w:eastAsia="Times New Roman"/>
      <w:sz w:val="22"/>
      <w:szCs w:val="22"/>
    </w:rPr>
  </w:style>
  <w:style w:type="table" w:customStyle="1" w:styleId="13">
    <w:name w:val="Сетка таблицы1"/>
    <w:basedOn w:val="a1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Заголовок Знак"/>
    <w:basedOn w:val="a0"/>
    <w:link w:val="af1"/>
    <w:uiPriority w:val="10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table" w:customStyle="1" w:styleId="110">
    <w:name w:val="Сетка таблицы11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Верхний колонтитул Знак"/>
    <w:basedOn w:val="a0"/>
    <w:link w:val="ab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5">
    <w:name w:val="Основной текст 3 Знак"/>
    <w:basedOn w:val="a0"/>
    <w:link w:val="3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qFormat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8">
    <w:name w:val="Текст выноски Знак"/>
    <w:basedOn w:val="a0"/>
    <w:link w:val="a7"/>
    <w:qFormat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310">
    <w:name w:val="Основной текст 3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8">
    <w:name w:val="Комментарий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4">
    <w:name w:val="xl34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5">
    <w:name w:val="font5"/>
    <w:basedOn w:val="a"/>
    <w:qFormat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color w:val="000000"/>
      <w:lang w:eastAsia="ru-RU"/>
    </w:rPr>
  </w:style>
  <w:style w:type="paragraph" w:customStyle="1" w:styleId="font6">
    <w:name w:val="font6"/>
    <w:basedOn w:val="a"/>
    <w:qFormat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color w:val="000000"/>
      <w:lang w:eastAsia="ru-RU"/>
    </w:rPr>
  </w:style>
  <w:style w:type="paragraph" w:customStyle="1" w:styleId="font7">
    <w:name w:val="font7"/>
    <w:basedOn w:val="a"/>
    <w:qFormat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24">
    <w:name w:val="xl24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Arial Unicode MS" w:hAnsi="Times New Roman" w:cs="Times New Roman"/>
      <w:color w:val="000000"/>
      <w:lang w:eastAsia="ru-RU"/>
    </w:rPr>
  </w:style>
  <w:style w:type="paragraph" w:customStyle="1" w:styleId="xl25">
    <w:name w:val="xl25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color w:val="000000"/>
      <w:lang w:eastAsia="ru-RU"/>
    </w:rPr>
  </w:style>
  <w:style w:type="paragraph" w:customStyle="1" w:styleId="xl26">
    <w:name w:val="xl26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27">
    <w:name w:val="xl27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color w:val="000000"/>
      <w:lang w:eastAsia="ru-RU"/>
    </w:rPr>
  </w:style>
  <w:style w:type="paragraph" w:customStyle="1" w:styleId="xl30">
    <w:name w:val="xl3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31">
    <w:name w:val="xl3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33">
    <w:name w:val="xl33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color w:val="000000"/>
      <w:lang w:eastAsia="ru-RU"/>
    </w:rPr>
  </w:style>
  <w:style w:type="paragraph" w:customStyle="1" w:styleId="xl37">
    <w:name w:val="xl37"/>
    <w:basedOn w:val="a"/>
    <w:qFormat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color w:val="000000"/>
      <w:lang w:eastAsia="ru-RU"/>
    </w:rPr>
  </w:style>
  <w:style w:type="paragraph" w:customStyle="1" w:styleId="xl38">
    <w:name w:val="xl38"/>
    <w:basedOn w:val="a"/>
    <w:qFormat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39">
    <w:name w:val="xl3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Arial Unicode MS" w:hAnsi="Times New Roman" w:cs="Times New Roman"/>
      <w:color w:val="000000"/>
      <w:lang w:eastAsia="ru-RU"/>
    </w:rPr>
  </w:style>
  <w:style w:type="paragraph" w:customStyle="1" w:styleId="xl40">
    <w:name w:val="xl4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41">
    <w:name w:val="xl4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42">
    <w:name w:val="xl4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color w:val="000000"/>
      <w:lang w:eastAsia="ru-RU"/>
    </w:rPr>
  </w:style>
  <w:style w:type="paragraph" w:customStyle="1" w:styleId="xl43">
    <w:name w:val="xl4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color w:val="000000"/>
      <w:lang w:eastAsia="ru-RU"/>
    </w:rPr>
  </w:style>
  <w:style w:type="paragraph" w:customStyle="1" w:styleId="xl44">
    <w:name w:val="xl4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46">
    <w:name w:val="xl4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sz w:val="16"/>
      <w:szCs w:val="16"/>
      <w:lang w:eastAsia="ru-RU"/>
    </w:rPr>
  </w:style>
  <w:style w:type="paragraph" w:customStyle="1" w:styleId="xl47">
    <w:name w:val="xl4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48">
    <w:name w:val="xl4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color w:val="000000"/>
      <w:lang w:eastAsia="ru-RU"/>
    </w:rPr>
  </w:style>
  <w:style w:type="paragraph" w:customStyle="1" w:styleId="xl49">
    <w:name w:val="xl4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color w:val="000000"/>
      <w:lang w:eastAsia="ru-RU"/>
    </w:rPr>
  </w:style>
  <w:style w:type="paragraph" w:customStyle="1" w:styleId="xl50">
    <w:name w:val="xl5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51">
    <w:name w:val="xl51"/>
    <w:basedOn w:val="a"/>
    <w:qFormat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52">
    <w:name w:val="xl52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76">
    <w:name w:val="xl7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77">
    <w:name w:val="xl7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a">
    <w:name w:val="таблица"/>
    <w:basedOn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 Знак Знак"/>
    <w:basedOn w:val="a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l1">
    <w:name w:val="hl1"/>
    <w:qFormat/>
    <w:rPr>
      <w:color w:val="4682B4"/>
    </w:rPr>
  </w:style>
  <w:style w:type="paragraph" w:customStyle="1" w:styleId="EELbullit">
    <w:name w:val="! EE L=bullit"/>
    <w:basedOn w:val="a"/>
    <w:qFormat/>
    <w:pPr>
      <w:spacing w:before="120" w:after="0" w:line="240" w:lineRule="auto"/>
      <w:jc w:val="both"/>
    </w:pPr>
    <w:rPr>
      <w:rFonts w:ascii="Cambria" w:eastAsia="Times New Roman" w:hAnsi="Cambria" w:cs="Times New Roman"/>
      <w:color w:val="17365D"/>
      <w:sz w:val="24"/>
      <w:szCs w:val="16"/>
      <w:lang w:eastAsia="ru-RU" w:bidi="en-US"/>
    </w:rPr>
  </w:style>
  <w:style w:type="character" w:customStyle="1" w:styleId="afc">
    <w:name w:val="Текст сноски Знак"/>
    <w:basedOn w:val="a0"/>
    <w:qFormat/>
    <w:rPr>
      <w:sz w:val="20"/>
      <w:szCs w:val="20"/>
    </w:rPr>
  </w:style>
  <w:style w:type="paragraph" w:customStyle="1" w:styleId="AAA">
    <w:name w:val="! AAA !"/>
    <w:link w:val="AAA0"/>
    <w:qFormat/>
    <w:pPr>
      <w:spacing w:before="120" w:after="120"/>
      <w:jc w:val="both"/>
    </w:pPr>
    <w:rPr>
      <w:rFonts w:ascii="Calibri" w:eastAsia="Times New Roman" w:hAnsi="Calibri" w:cs="Times New Roman"/>
      <w:color w:val="0F243E"/>
      <w:sz w:val="24"/>
      <w:szCs w:val="16"/>
    </w:rPr>
  </w:style>
  <w:style w:type="character" w:customStyle="1" w:styleId="AAA0">
    <w:name w:val="! AAA ! Знак"/>
    <w:link w:val="AAA"/>
    <w:qFormat/>
    <w:rPr>
      <w:rFonts w:ascii="Calibri" w:eastAsia="Times New Roman" w:hAnsi="Calibri" w:cs="Times New Roman"/>
      <w:color w:val="0F243E"/>
      <w:sz w:val="24"/>
      <w:szCs w:val="16"/>
      <w:lang w:eastAsia="ru-RU"/>
    </w:rPr>
  </w:style>
  <w:style w:type="character" w:customStyle="1" w:styleId="11">
    <w:name w:val="Текст сноски Знак1"/>
    <w:link w:val="aa"/>
    <w:qFormat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0B">
    <w:name w:val="! стиль 10 B !"/>
    <w:basedOn w:val="a"/>
    <w:next w:val="a"/>
    <w:qFormat/>
    <w:pPr>
      <w:spacing w:before="120" w:after="120" w:line="240" w:lineRule="auto"/>
      <w:jc w:val="both"/>
    </w:pPr>
    <w:rPr>
      <w:rFonts w:ascii="Calibri" w:eastAsia="Times New Roman" w:hAnsi="Calibri" w:cs="Times New Roman"/>
      <w:b/>
      <w:bCs/>
      <w:color w:val="0F243E"/>
      <w:sz w:val="20"/>
      <w:szCs w:val="16"/>
      <w:lang w:eastAsia="ru-RU"/>
    </w:rPr>
  </w:style>
  <w:style w:type="paragraph" w:customStyle="1" w:styleId="EEText">
    <w:name w:val="! EE Text"/>
    <w:link w:val="EEText0"/>
    <w:qFormat/>
    <w:pPr>
      <w:spacing w:before="120" w:after="120"/>
      <w:jc w:val="both"/>
    </w:pPr>
    <w:rPr>
      <w:rFonts w:ascii="Cambria" w:eastAsia="Times New Roman" w:hAnsi="Cambria" w:cs="Times New Roman"/>
      <w:color w:val="17365D"/>
      <w:sz w:val="24"/>
      <w:szCs w:val="16"/>
    </w:rPr>
  </w:style>
  <w:style w:type="character" w:customStyle="1" w:styleId="EEText0">
    <w:name w:val="! EE Text Знак"/>
    <w:link w:val="EEText"/>
    <w:qFormat/>
    <w:rPr>
      <w:rFonts w:ascii="Cambria" w:eastAsia="Times New Roman" w:hAnsi="Cambria" w:cs="Times New Roman"/>
      <w:color w:val="17365D"/>
      <w:sz w:val="24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qFormat/>
    <w:pPr>
      <w:spacing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List Paragraph"/>
    <w:basedOn w:val="a"/>
    <w:qFormat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EEText1cm">
    <w:name w:val="! EE Text + 1 cm"/>
    <w:basedOn w:val="EEText"/>
    <w:qFormat/>
    <w:pPr>
      <w:ind w:left="567"/>
    </w:pPr>
    <w:rPr>
      <w:szCs w:val="20"/>
    </w:rPr>
  </w:style>
  <w:style w:type="paragraph" w:customStyle="1" w:styleId="consplustitle0">
    <w:name w:val="consplustitle"/>
    <w:basedOn w:val="a"/>
    <w:qFormat/>
    <w:pPr>
      <w:spacing w:before="75" w:after="75" w:line="240" w:lineRule="auto"/>
      <w:ind w:left="75" w:right="75"/>
      <w:jc w:val="both"/>
    </w:pPr>
    <w:rPr>
      <w:rFonts w:ascii="Times New Roman" w:eastAsia="Times New Roman" w:hAnsi="Times New Roman" w:cs="Times New Roman"/>
      <w:color w:val="252525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MLAW;n=129230;fld=134;dst=10024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E9C31B268DA28BB1A2DA24E3F6AEAA4ADC7D0F60A78B7C08AC3D662B6987DEF75FC67C21104707E8C3D1E9B896EE72F895E8F3933D0BD82sDG1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9C31B268DA28BB1A2DA24E3F6AEAA4ADC8DFF10C79B7C08AC3D662B6987DEF67FC3FCE10046C768C2848CACFs3G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2C60-FEE8-4D01-BBF5-7C662116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63</Pages>
  <Words>12950</Words>
  <Characters>73819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Татьяна</cp:lastModifiedBy>
  <cp:revision>34</cp:revision>
  <cp:lastPrinted>2026-04-28T12:55:00Z</cp:lastPrinted>
  <dcterms:created xsi:type="dcterms:W3CDTF">2025-10-10T12:29:00Z</dcterms:created>
  <dcterms:modified xsi:type="dcterms:W3CDTF">2026-05-13T08:54:00Z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77B1C4C6699F43A69D573B224599BA3E_13</vt:lpwstr>
  </property>
</Properties>
</file>