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E459" w14:textId="77777777" w:rsidR="001013B2" w:rsidRDefault="00DD4F30">
      <w:pPr>
        <w:spacing w:after="0" w:line="240" w:lineRule="auto"/>
        <w:ind w:left="426" w:hanging="426"/>
        <w:rPr>
          <w:rFonts w:ascii="TimesET" w:hAnsi="TimesET"/>
          <w:sz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ET" w:hAnsi="TimesET"/>
          <w:noProof/>
          <w:sz w:val="26"/>
          <w:lang w:eastAsia="ru-RU"/>
        </w:rPr>
        <w:drawing>
          <wp:inline distT="0" distB="0" distL="0" distR="0" wp14:anchorId="73AAEAC0" wp14:editId="7EFCBC43">
            <wp:extent cx="518160" cy="632460"/>
            <wp:effectExtent l="0" t="0" r="0" b="0"/>
            <wp:docPr id="1" name="Рисунок 1" descr="Герб ДЛЯ ПИСЬМ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ДЛЯ ПИСЬМА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DC5" w14:textId="77777777" w:rsidR="001013B2" w:rsidRDefault="00DD4F30">
      <w:pPr>
        <w:spacing w:after="0" w:line="240" w:lineRule="auto"/>
        <w:ind w:left="426" w:hanging="42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</w:t>
      </w:r>
    </w:p>
    <w:p w14:paraId="71CA6452" w14:textId="77777777" w:rsidR="001013B2" w:rsidRDefault="00DD4F30">
      <w:pPr>
        <w:spacing w:after="0" w:line="240" w:lineRule="auto"/>
        <w:ind w:left="426" w:hanging="42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Большеболдинского муниципального округа                        </w:t>
      </w:r>
      <w:r>
        <w:rPr>
          <w:rFonts w:ascii="Times New Roman" w:hAnsi="Times New Roman"/>
          <w:sz w:val="32"/>
          <w:szCs w:val="32"/>
        </w:rPr>
        <w:tab/>
        <w:t>Нижегородской области</w:t>
      </w:r>
    </w:p>
    <w:p w14:paraId="7C77A21C" w14:textId="77777777" w:rsidR="001013B2" w:rsidRDefault="00DD4F30">
      <w:pPr>
        <w:tabs>
          <w:tab w:val="left" w:pos="3480"/>
        </w:tabs>
        <w:spacing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14:paraId="149303FC" w14:textId="77777777" w:rsidR="001013B2" w:rsidRDefault="00DD4F30">
      <w:pPr>
        <w:tabs>
          <w:tab w:val="left" w:pos="3480"/>
        </w:tabs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670C9F1B" w14:textId="3E537FAD" w:rsidR="001013B2" w:rsidRDefault="00DD4F30">
      <w:pPr>
        <w:tabs>
          <w:tab w:val="left" w:pos="4125"/>
          <w:tab w:val="center" w:pos="5244"/>
        </w:tabs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</w:t>
      </w:r>
      <w:r w:rsidR="00446872">
        <w:rPr>
          <w:rFonts w:ascii="Times New Roman" w:hAnsi="Times New Roman"/>
          <w:sz w:val="28"/>
          <w:szCs w:val="28"/>
        </w:rPr>
        <w:t xml:space="preserve">23.01.2026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№ </w:t>
      </w:r>
      <w:r w:rsidR="00446872">
        <w:rPr>
          <w:rFonts w:ascii="Times New Roman" w:hAnsi="Times New Roman"/>
          <w:sz w:val="28"/>
          <w:szCs w:val="28"/>
        </w:rPr>
        <w:t>21</w:t>
      </w:r>
    </w:p>
    <w:p w14:paraId="6A40B05D" w14:textId="77777777" w:rsidR="001013B2" w:rsidRDefault="00DD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Положение об оплате труда</w:t>
      </w:r>
    </w:p>
    <w:p w14:paraId="4EBACCA8" w14:textId="77777777" w:rsidR="001013B2" w:rsidRDefault="00DD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работников муниципальных образовательных учреждений</w:t>
      </w:r>
    </w:p>
    <w:p w14:paraId="6F4A1FF2" w14:textId="77777777" w:rsidR="001013B2" w:rsidRDefault="00DD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Большеболдинского муниципального округа Нижегородской области, утвержденное постановлением Администрации Большеболдинского муниципального района от 23 октября 2008 года №</w:t>
      </w:r>
      <w:r w:rsidRPr="00537B7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68</w:t>
      </w:r>
    </w:p>
    <w:p w14:paraId="09B87BBB" w14:textId="77777777" w:rsidR="001013B2" w:rsidRDefault="001013B2">
      <w:pPr>
        <w:spacing w:after="0"/>
        <w:ind w:left="426" w:hanging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6F6F4E" w14:textId="77777777" w:rsidR="001013B2" w:rsidRDefault="00DD4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Нижегородской области от 29.12.2025 г. № 805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№468» администрация Большеболдинского муниципального округа постановляет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F0DC9EC" w14:textId="77777777" w:rsidR="001013B2" w:rsidRDefault="00DD4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изменения в Положение об оплате труда работников муниципальных образовательных учреждений Большеболдинского муниципального района Нижегородской области, утвержденное постановлением Администрации Большеболдинского муниципального района от 23.10.2008 г. №68 (в редакции от 27.01.2025 г. №41), изложив его в следующей редакции, согласно приложению 1 к настоящему постановлению.</w:t>
      </w:r>
    </w:p>
    <w:p w14:paraId="6F081A41" w14:textId="77777777" w:rsidR="001013B2" w:rsidRDefault="00DD4F30">
      <w:pPr>
        <w:tabs>
          <w:tab w:val="left" w:pos="709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2.Управлению образования администрации Большеболдинского муниципального округа (Н.И. Шорин) довести настоящее постановление до сведения руководителей подведомственных муниципальных образовательных организаций для принятия его к руководству и исполнению.</w:t>
      </w:r>
    </w:p>
    <w:p w14:paraId="24E4204F" w14:textId="77777777" w:rsidR="001013B2" w:rsidRDefault="00DD4F30">
      <w:pPr>
        <w:tabs>
          <w:tab w:val="left" w:pos="709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Управлению делами администрации Большеболдинского муниципального округа Нижегородской области (А.А. Макеева)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вестник», а также размещение на официальном сайте администрации Большеболдинского муниципального округа Нижегородской области и на официальном сайте Управления образования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Большеболдинского муниципального округа Нижегородской области в информационно-телекоммуникационной сети «Интернет».</w:t>
      </w:r>
    </w:p>
    <w:p w14:paraId="5DE55733" w14:textId="2F6E4837" w:rsidR="000B40FD" w:rsidRDefault="00DD4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E57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</w:t>
      </w:r>
      <w:r w:rsidR="00C17E57" w:rsidRPr="00C17E57">
        <w:rPr>
          <w:rFonts w:ascii="Times New Roman" w:eastAsia="Calibri" w:hAnsi="Times New Roman" w:cs="Times New Roman"/>
          <w:sz w:val="28"/>
          <w:szCs w:val="28"/>
        </w:rPr>
        <w:t xml:space="preserve"> в силу</w:t>
      </w:r>
      <w:r w:rsidRPr="00C17E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019" w:rsidRPr="00C17E57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C17E57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</w:t>
      </w:r>
      <w:r w:rsidR="000B40FD" w:rsidRPr="00C17E57">
        <w:rPr>
          <w:rFonts w:ascii="Times New Roman" w:eastAsia="Calibri" w:hAnsi="Times New Roman" w:cs="Times New Roman"/>
          <w:sz w:val="28"/>
          <w:szCs w:val="28"/>
        </w:rPr>
        <w:t>публикования</w:t>
      </w:r>
      <w:r w:rsidRPr="00C17E57">
        <w:rPr>
          <w:rFonts w:ascii="Times New Roman" w:hAnsi="Times New Roman"/>
          <w:sz w:val="28"/>
          <w:szCs w:val="28"/>
          <w:lang w:bidi="ru-RU"/>
        </w:rPr>
        <w:t xml:space="preserve"> и распространяется на правоотношения</w:t>
      </w:r>
      <w:r w:rsidR="000A4019" w:rsidRPr="00C17E57">
        <w:rPr>
          <w:rFonts w:ascii="Times New Roman" w:hAnsi="Times New Roman"/>
          <w:sz w:val="28"/>
          <w:szCs w:val="28"/>
          <w:lang w:bidi="ru-RU"/>
        </w:rPr>
        <w:t>, возникшие с 1 января 2026 г., за исключением п</w:t>
      </w:r>
      <w:r w:rsidR="000B40FD" w:rsidRPr="00C17E57">
        <w:rPr>
          <w:rFonts w:ascii="Times New Roman" w:hAnsi="Times New Roman"/>
          <w:sz w:val="28"/>
          <w:szCs w:val="28"/>
          <w:lang w:bidi="ru-RU"/>
        </w:rPr>
        <w:t>унктов 1 и 3</w:t>
      </w:r>
      <w:r w:rsidR="000A4019" w:rsidRPr="00C17E57">
        <w:rPr>
          <w:rFonts w:ascii="Times New Roman" w:hAnsi="Times New Roman"/>
          <w:sz w:val="28"/>
          <w:szCs w:val="28"/>
          <w:lang w:bidi="ru-RU"/>
        </w:rPr>
        <w:t>, действие которых распространяется</w:t>
      </w:r>
      <w:r w:rsidR="002A627F" w:rsidRPr="00C17E5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A4019" w:rsidRPr="00C17E57">
        <w:rPr>
          <w:rFonts w:ascii="Times New Roman" w:hAnsi="Times New Roman"/>
          <w:sz w:val="28"/>
          <w:szCs w:val="28"/>
          <w:lang w:bidi="ru-RU"/>
        </w:rPr>
        <w:t>на</w:t>
      </w:r>
      <w:r w:rsidR="002A627F" w:rsidRPr="00C17E5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A4019" w:rsidRPr="00C17E57">
        <w:rPr>
          <w:rFonts w:ascii="Times New Roman" w:hAnsi="Times New Roman"/>
          <w:sz w:val="28"/>
          <w:szCs w:val="28"/>
          <w:lang w:bidi="ru-RU"/>
        </w:rPr>
        <w:t>правоотношени</w:t>
      </w:r>
      <w:r w:rsidR="002A627F" w:rsidRPr="00C17E57">
        <w:rPr>
          <w:rFonts w:ascii="Times New Roman" w:hAnsi="Times New Roman"/>
          <w:sz w:val="28"/>
          <w:szCs w:val="28"/>
          <w:lang w:bidi="ru-RU"/>
        </w:rPr>
        <w:t>я</w:t>
      </w:r>
      <w:r w:rsidR="000A4019" w:rsidRPr="00C17E57">
        <w:rPr>
          <w:rFonts w:ascii="Times New Roman" w:hAnsi="Times New Roman"/>
          <w:sz w:val="28"/>
          <w:szCs w:val="28"/>
          <w:lang w:bidi="ru-RU"/>
        </w:rPr>
        <w:t xml:space="preserve">, возникшие </w:t>
      </w:r>
      <w:r w:rsidR="000B40FD" w:rsidRPr="00C17E57">
        <w:rPr>
          <w:rFonts w:ascii="Times New Roman" w:hAnsi="Times New Roman"/>
          <w:sz w:val="28"/>
          <w:szCs w:val="28"/>
          <w:lang w:bidi="ru-RU"/>
        </w:rPr>
        <w:t xml:space="preserve"> с 1 сентября 2025 г.</w:t>
      </w:r>
    </w:p>
    <w:p w14:paraId="5B4AC59A" w14:textId="77777777" w:rsidR="001013B2" w:rsidRDefault="00DD4F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начальника Управления образования администрации Большеболдинского муниципального округа Н.И. Шорина. </w:t>
      </w:r>
    </w:p>
    <w:p w14:paraId="5E8B98B5" w14:textId="77777777" w:rsidR="001013B2" w:rsidRDefault="001013B2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C6E49F2" w14:textId="77777777" w:rsidR="001013B2" w:rsidRDefault="001013B2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E179BDD" w14:textId="77777777" w:rsidR="001013B2" w:rsidRDefault="00DD4F30">
      <w:pPr>
        <w:spacing w:line="240" w:lineRule="auto"/>
        <w:ind w:left="426" w:hanging="426"/>
        <w:jc w:val="both"/>
        <w:rPr>
          <w:rFonts w:ascii="TimesET" w:hAnsi="TimesET"/>
          <w:sz w:val="26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    А.А. Морозова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AC323B0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B3CC577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5705EB7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2EE6F52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031524A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F2EAEE1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CF7F14F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EF16266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D58E941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6F92261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EA8ACD1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7FAB600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825034E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EFC90FD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A5328F5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356F9D4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ABADDAF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DD747BC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6E7C3E0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4523446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0AC61B6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02D3565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16638F6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9A403F7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4390953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B2792E4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83AF139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844DA9D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483C11C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D93FD41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167754A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90B6715" w14:textId="77777777" w:rsidR="001013B2" w:rsidRDefault="001013B2">
      <w:pPr>
        <w:spacing w:after="0" w:line="240" w:lineRule="auto"/>
        <w:ind w:left="5041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57E6A3F" w14:textId="77777777" w:rsidR="001013B2" w:rsidRDefault="00DD4F30">
      <w:pPr>
        <w:spacing w:after="0" w:line="240" w:lineRule="auto"/>
        <w:ind w:left="4678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5DBEAFA7" w14:textId="77777777" w:rsidR="001013B2" w:rsidRDefault="001013B2">
      <w:pPr>
        <w:spacing w:after="0" w:line="240" w:lineRule="auto"/>
        <w:ind w:left="4678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7657F6B" w14:textId="77777777" w:rsidR="001013B2" w:rsidRDefault="001013B2">
      <w:pPr>
        <w:spacing w:after="0" w:line="240" w:lineRule="auto"/>
        <w:ind w:left="4678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BD61F57" w14:textId="77777777" w:rsidR="001013B2" w:rsidRDefault="001013B2">
      <w:pPr>
        <w:spacing w:after="0" w:line="240" w:lineRule="auto"/>
        <w:ind w:left="4678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07CFCA3" w14:textId="77777777" w:rsidR="001013B2" w:rsidRDefault="00DD4F30">
      <w:pPr>
        <w:spacing w:after="0" w:line="240" w:lineRule="auto"/>
        <w:ind w:left="4678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 Приложение №1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к постановлению администрации Большеболдинского муниципального округа</w:t>
      </w:r>
    </w:p>
    <w:p w14:paraId="45F4BD40" w14:textId="77777777" w:rsidR="001013B2" w:rsidRDefault="00DD4F30">
      <w:pPr>
        <w:spacing w:after="0" w:line="240" w:lineRule="auto"/>
        <w:ind w:left="5041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Нижегородской области  </w:t>
      </w:r>
    </w:p>
    <w:p w14:paraId="590D1764" w14:textId="00D5AE35" w:rsidR="001013B2" w:rsidRDefault="00DD4F30">
      <w:pPr>
        <w:spacing w:after="0" w:line="240" w:lineRule="auto"/>
        <w:ind w:left="5041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от _______</w:t>
      </w:r>
      <w:r w:rsidR="00446872">
        <w:rPr>
          <w:rFonts w:ascii="Times New Roman" w:eastAsia="Arial Unicode MS" w:hAnsi="Times New Roman" w:cs="Times New Roman"/>
          <w:sz w:val="24"/>
          <w:szCs w:val="24"/>
          <w:lang w:eastAsia="ru-RU"/>
        </w:rPr>
        <w:t>23.01.2026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____ № __</w:t>
      </w:r>
      <w:r w:rsidR="00446872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__       </w:t>
      </w:r>
    </w:p>
    <w:p w14:paraId="66473AAE" w14:textId="77777777" w:rsidR="001013B2" w:rsidRDefault="00DD4F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5A31FDE" w14:textId="77777777" w:rsidR="001013B2" w:rsidRDefault="001013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A6EBF" w14:textId="77777777" w:rsidR="001013B2" w:rsidRDefault="00DD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1479332" w14:textId="77777777" w:rsidR="001013B2" w:rsidRDefault="00DD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которые вносятся в Положение об оплате труда</w:t>
      </w:r>
    </w:p>
    <w:p w14:paraId="51E697BD" w14:textId="77777777" w:rsidR="001013B2" w:rsidRDefault="00DD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работников муниципальных образовательных учреждений</w:t>
      </w:r>
    </w:p>
    <w:p w14:paraId="16581ECE" w14:textId="77777777" w:rsidR="001013B2" w:rsidRDefault="00DD4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Большеболдинского муниципального округа Нижегородской области, утвержденное постановлением Администрации Большеболдинского муниципального района от 23 октября 2008 года №68</w:t>
      </w:r>
    </w:p>
    <w:p w14:paraId="4DA282F3" w14:textId="77777777" w:rsidR="001013B2" w:rsidRDefault="001013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6945E" w14:textId="77777777" w:rsidR="001013B2" w:rsidRDefault="00DD4F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разделе II «Порядок и условия оплаты труда»:</w:t>
      </w:r>
    </w:p>
    <w:p w14:paraId="3BF6D029" w14:textId="77777777" w:rsidR="001013B2" w:rsidRDefault="00DD4F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втором пункта 2.5 слова «приказом Министерства образования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договоре»» заменить словами «приказом Министерства просвещения Российской Федерации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269)».</w:t>
      </w:r>
    </w:p>
    <w:p w14:paraId="069C9209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2.8 слова «в приложении 4 «Доплаты за дополнительно возложенные на педагогических работников обязанности»» заменить словами «в приложении 4 «Доплаты за дополнительно возложенные на педагогических и других работников обязанности»».</w:t>
      </w:r>
    </w:p>
    <w:p w14:paraId="3F9B0E47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2.10 изложить в следующей редакции:</w:t>
      </w:r>
    </w:p>
    <w:p w14:paraId="3A7F9DAC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«2.10. Нормы рабочего времени, нормы учебной нагрузки и порядок ее распределения в образовательных организациях.</w:t>
      </w:r>
    </w:p>
    <w:p w14:paraId="4CD0AE31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Продолжительность рабочего времени или нормы часов педагогической работы за ставку заработной платы определены приказом № 269.</w:t>
      </w:r>
    </w:p>
    <w:p w14:paraId="7CB77E6A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устанавливается сокращенная продолжительность рабочего времени не более 36 часов в неделю.</w:t>
      </w:r>
    </w:p>
    <w:p w14:paraId="2679A8F0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</w:t>
      </w:r>
    </w:p>
    <w:p w14:paraId="2452BF8E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учебной нагрузки педагогических работников, замещающих должности профессорско-преподавательского состава, ежегодно по структурным подразделениям организации, с учетом обеспечиваемых ими образовательных программ, локальным нормативным актом организации устанавливается ее средний объем, а также ее верхние пределы дифференцированно по должностям педагогических работников с учетом соответствующего отраслевого соглашения (приказ Министерства науки и высшего образования Российской Федерации от 11 апреля 2025 г.</w:t>
      </w:r>
    </w:p>
    <w:p w14:paraId="158B5F30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335 «О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нагрузки»).</w:t>
      </w:r>
    </w:p>
    <w:p w14:paraId="1ECF7B8C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Продолжительность рабочего времени помощников воспитателей, младших воспитателей и других работников образовательных организаций для воспитанников с малыми и затихающими формами туберкулеза составляет 30 часов в неделю; помощников воспитателей, младших воспитателей образовательных организаций для воспитанников с недостатками умственного развития, поражением центральной нервной системы с нарушением психики; женщин, работающих в образовательных организациях, расположенных в сельской местности; специалистов (дефектологии, психологии, логопедии и других) психолого-педагогических и медико-социальных образовательных организаций и комиссий - 36 часов работы в неделю.</w:t>
      </w:r>
    </w:p>
    <w:p w14:paraId="18C36BCD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Продолжительность рабочего времени других работников  устанавливается в соответствии с Трудовым кодексом Российской Федерации и иными нормативными правовыми актами.</w:t>
      </w:r>
    </w:p>
    <w:p w14:paraId="1C0B44F5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2.14 настоящего Положения.</w:t>
      </w:r>
    </w:p>
    <w:p w14:paraId="7761284B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Учет учебной работы учителей (преподавателей) устанавливается в астрономических часах с учетом коротких перерывов (перемен), предусмотренных между уроками (занятиями), в том числе «динамического часа» для учащихся 1 класса.</w:t>
      </w:r>
    </w:p>
    <w:p w14:paraId="6553B569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 учетом соответствующих санитарно-эпидемиологических правил и нормативов,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утвержденных в установленном порядке. Выполнение учебной работы регулируется расписанием учебных занятий.</w:t>
      </w:r>
    </w:p>
    <w:p w14:paraId="57637A33" w14:textId="77777777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</w:p>
    <w:p w14:paraId="59E028DA" w14:textId="77777777" w:rsidR="009A648D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2.10.7.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неделю: </w:t>
      </w:r>
    </w:p>
    <w:p w14:paraId="23417F6B" w14:textId="77777777" w:rsidR="009A648D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1 - 4 классов при передаче преподавания уроков иностранного языка, музыки, изобразительного искусства и физической культуры; </w:t>
      </w:r>
    </w:p>
    <w:p w14:paraId="03F27BE0" w14:textId="77777777" w:rsidR="009A648D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1 - 4 классов, не имеющим необходимой подготовки для ведения уроков русского языка,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</w:t>
      </w:r>
    </w:p>
    <w:p w14:paraId="3EAFC810" w14:textId="77777777" w:rsidR="009A648D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русского языка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 </w:t>
      </w:r>
    </w:p>
    <w:p w14:paraId="1E53D670" w14:textId="4F6AD07B" w:rsidR="001013B2" w:rsidRDefault="00DD4F3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организаций, осуществляющих образовательную деятельность по общеобразовательным программам, расположенных в сельских населенных пунктах; иностранного языка организаций, осуществляющих образовательную деятельность по общеобразовательным программам, расположенных в поселках лесозаготовительных и сплавных предприятий и химлесхозов.</w:t>
      </w:r>
    </w:p>
    <w:p w14:paraId="6F336984" w14:textId="465EA829" w:rsidR="009A648D" w:rsidRPr="009A648D" w:rsidRDefault="009A648D" w:rsidP="009A648D">
      <w:pPr>
        <w:spacing w:after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2.10.8. Учителям,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преподавателям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направленности, (за исключением преподавателей указанных организаций, применяющих норму часов учебной (преподавательской) работы 720 часов, </w:t>
      </w: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применяющих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</w:t>
      </w:r>
      <w:r w:rsidR="0051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учебного года, а также</w:t>
      </w: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каникул, не совпадающий с </w:t>
      </w: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ежегодным основным удлиненным оплачиваемым отпуском и ежегодным дополнительным оплачиваемым отпуском, выплачивается:</w:t>
      </w:r>
    </w:p>
    <w:p w14:paraId="2263D674" w14:textId="7D0625CA" w:rsidR="009A648D" w:rsidRPr="009A648D" w:rsidRDefault="009A648D" w:rsidP="00512741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заработная плата за фактически оставшееся количество часов учебной</w:t>
      </w:r>
      <w:r w:rsidR="0051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если оно</w:t>
      </w: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норму часов учебной (преподавательской) работы в неделю, установленную за ставку заработной платы;</w:t>
      </w:r>
    </w:p>
    <w:p w14:paraId="6B26F063" w14:textId="77777777" w:rsidR="009A648D" w:rsidRPr="009A648D" w:rsidRDefault="009A648D" w:rsidP="009A648D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14:paraId="4FE0F469" w14:textId="77777777" w:rsidR="009A648D" w:rsidRPr="009A648D" w:rsidRDefault="009A648D" w:rsidP="009A648D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14:paraId="040D3019" w14:textId="77777777" w:rsidR="009A648D" w:rsidRPr="009A648D" w:rsidRDefault="009A648D" w:rsidP="009A648D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</w:t>
      </w:r>
      <w:hyperlink w:anchor="P216" w:history="1">
        <w:r w:rsidRPr="009A6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2.10.10</w:t>
        </w:r>
      </w:hyperlink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08FADB4B" w14:textId="77777777" w:rsidR="009A648D" w:rsidRPr="009A648D" w:rsidRDefault="009A648D" w:rsidP="009A648D">
      <w:pPr>
        <w:spacing w:after="1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14:paraId="11564D59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2.10.9. Преподавательская (учебная)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окладам, предусмотренным по выполняемой преподавательской, научной работе.</w:t>
      </w:r>
    </w:p>
    <w:p w14:paraId="36E20DD3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2.10.10. Объем учебной нагрузки учителей и преподавателей организаций, осуществляющих образовательную деятельность, устанавливается исходя из количества часов по федеральному государственному образовательному стандарту, учебному плану и программам обеспеченности кадрами, других конкретных условий в данной организации.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приказом № 269.</w:t>
      </w:r>
    </w:p>
    <w:p w14:paraId="19391DDD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учебной нагрузки на новый учебный год учителям и преподавателям, для которых организация, осуществляющая образовательную деятельность, является основным местом работы, сохраняется ее объем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случаев, предусмотренных пунктом 2.10.8 настоящего Положения.</w:t>
      </w:r>
    </w:p>
    <w:p w14:paraId="3F3B6254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объема учебной нагрузки и преемственность преподавания учебных предметов, курсов, дисциплин (модулей) у учителей и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</w:t>
      </w:r>
    </w:p>
    <w:p w14:paraId="64380F73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классов, в том числе классов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(далее – классы (классы-комплекты).</w:t>
      </w:r>
    </w:p>
    <w:p w14:paraId="55B58DEF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пунктах 11 и 12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14:paraId="3112FDE4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учителей, преподавателей больше или меньше нормы часов за должностной оклад устанавливается только с их письменного согласия.</w:t>
      </w:r>
    </w:p>
    <w:p w14:paraId="40A2D52A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 образовательной организации для указанных работников совместительством не считается.</w:t>
      </w:r>
    </w:p>
    <w:p w14:paraId="41D89515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Норма часов учебной (преподавательской) работы 18 часов в неделю за ставку заработной платы устанавливается: </w:t>
      </w:r>
    </w:p>
    <w:p w14:paraId="2CDC24E4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организаций, осуществляющих образовательную деятельность по образовательным программам начального общего образования, основного общего образования и среднего общего образования, в том числе по адаптированным образовательным программам начального общего образования, основного общего образования;</w:t>
      </w:r>
    </w:p>
    <w:p w14:paraId="148005A3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преподавателям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14:paraId="0E650AA5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педагогам дополнительного образования и старшим педагогам дополнительного образования;</w:t>
      </w:r>
    </w:p>
    <w:p w14:paraId="555619E8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тренерам-преподавателям и старшим тренерам-преподавателям организаций, осуществляющих образовательную деятельность по образовательным программам в области физической культуры и спорта, включая программы спортивной подготовки;</w:t>
      </w:r>
    </w:p>
    <w:p w14:paraId="632CBB6F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логопедам (наименование должности «логопед»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деятельности);</w:t>
      </w:r>
    </w:p>
    <w:p w14:paraId="461F8F94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учителям иностранного языка в дошкольных образовательных организациях;</w:t>
      </w:r>
    </w:p>
    <w:p w14:paraId="43D3FD14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преподавателям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направленности, за исключением преподавателей указанных организаций, применяющих норму часов учебной (преподавательской) работы 720 часов в год за ставку заработной платы.</w:t>
      </w:r>
    </w:p>
    <w:p w14:paraId="36A0B9B7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Норма часов учебной (преподавательской) работы 720 часов в год за ставку заработной платы устанавливается преподавателям организаций, осуществляющих образовательную деятельность по образовательным программам среднего профессионального образования, в том числе интегрированным образовательным программам в области искусств (за исключением преподавателей, указанных в пункте 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Положения), и по основным программам профессионального обучения.</w:t>
      </w:r>
    </w:p>
    <w:p w14:paraId="4F0165F7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 За норму часов педагогической работы за ставку заработной платы педагогических работников, перечисленных в пунктах 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2.10.10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норма часов учебной (преподавательской) работы, являющаяся нормируемой частью их педагогической работы.</w:t>
      </w:r>
    </w:p>
    <w:p w14:paraId="03B18F53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2.10.11. 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 образовательная организация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14:paraId="4DD4076B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возложении на учителей организаций, реализующих основные общеобразовательные программы, для которых указанные организации являются основным местом работы, обязанностей по обучению на дому или в медицинских организациях детей, которые по состоянию здоровья не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посещать такие организации, количество часов, установленное для обучения таких детей, включается в их учебную нагрузку на общих основаниях и совместительством не считается.</w:t>
      </w:r>
    </w:p>
    <w:p w14:paraId="5A2D6A69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 учителям и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учителями (преподавателями).</w:t>
      </w:r>
    </w:p>
    <w:p w14:paraId="1B58367B" w14:textId="43C971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установленный абзацами первым - третьим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организаций дополнительного образования</w:t>
      </w:r>
      <w:r w:rsidR="00395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2EDB96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абзаце первом подпункта 2.11.4 пункта 2.11 слова «приказом Министерства образования Российской Федерации от 11 мая 2016 г.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деятельность"» заменить словами «приказом Министерства просвещения Российской Федерации от 4 апреля 2025 г. № 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обучения"».</w:t>
      </w:r>
    </w:p>
    <w:p w14:paraId="7AAAC73B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приложении 1 к Положению:</w:t>
      </w:r>
    </w:p>
    <w:p w14:paraId="04AA160D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Подпункт 1.4 пункта 1 изложить в следующей редакции:</w:t>
      </w:r>
      <w:bookmarkStart w:id="0" w:name="P430"/>
      <w:bookmarkEnd w:id="0"/>
    </w:p>
    <w:p w14:paraId="0C1CAEB1" w14:textId="77777777" w:rsidR="001013B2" w:rsidRDefault="00DD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1.4.Профессиональная квалификационная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педагогических работников.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992"/>
        <w:gridCol w:w="1134"/>
        <w:gridCol w:w="1276"/>
      </w:tblGrid>
      <w:tr w:rsidR="001013B2" w14:paraId="4F6E0C66" w14:textId="77777777">
        <w:tc>
          <w:tcPr>
            <w:tcW w:w="3823" w:type="dxa"/>
          </w:tcPr>
          <w:p w14:paraId="4D1A089C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17" w:type="dxa"/>
          </w:tcPr>
          <w:p w14:paraId="7AC924FB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 по должности</w:t>
            </w:r>
          </w:p>
        </w:tc>
        <w:tc>
          <w:tcPr>
            <w:tcW w:w="992" w:type="dxa"/>
          </w:tcPr>
          <w:p w14:paraId="119CA8FF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оклад </w:t>
            </w:r>
            <w:hyperlink w:anchor="P50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&lt;1*&gt;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92" w:type="dxa"/>
          </w:tcPr>
          <w:p w14:paraId="420C0332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оклад, руб.</w:t>
            </w:r>
          </w:p>
        </w:tc>
        <w:tc>
          <w:tcPr>
            <w:tcW w:w="1134" w:type="dxa"/>
          </w:tcPr>
          <w:p w14:paraId="61E376B8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оклад </w:t>
            </w:r>
            <w:hyperlink w:anchor="P50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276" w:type="dxa"/>
          </w:tcPr>
          <w:p w14:paraId="6E4E5DB6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оклад </w:t>
            </w:r>
            <w:hyperlink w:anchor="P50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1013B2" w14:paraId="304E7C36" w14:textId="77777777">
        <w:trPr>
          <w:trHeight w:val="1398"/>
        </w:trPr>
        <w:tc>
          <w:tcPr>
            <w:tcW w:w="3823" w:type="dxa"/>
          </w:tcPr>
          <w:p w14:paraId="4BDE7381" w14:textId="77777777" w:rsidR="001013B2" w:rsidRDefault="00D6581C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D4F3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квалификационный уровень</w:t>
              </w:r>
            </w:hyperlink>
            <w:r w:rsidR="00DD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417" w:type="dxa"/>
          </w:tcPr>
          <w:p w14:paraId="3001FC86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14:paraId="5741604B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14559</w:t>
            </w:r>
          </w:p>
        </w:tc>
        <w:tc>
          <w:tcPr>
            <w:tcW w:w="992" w:type="dxa"/>
          </w:tcPr>
          <w:p w14:paraId="0217FF42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5 834</w:t>
            </w:r>
          </w:p>
        </w:tc>
        <w:tc>
          <w:tcPr>
            <w:tcW w:w="1134" w:type="dxa"/>
          </w:tcPr>
          <w:p w14:paraId="6DA82A91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15104</w:t>
            </w:r>
          </w:p>
        </w:tc>
        <w:tc>
          <w:tcPr>
            <w:tcW w:w="1276" w:type="dxa"/>
          </w:tcPr>
          <w:p w14:paraId="6775E13B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16956</w:t>
            </w:r>
          </w:p>
        </w:tc>
      </w:tr>
      <w:tr w:rsidR="001013B2" w14:paraId="6D68D6FE" w14:textId="77777777">
        <w:tc>
          <w:tcPr>
            <w:tcW w:w="3823" w:type="dxa"/>
          </w:tcPr>
          <w:p w14:paraId="4DFFED0C" w14:textId="77777777" w:rsidR="001013B2" w:rsidRDefault="00D6581C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D4F3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квалификационный уровень</w:t>
              </w:r>
            </w:hyperlink>
            <w:r w:rsidR="00DD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417" w:type="dxa"/>
          </w:tcPr>
          <w:p w14:paraId="6E35BF7F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992" w:type="dxa"/>
          </w:tcPr>
          <w:p w14:paraId="1F0058AF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16160</w:t>
            </w:r>
          </w:p>
        </w:tc>
        <w:tc>
          <w:tcPr>
            <w:tcW w:w="992" w:type="dxa"/>
          </w:tcPr>
          <w:p w14:paraId="6B56FAA1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6 482</w:t>
            </w:r>
          </w:p>
        </w:tc>
        <w:tc>
          <w:tcPr>
            <w:tcW w:w="1134" w:type="dxa"/>
          </w:tcPr>
          <w:p w14:paraId="02D9D027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16780</w:t>
            </w:r>
          </w:p>
        </w:tc>
        <w:tc>
          <w:tcPr>
            <w:tcW w:w="1276" w:type="dxa"/>
          </w:tcPr>
          <w:p w14:paraId="79131DBD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18843</w:t>
            </w:r>
          </w:p>
        </w:tc>
      </w:tr>
      <w:tr w:rsidR="001013B2" w14:paraId="514BB3C1" w14:textId="77777777">
        <w:tc>
          <w:tcPr>
            <w:tcW w:w="3823" w:type="dxa"/>
          </w:tcPr>
          <w:p w14:paraId="6A0CBE70" w14:textId="77777777" w:rsidR="001013B2" w:rsidRDefault="00D6581C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D4F3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квалификационный уровень</w:t>
              </w:r>
            </w:hyperlink>
            <w:r w:rsidR="00DD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тренер-преподаватель)</w:t>
            </w:r>
          </w:p>
        </w:tc>
        <w:tc>
          <w:tcPr>
            <w:tcW w:w="1417" w:type="dxa"/>
          </w:tcPr>
          <w:p w14:paraId="05F2CBBF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2" w:type="dxa"/>
          </w:tcPr>
          <w:p w14:paraId="4E7F17EE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16967</w:t>
            </w:r>
          </w:p>
        </w:tc>
        <w:tc>
          <w:tcPr>
            <w:tcW w:w="992" w:type="dxa"/>
          </w:tcPr>
          <w:p w14:paraId="7CC5F27A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6 806</w:t>
            </w:r>
          </w:p>
        </w:tc>
        <w:tc>
          <w:tcPr>
            <w:tcW w:w="1134" w:type="dxa"/>
          </w:tcPr>
          <w:p w14:paraId="50F43D89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17621</w:t>
            </w:r>
          </w:p>
        </w:tc>
        <w:tc>
          <w:tcPr>
            <w:tcW w:w="1276" w:type="dxa"/>
          </w:tcPr>
          <w:p w14:paraId="44E99D7E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19786</w:t>
            </w:r>
          </w:p>
        </w:tc>
      </w:tr>
      <w:tr w:rsidR="001013B2" w14:paraId="64D915CA" w14:textId="77777777">
        <w:tc>
          <w:tcPr>
            <w:tcW w:w="3823" w:type="dxa"/>
          </w:tcPr>
          <w:p w14:paraId="603BC9CE" w14:textId="77777777" w:rsidR="001013B2" w:rsidRDefault="00D6581C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D4F3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квалификационный уровень</w:t>
              </w:r>
            </w:hyperlink>
            <w:r w:rsidR="00DD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(преподаватель, преподаватель-организатор основ безопасности жизнедеятельности, руководитель физического воспитания, старший методист, старший воспитатель, тьютор, учитель, учитель-дефектолог, учитель-логопед (логопед)</w:t>
            </w:r>
          </w:p>
        </w:tc>
        <w:tc>
          <w:tcPr>
            <w:tcW w:w="1417" w:type="dxa"/>
          </w:tcPr>
          <w:p w14:paraId="70B9C3BE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92" w:type="dxa"/>
          </w:tcPr>
          <w:p w14:paraId="21973D0C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17774</w:t>
            </w:r>
          </w:p>
        </w:tc>
        <w:tc>
          <w:tcPr>
            <w:tcW w:w="992" w:type="dxa"/>
          </w:tcPr>
          <w:p w14:paraId="420DB3ED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7 131</w:t>
            </w:r>
          </w:p>
        </w:tc>
        <w:tc>
          <w:tcPr>
            <w:tcW w:w="1134" w:type="dxa"/>
          </w:tcPr>
          <w:p w14:paraId="22BC5847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18461</w:t>
            </w:r>
          </w:p>
        </w:tc>
        <w:tc>
          <w:tcPr>
            <w:tcW w:w="1276" w:type="dxa"/>
          </w:tcPr>
          <w:p w14:paraId="2E9352B8" w14:textId="77777777" w:rsidR="001013B2" w:rsidRDefault="00DD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20727</w:t>
            </w:r>
          </w:p>
        </w:tc>
      </w:tr>
    </w:tbl>
    <w:p w14:paraId="7725C204" w14:textId="77777777" w:rsidR="001013B2" w:rsidRDefault="00DD4F30">
      <w:pPr>
        <w:spacing w:after="1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</w:rPr>
        <w:t>Примечание:</w:t>
      </w:r>
    </w:p>
    <w:p w14:paraId="7E911946" w14:textId="77777777" w:rsidR="001013B2" w:rsidRDefault="00DD4F30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&lt;1&gt; Минимальные оклады по профессиональной квалификационной группе должностей педагогических работников государственных образовательных организаций (за исключением государственных организаций дополнительного образования Нижегородской области и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- детский сад»).</w:t>
      </w:r>
    </w:p>
    <w:p w14:paraId="1F837C28" w14:textId="77777777" w:rsidR="001013B2" w:rsidRDefault="00DD4F30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&lt;2&gt; Минимальные оклады по профессиональной квалификационной группе должностей педагогических работников государственных организаций дополнительного образования Нижегородской области.</w:t>
      </w:r>
    </w:p>
    <w:p w14:paraId="123EC966" w14:textId="77777777" w:rsidR="001013B2" w:rsidRDefault="00DD4F30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&lt;3&gt; Минимальные оклады по профессиональной квалификационной группе должностей педагогических работников дошкольных образовательных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– детский сад».</w:t>
      </w:r>
    </w:p>
    <w:p w14:paraId="0DC110BF" w14:textId="77777777" w:rsidR="001013B2" w:rsidRPr="00395C38" w:rsidRDefault="00DD4F30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педагогических работников, не включенные в профессиональные квалификационные группы должностей работников образования.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1013B2" w14:paraId="6C0D2264" w14:textId="77777777">
        <w:trPr>
          <w:trHeight w:val="1066"/>
        </w:trPr>
        <w:tc>
          <w:tcPr>
            <w:tcW w:w="3794" w:type="dxa"/>
          </w:tcPr>
          <w:p w14:paraId="5ECE2075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</w:t>
            </w:r>
          </w:p>
          <w:p w14:paraId="24C01C6C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</w:t>
            </w:r>
          </w:p>
          <w:p w14:paraId="790F0EA2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группа/квалификационный</w:t>
            </w:r>
          </w:p>
          <w:p w14:paraId="51B14DEB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</w:tcPr>
          <w:p w14:paraId="1A070DF6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</w:t>
            </w:r>
          </w:p>
          <w:p w14:paraId="1BAF44D3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</w:t>
            </w:r>
          </w:p>
          <w:p w14:paraId="2DF01DCF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800" w:type="dxa"/>
          </w:tcPr>
          <w:p w14:paraId="6FB448CA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оклад,</w:t>
            </w:r>
          </w:p>
          <w:p w14:paraId="72596F3B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013B2" w14:paraId="07963C3F" w14:textId="77777777">
        <w:tc>
          <w:tcPr>
            <w:tcW w:w="9571" w:type="dxa"/>
            <w:gridSpan w:val="3"/>
          </w:tcPr>
          <w:p w14:paraId="4EED4F30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педагогических работников, не включенные в профессиональную квалификационную группу должностей педагогических работников</w:t>
            </w:r>
          </w:p>
          <w:p w14:paraId="0103BDD5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оклад:  14559 руб.</w:t>
            </w:r>
          </w:p>
        </w:tc>
      </w:tr>
      <w:tr w:rsidR="001013B2" w14:paraId="10543DE3" w14:textId="77777777">
        <w:trPr>
          <w:trHeight w:val="1390"/>
        </w:trPr>
        <w:tc>
          <w:tcPr>
            <w:tcW w:w="3794" w:type="dxa"/>
          </w:tcPr>
          <w:p w14:paraId="2991E247" w14:textId="77777777" w:rsidR="001013B2" w:rsidRDefault="00DD4F30">
            <w:pPr>
              <w:spacing w:after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 (советник директора по воспитанию и взаимодействию с</w:t>
            </w:r>
          </w:p>
          <w:p w14:paraId="5CA29545" w14:textId="77777777" w:rsidR="001013B2" w:rsidRDefault="00DD4F30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детскими общественными</w:t>
            </w:r>
          </w:p>
          <w:p w14:paraId="64456798" w14:textId="77777777" w:rsidR="001013B2" w:rsidRDefault="00DD4F30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объединениями)</w:t>
            </w:r>
          </w:p>
        </w:tc>
        <w:tc>
          <w:tcPr>
            <w:tcW w:w="2977" w:type="dxa"/>
          </w:tcPr>
          <w:p w14:paraId="55A42D8D" w14:textId="77777777" w:rsidR="001013B2" w:rsidRDefault="001013B2">
            <w:pPr>
              <w:spacing w:after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45351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2800" w:type="dxa"/>
          </w:tcPr>
          <w:p w14:paraId="07ACFCC8" w14:textId="77777777" w:rsidR="001013B2" w:rsidRDefault="001013B2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A3A88" w14:textId="77777777" w:rsidR="001013B2" w:rsidRDefault="00DD4F30">
            <w:pPr>
              <w:spacing w:after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17774</w:t>
            </w:r>
          </w:p>
        </w:tc>
      </w:tr>
    </w:tbl>
    <w:p w14:paraId="0AD6F613" w14:textId="0066D9FB" w:rsidR="001013B2" w:rsidRDefault="001013B2">
      <w:pPr>
        <w:spacing w:after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527FC" w14:textId="5554F5A2" w:rsidR="00DE63F2" w:rsidRPr="00DE63F2" w:rsidRDefault="00DE63F2">
      <w:pPr>
        <w:spacing w:after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4 изложить в следующей редакции: «Доплаты за дополнительно возложенные на педагогических и других работников обязанности»</w:t>
      </w:r>
    </w:p>
    <w:sectPr w:rsidR="00DE63F2" w:rsidRPr="00DE63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298B" w14:textId="77777777" w:rsidR="00D6581C" w:rsidRDefault="00D6581C">
      <w:pPr>
        <w:spacing w:line="240" w:lineRule="auto"/>
      </w:pPr>
      <w:r>
        <w:separator/>
      </w:r>
    </w:p>
  </w:endnote>
  <w:endnote w:type="continuationSeparator" w:id="0">
    <w:p w14:paraId="6B396EDA" w14:textId="77777777" w:rsidR="00D6581C" w:rsidRDefault="00D65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33D4" w14:textId="77777777" w:rsidR="00D6581C" w:rsidRDefault="00D6581C">
      <w:pPr>
        <w:spacing w:after="0"/>
      </w:pPr>
      <w:r>
        <w:separator/>
      </w:r>
    </w:p>
  </w:footnote>
  <w:footnote w:type="continuationSeparator" w:id="0">
    <w:p w14:paraId="5CFE270F" w14:textId="77777777" w:rsidR="00D6581C" w:rsidRDefault="00D658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41"/>
    <w:rsid w:val="00013523"/>
    <w:rsid w:val="00023B2F"/>
    <w:rsid w:val="00047E48"/>
    <w:rsid w:val="00054BB8"/>
    <w:rsid w:val="00062F4F"/>
    <w:rsid w:val="000632BC"/>
    <w:rsid w:val="00083FF7"/>
    <w:rsid w:val="00094D7F"/>
    <w:rsid w:val="000A14DD"/>
    <w:rsid w:val="000A4019"/>
    <w:rsid w:val="000B0CD2"/>
    <w:rsid w:val="000B40FD"/>
    <w:rsid w:val="000B7EC7"/>
    <w:rsid w:val="000F2690"/>
    <w:rsid w:val="001013B2"/>
    <w:rsid w:val="00107215"/>
    <w:rsid w:val="00117B70"/>
    <w:rsid w:val="00152C3F"/>
    <w:rsid w:val="00163923"/>
    <w:rsid w:val="00164331"/>
    <w:rsid w:val="001721D3"/>
    <w:rsid w:val="00190471"/>
    <w:rsid w:val="001939B9"/>
    <w:rsid w:val="001C4B7B"/>
    <w:rsid w:val="001C5379"/>
    <w:rsid w:val="001D098A"/>
    <w:rsid w:val="002302D2"/>
    <w:rsid w:val="00234ECD"/>
    <w:rsid w:val="002472DD"/>
    <w:rsid w:val="002551F0"/>
    <w:rsid w:val="002562DE"/>
    <w:rsid w:val="00271113"/>
    <w:rsid w:val="00283FA0"/>
    <w:rsid w:val="0028666E"/>
    <w:rsid w:val="002A627F"/>
    <w:rsid w:val="002B0047"/>
    <w:rsid w:val="002C5DC0"/>
    <w:rsid w:val="002E65A2"/>
    <w:rsid w:val="002F666B"/>
    <w:rsid w:val="00304F5D"/>
    <w:rsid w:val="003304DB"/>
    <w:rsid w:val="0035141D"/>
    <w:rsid w:val="00363806"/>
    <w:rsid w:val="00373D16"/>
    <w:rsid w:val="003815DB"/>
    <w:rsid w:val="00395C38"/>
    <w:rsid w:val="003C0497"/>
    <w:rsid w:val="004164B7"/>
    <w:rsid w:val="00446872"/>
    <w:rsid w:val="00490B9A"/>
    <w:rsid w:val="004A735D"/>
    <w:rsid w:val="004D6F08"/>
    <w:rsid w:val="004E615E"/>
    <w:rsid w:val="004E6444"/>
    <w:rsid w:val="004E7960"/>
    <w:rsid w:val="00501F1A"/>
    <w:rsid w:val="00512741"/>
    <w:rsid w:val="00513BEB"/>
    <w:rsid w:val="0052016B"/>
    <w:rsid w:val="00525E37"/>
    <w:rsid w:val="00537B78"/>
    <w:rsid w:val="00542EC3"/>
    <w:rsid w:val="00543CC1"/>
    <w:rsid w:val="0057679E"/>
    <w:rsid w:val="00591037"/>
    <w:rsid w:val="00593366"/>
    <w:rsid w:val="00594C1D"/>
    <w:rsid w:val="00596660"/>
    <w:rsid w:val="005D1102"/>
    <w:rsid w:val="005E03FF"/>
    <w:rsid w:val="005E76F0"/>
    <w:rsid w:val="005F59CC"/>
    <w:rsid w:val="005F5F02"/>
    <w:rsid w:val="00602300"/>
    <w:rsid w:val="00635B35"/>
    <w:rsid w:val="00644D6D"/>
    <w:rsid w:val="00656C26"/>
    <w:rsid w:val="006854A0"/>
    <w:rsid w:val="00686FE6"/>
    <w:rsid w:val="0068706D"/>
    <w:rsid w:val="006C3828"/>
    <w:rsid w:val="006D4994"/>
    <w:rsid w:val="006D5A67"/>
    <w:rsid w:val="006E3458"/>
    <w:rsid w:val="006E69FE"/>
    <w:rsid w:val="0071783A"/>
    <w:rsid w:val="007213F5"/>
    <w:rsid w:val="00722F55"/>
    <w:rsid w:val="007416BA"/>
    <w:rsid w:val="00746D22"/>
    <w:rsid w:val="0076387F"/>
    <w:rsid w:val="007644F6"/>
    <w:rsid w:val="007B06C7"/>
    <w:rsid w:val="007B62B2"/>
    <w:rsid w:val="007D006B"/>
    <w:rsid w:val="007E0FAE"/>
    <w:rsid w:val="007F0A4F"/>
    <w:rsid w:val="007F6E72"/>
    <w:rsid w:val="00803DF5"/>
    <w:rsid w:val="00810029"/>
    <w:rsid w:val="00822195"/>
    <w:rsid w:val="00822C69"/>
    <w:rsid w:val="0083184E"/>
    <w:rsid w:val="00855D4D"/>
    <w:rsid w:val="008734A3"/>
    <w:rsid w:val="00884AFD"/>
    <w:rsid w:val="008920C7"/>
    <w:rsid w:val="008B47EA"/>
    <w:rsid w:val="0092485B"/>
    <w:rsid w:val="00926D00"/>
    <w:rsid w:val="0093359B"/>
    <w:rsid w:val="00933D18"/>
    <w:rsid w:val="00955618"/>
    <w:rsid w:val="0096095C"/>
    <w:rsid w:val="00964236"/>
    <w:rsid w:val="00973A69"/>
    <w:rsid w:val="00974F69"/>
    <w:rsid w:val="009A648D"/>
    <w:rsid w:val="009C59B5"/>
    <w:rsid w:val="009F530E"/>
    <w:rsid w:val="00A026A9"/>
    <w:rsid w:val="00A3076B"/>
    <w:rsid w:val="00A31F56"/>
    <w:rsid w:val="00A524DA"/>
    <w:rsid w:val="00A5722E"/>
    <w:rsid w:val="00A666BC"/>
    <w:rsid w:val="00A70F06"/>
    <w:rsid w:val="00A711C5"/>
    <w:rsid w:val="00AC138F"/>
    <w:rsid w:val="00AC5F09"/>
    <w:rsid w:val="00AD6334"/>
    <w:rsid w:val="00AD7704"/>
    <w:rsid w:val="00B13D48"/>
    <w:rsid w:val="00B308DF"/>
    <w:rsid w:val="00B75A44"/>
    <w:rsid w:val="00B82ADF"/>
    <w:rsid w:val="00B82EAC"/>
    <w:rsid w:val="00B945D6"/>
    <w:rsid w:val="00BB2961"/>
    <w:rsid w:val="00BC21D0"/>
    <w:rsid w:val="00BF01FC"/>
    <w:rsid w:val="00C00047"/>
    <w:rsid w:val="00C17D5F"/>
    <w:rsid w:val="00C17E57"/>
    <w:rsid w:val="00C86913"/>
    <w:rsid w:val="00CA43CE"/>
    <w:rsid w:val="00CB60F2"/>
    <w:rsid w:val="00CF4E94"/>
    <w:rsid w:val="00CF5744"/>
    <w:rsid w:val="00D0359B"/>
    <w:rsid w:val="00D13841"/>
    <w:rsid w:val="00D145C0"/>
    <w:rsid w:val="00D14993"/>
    <w:rsid w:val="00D22BEB"/>
    <w:rsid w:val="00D4015A"/>
    <w:rsid w:val="00D41ACB"/>
    <w:rsid w:val="00D477C0"/>
    <w:rsid w:val="00D60AB3"/>
    <w:rsid w:val="00D6581C"/>
    <w:rsid w:val="00D66ECF"/>
    <w:rsid w:val="00D67385"/>
    <w:rsid w:val="00D7252F"/>
    <w:rsid w:val="00DA6FAE"/>
    <w:rsid w:val="00DB6133"/>
    <w:rsid w:val="00DD1C09"/>
    <w:rsid w:val="00DD4F30"/>
    <w:rsid w:val="00DD5C51"/>
    <w:rsid w:val="00DE63F2"/>
    <w:rsid w:val="00DF3D03"/>
    <w:rsid w:val="00E07206"/>
    <w:rsid w:val="00E15420"/>
    <w:rsid w:val="00E30DDC"/>
    <w:rsid w:val="00E37676"/>
    <w:rsid w:val="00E45D8E"/>
    <w:rsid w:val="00E511C2"/>
    <w:rsid w:val="00E820C8"/>
    <w:rsid w:val="00E915B4"/>
    <w:rsid w:val="00E93DD4"/>
    <w:rsid w:val="00ED65AE"/>
    <w:rsid w:val="00EE07CD"/>
    <w:rsid w:val="00EF049A"/>
    <w:rsid w:val="00EF6F61"/>
    <w:rsid w:val="00F07F29"/>
    <w:rsid w:val="00F216C5"/>
    <w:rsid w:val="00F33941"/>
    <w:rsid w:val="00F403D9"/>
    <w:rsid w:val="00F626F3"/>
    <w:rsid w:val="00FA024F"/>
    <w:rsid w:val="00FB1F64"/>
    <w:rsid w:val="00FF2ED1"/>
    <w:rsid w:val="00FF3BF1"/>
    <w:rsid w:val="1DAB72A4"/>
    <w:rsid w:val="3C85397F"/>
    <w:rsid w:val="725C38FE"/>
    <w:rsid w:val="76B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B89"/>
  <w15:docId w15:val="{E765D539-02AA-4865-86CC-1652835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A085CD8D4346C0D18DE815FEAF6C1D89888BC87E91C3F4F0D9F86044F3F09EEA673CA231B8F45N1J2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29A085CD8D4346C0D18DE815FEAF6C1D89888BC87E91C3F4F0D9F86044F3F09EEA673NCJ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9A085CD8D4346C0D18DE815FEAF6C1D89888BC87E91C3F4F0D9F86044F3F09EEA673CA231B8F46N1J8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29A085CD8D4346C0D18DE815FEAF6C1D89888BC87E91C3F4F0D9F86044F3F09EEA673CA231B8F46N1J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A085CD8D4346C0D18DE815FEAF6C1D89888BC87E91C3F4F0D9F86044F3F09EEA673CA231B8F46N1J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A27407-A0A3-4058-B103-C08977C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Ar-on</cp:lastModifiedBy>
  <cp:revision>9</cp:revision>
  <cp:lastPrinted>2023-02-01T12:45:00Z</cp:lastPrinted>
  <dcterms:created xsi:type="dcterms:W3CDTF">2026-01-14T06:26:00Z</dcterms:created>
  <dcterms:modified xsi:type="dcterms:W3CDTF">2026-01-26T09:01:00Z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CB620DC7B8804DB8B88F792C790A73C8_13</vt:lpwstr>
  </property>
</Properties>
</file>